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FF" w:rsidRPr="00604B62" w:rsidRDefault="00AD23F4" w:rsidP="00C240FF">
      <w:pPr>
        <w:pStyle w:val="a5"/>
        <w:spacing w:before="0" w:beforeAutospacing="0" w:after="0" w:afterAutospacing="0"/>
        <w:ind w:right="0"/>
        <w:jc w:val="center"/>
        <w:rPr>
          <w:rFonts w:ascii="Arial" w:hAnsi="Arial" w:cs="Arial"/>
          <w:b/>
          <w:i/>
          <w:color w:val="000000"/>
          <w:sz w:val="22"/>
          <w:szCs w:val="22"/>
          <w:u w:val="single"/>
        </w:rPr>
      </w:pPr>
      <w:r w:rsidRPr="00604B62">
        <w:rPr>
          <w:rFonts w:ascii="Arial" w:hAnsi="Arial" w:cs="Arial"/>
          <w:b/>
          <w:i/>
          <w:color w:val="000000"/>
          <w:sz w:val="22"/>
          <w:szCs w:val="22"/>
          <w:u w:val="single"/>
        </w:rPr>
        <w:t>АО «СОВЭКС»</w:t>
      </w: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ind w:left="4962"/>
        <w:rPr>
          <w:rFonts w:ascii="Arial" w:hAnsi="Arial" w:cs="Arial"/>
          <w:b/>
          <w:sz w:val="22"/>
          <w:szCs w:val="22"/>
        </w:rPr>
      </w:pPr>
    </w:p>
    <w:p w:rsidR="00C240FF" w:rsidRPr="00604B62" w:rsidRDefault="00C240FF" w:rsidP="00C240FF">
      <w:pPr>
        <w:tabs>
          <w:tab w:val="left" w:pos="3060"/>
        </w:tabs>
        <w:ind w:left="4962"/>
        <w:rPr>
          <w:rFonts w:ascii="Arial" w:hAnsi="Arial" w:cs="Arial"/>
          <w:b/>
          <w:bCs/>
          <w:sz w:val="22"/>
          <w:szCs w:val="22"/>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rPr>
          <w:rFonts w:ascii="Arial" w:hAnsi="Arial" w:cs="Arial"/>
          <w:b/>
          <w:color w:val="000000"/>
          <w:sz w:val="22"/>
          <w:szCs w:val="22"/>
        </w:rPr>
      </w:pPr>
      <w:r w:rsidRPr="00604B62">
        <w:rPr>
          <w:rFonts w:ascii="Arial" w:hAnsi="Arial" w:cs="Arial"/>
          <w:b/>
          <w:color w:val="000000"/>
          <w:sz w:val="22"/>
          <w:szCs w:val="22"/>
        </w:rPr>
        <w:t xml:space="preserve">Реестровый номер процедуры: </w:t>
      </w:r>
      <w:r w:rsidR="003A618E">
        <w:rPr>
          <w:rFonts w:ascii="Arial" w:eastAsia="Calibri" w:hAnsi="Arial" w:cs="Arial"/>
          <w:b/>
          <w:sz w:val="22"/>
          <w:szCs w:val="22"/>
          <w:lang w:eastAsia="en-US"/>
        </w:rPr>
        <w:t>2019-10-05</w:t>
      </w:r>
      <w:r w:rsidR="00EF6A0B" w:rsidRPr="003A7090">
        <w:rPr>
          <w:rFonts w:ascii="Arial" w:eastAsia="Calibri" w:hAnsi="Arial" w:cs="Arial"/>
          <w:b/>
          <w:sz w:val="22"/>
          <w:szCs w:val="22"/>
          <w:lang w:eastAsia="en-US"/>
        </w:rPr>
        <w:t>/м/0</w:t>
      </w: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604B62" w:rsidRPr="00604B62" w:rsidRDefault="00604B62"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color w:val="000000"/>
          <w:sz w:val="22"/>
          <w:szCs w:val="22"/>
          <w:u w:val="single"/>
        </w:rPr>
      </w:pPr>
    </w:p>
    <w:p w:rsidR="00C240FF" w:rsidRPr="00604B62" w:rsidRDefault="00C240FF" w:rsidP="00722B45">
      <w:pPr>
        <w:pStyle w:val="a5"/>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sidRPr="00604B62">
        <w:rPr>
          <w:rFonts w:ascii="Arial" w:hAnsi="Arial" w:cs="Arial"/>
          <w:b/>
          <w:color w:val="000000"/>
          <w:sz w:val="22"/>
          <w:szCs w:val="22"/>
        </w:rPr>
        <w:t xml:space="preserve">Инструкция по участию в </w:t>
      </w:r>
    </w:p>
    <w:p w:rsidR="0076798A" w:rsidRDefault="00604B62" w:rsidP="0076798A">
      <w:pPr>
        <w:pStyle w:val="a5"/>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Pr>
          <w:rFonts w:ascii="Arial" w:hAnsi="Arial" w:cs="Arial"/>
          <w:b/>
          <w:color w:val="000000"/>
          <w:sz w:val="22"/>
          <w:szCs w:val="22"/>
        </w:rPr>
        <w:t>п</w:t>
      </w:r>
      <w:r w:rsidR="00722B45" w:rsidRPr="00604B62">
        <w:rPr>
          <w:rFonts w:ascii="Arial" w:hAnsi="Arial" w:cs="Arial"/>
          <w:b/>
          <w:color w:val="000000"/>
          <w:sz w:val="22"/>
          <w:szCs w:val="22"/>
        </w:rPr>
        <w:t xml:space="preserve">роцедуре отбора организации, способной </w:t>
      </w:r>
      <w:r w:rsidR="00E93A4A">
        <w:rPr>
          <w:rFonts w:ascii="Arial" w:hAnsi="Arial" w:cs="Arial"/>
          <w:b/>
          <w:color w:val="000000"/>
          <w:sz w:val="22"/>
          <w:szCs w:val="22"/>
        </w:rPr>
        <w:t>поставить</w:t>
      </w:r>
    </w:p>
    <w:p w:rsidR="009E560B" w:rsidRDefault="0076798A" w:rsidP="0076798A">
      <w:pPr>
        <w:pStyle w:val="a5"/>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sidRPr="0076798A">
        <w:t xml:space="preserve"> </w:t>
      </w:r>
      <w:r>
        <w:rPr>
          <w:rFonts w:ascii="Arial" w:hAnsi="Arial" w:cs="Arial"/>
          <w:b/>
          <w:color w:val="000000"/>
          <w:sz w:val="22"/>
          <w:szCs w:val="22"/>
        </w:rPr>
        <w:t>т</w:t>
      </w:r>
      <w:r w:rsidRPr="0076798A">
        <w:rPr>
          <w:rFonts w:ascii="Arial" w:hAnsi="Arial" w:cs="Arial"/>
          <w:b/>
          <w:color w:val="000000"/>
          <w:sz w:val="22"/>
          <w:szCs w:val="22"/>
        </w:rPr>
        <w:t>оп</w:t>
      </w:r>
      <w:r w:rsidR="003A618E">
        <w:rPr>
          <w:rFonts w:ascii="Arial" w:hAnsi="Arial" w:cs="Arial"/>
          <w:b/>
          <w:color w:val="000000"/>
          <w:sz w:val="22"/>
          <w:szCs w:val="22"/>
        </w:rPr>
        <w:t>ливозаправщик аэродромный ТЗА-45</w:t>
      </w:r>
      <w:r w:rsidRPr="0076798A">
        <w:rPr>
          <w:rFonts w:ascii="Arial" w:hAnsi="Arial" w:cs="Arial"/>
          <w:b/>
          <w:color w:val="000000"/>
          <w:sz w:val="22"/>
          <w:szCs w:val="22"/>
        </w:rPr>
        <w:t xml:space="preserve">-FM </w:t>
      </w: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Default="00C240FF"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Pr="00604B62" w:rsidRDefault="00604B62" w:rsidP="00C240FF">
      <w:pPr>
        <w:pStyle w:val="a5"/>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Дата начала приема предложений:</w:t>
      </w:r>
      <w:r w:rsidR="00AB3402">
        <w:rPr>
          <w:rFonts w:ascii="Arial" w:hAnsi="Arial" w:cs="Arial"/>
          <w:sz w:val="22"/>
          <w:szCs w:val="22"/>
        </w:rPr>
        <w:t xml:space="preserve"> </w:t>
      </w:r>
      <w:r w:rsidR="001F6012">
        <w:rPr>
          <w:rFonts w:ascii="Arial" w:hAnsi="Arial" w:cs="Arial"/>
          <w:sz w:val="22"/>
          <w:szCs w:val="22"/>
        </w:rPr>
        <w:t>16</w:t>
      </w:r>
      <w:r w:rsidR="003A618E">
        <w:rPr>
          <w:rFonts w:ascii="Arial" w:hAnsi="Arial" w:cs="Arial"/>
          <w:sz w:val="22"/>
          <w:szCs w:val="22"/>
        </w:rPr>
        <w:t>.</w:t>
      </w:r>
      <w:r w:rsidR="001F6012">
        <w:rPr>
          <w:rFonts w:ascii="Arial" w:hAnsi="Arial" w:cs="Arial"/>
          <w:sz w:val="22"/>
          <w:szCs w:val="22"/>
        </w:rPr>
        <w:t>10</w:t>
      </w:r>
      <w:r w:rsidR="0062000B">
        <w:rPr>
          <w:rFonts w:ascii="Arial" w:hAnsi="Arial" w:cs="Arial"/>
          <w:sz w:val="22"/>
          <w:szCs w:val="22"/>
        </w:rPr>
        <w:t>.2019</w:t>
      </w: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Дата окончания приема предложений:</w:t>
      </w:r>
      <w:r w:rsidR="007121BC">
        <w:rPr>
          <w:rFonts w:ascii="Arial" w:hAnsi="Arial" w:cs="Arial"/>
          <w:sz w:val="22"/>
          <w:szCs w:val="22"/>
        </w:rPr>
        <w:t xml:space="preserve"> </w:t>
      </w:r>
      <w:r w:rsidR="001F6012">
        <w:rPr>
          <w:rFonts w:ascii="Arial" w:hAnsi="Arial" w:cs="Arial"/>
          <w:sz w:val="22"/>
          <w:szCs w:val="22"/>
        </w:rPr>
        <w:t>30</w:t>
      </w:r>
      <w:r w:rsidR="003A618E">
        <w:rPr>
          <w:rFonts w:ascii="Arial" w:hAnsi="Arial" w:cs="Arial"/>
          <w:sz w:val="22"/>
          <w:szCs w:val="22"/>
        </w:rPr>
        <w:t>.</w:t>
      </w:r>
      <w:r w:rsidR="001F6012">
        <w:rPr>
          <w:rFonts w:ascii="Arial" w:hAnsi="Arial" w:cs="Arial"/>
          <w:sz w:val="22"/>
          <w:szCs w:val="22"/>
        </w:rPr>
        <w:t>10</w:t>
      </w:r>
      <w:bookmarkStart w:id="0" w:name="_GoBack"/>
      <w:bookmarkEnd w:id="0"/>
      <w:r w:rsidR="0062000B">
        <w:rPr>
          <w:rFonts w:ascii="Arial" w:hAnsi="Arial" w:cs="Arial"/>
          <w:sz w:val="22"/>
          <w:szCs w:val="22"/>
        </w:rPr>
        <w:t>.2019</w:t>
      </w: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Контактная информация организатора отбора:</w:t>
      </w:r>
    </w:p>
    <w:p w:rsidR="00024C34" w:rsidRPr="00604B62" w:rsidRDefault="00FF4570" w:rsidP="00C240FF">
      <w:pPr>
        <w:pStyle w:val="a5"/>
        <w:tabs>
          <w:tab w:val="left" w:pos="3060"/>
        </w:tabs>
        <w:spacing w:before="0" w:beforeAutospacing="0" w:after="0" w:afterAutospacing="0"/>
        <w:ind w:right="0"/>
        <w:jc w:val="both"/>
        <w:rPr>
          <w:rFonts w:ascii="Arial" w:hAnsi="Arial" w:cs="Arial"/>
          <w:sz w:val="22"/>
          <w:szCs w:val="22"/>
        </w:rPr>
      </w:pPr>
      <w:r>
        <w:rPr>
          <w:rFonts w:ascii="Arial" w:hAnsi="Arial" w:cs="Arial"/>
          <w:sz w:val="22"/>
          <w:szCs w:val="22"/>
        </w:rPr>
        <w:t>А</w:t>
      </w:r>
      <w:r w:rsidR="00024C34" w:rsidRPr="00604B62">
        <w:rPr>
          <w:rFonts w:ascii="Arial" w:hAnsi="Arial" w:cs="Arial"/>
          <w:sz w:val="22"/>
          <w:szCs w:val="22"/>
        </w:rPr>
        <w:t>кционерное общество «</w:t>
      </w:r>
      <w:proofErr w:type="spellStart"/>
      <w:r w:rsidR="00024C34" w:rsidRPr="00604B62">
        <w:rPr>
          <w:rFonts w:ascii="Arial" w:hAnsi="Arial" w:cs="Arial"/>
          <w:sz w:val="22"/>
          <w:szCs w:val="22"/>
        </w:rPr>
        <w:t>Совэкс</w:t>
      </w:r>
      <w:proofErr w:type="spellEnd"/>
      <w:r w:rsidR="00024C34" w:rsidRPr="00604B62">
        <w:rPr>
          <w:rFonts w:ascii="Arial" w:hAnsi="Arial" w:cs="Arial"/>
          <w:sz w:val="22"/>
          <w:szCs w:val="22"/>
        </w:rPr>
        <w:t>»</w:t>
      </w:r>
    </w:p>
    <w:p w:rsidR="00024C34" w:rsidRPr="00604B62" w:rsidRDefault="00024C34" w:rsidP="00C240FF">
      <w:pPr>
        <w:pStyle w:val="a5"/>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196210, Санкт-Петербург, ул. Пилотов, д. 35</w:t>
      </w:r>
    </w:p>
    <w:p w:rsidR="00024C34" w:rsidRPr="00604B62" w:rsidRDefault="00024C34" w:rsidP="00C240FF">
      <w:pPr>
        <w:pStyle w:val="a5"/>
        <w:tabs>
          <w:tab w:val="left" w:pos="3060"/>
        </w:tabs>
        <w:spacing w:before="0" w:beforeAutospacing="0" w:after="0" w:afterAutospacing="0"/>
        <w:ind w:right="0"/>
        <w:jc w:val="both"/>
        <w:rPr>
          <w:rFonts w:ascii="Arial" w:hAnsi="Arial" w:cs="Arial"/>
          <w:sz w:val="22"/>
          <w:szCs w:val="22"/>
        </w:rPr>
      </w:pPr>
    </w:p>
    <w:p w:rsidR="00024C34" w:rsidRPr="00604B62" w:rsidRDefault="00024C34"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r w:rsidRPr="00604B62">
        <w:rPr>
          <w:rFonts w:ascii="Arial" w:hAnsi="Arial" w:cs="Arial"/>
          <w:sz w:val="22"/>
          <w:szCs w:val="22"/>
        </w:rPr>
        <w:t>Секретарь Конкурсной комиссии:</w:t>
      </w:r>
      <w:r w:rsidR="00C2544B">
        <w:rPr>
          <w:rFonts w:ascii="Arial" w:hAnsi="Arial" w:cs="Arial"/>
          <w:sz w:val="22"/>
          <w:szCs w:val="22"/>
        </w:rPr>
        <w:t xml:space="preserve"> </w:t>
      </w:r>
      <w:proofErr w:type="spellStart"/>
      <w:r w:rsidR="00C2544B">
        <w:rPr>
          <w:rFonts w:ascii="Arial" w:hAnsi="Arial" w:cs="Arial"/>
          <w:sz w:val="22"/>
          <w:szCs w:val="22"/>
        </w:rPr>
        <w:t>Стрижов</w:t>
      </w:r>
      <w:proofErr w:type="spellEnd"/>
      <w:r w:rsidR="00C2544B">
        <w:rPr>
          <w:rFonts w:ascii="Arial" w:hAnsi="Arial" w:cs="Arial"/>
          <w:sz w:val="22"/>
          <w:szCs w:val="22"/>
        </w:rPr>
        <w:t xml:space="preserve"> А.Б.</w:t>
      </w: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BF4CA3">
      <w:pPr>
        <w:pStyle w:val="a5"/>
        <w:tabs>
          <w:tab w:val="left" w:pos="3060"/>
        </w:tabs>
        <w:spacing w:before="0" w:beforeAutospacing="0" w:after="0" w:afterAutospacing="0"/>
        <w:ind w:right="0"/>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sz w:val="22"/>
          <w:szCs w:val="22"/>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sz w:val="22"/>
          <w:szCs w:val="22"/>
        </w:rPr>
      </w:pPr>
    </w:p>
    <w:p w:rsidR="00AD23F4" w:rsidRDefault="00AD23F4" w:rsidP="00C240FF">
      <w:pPr>
        <w:pStyle w:val="a5"/>
        <w:tabs>
          <w:tab w:val="left" w:pos="3060"/>
        </w:tabs>
        <w:spacing w:before="0" w:beforeAutospacing="0" w:after="0" w:afterAutospacing="0"/>
        <w:ind w:right="0"/>
        <w:jc w:val="center"/>
        <w:rPr>
          <w:rFonts w:ascii="Arial" w:hAnsi="Arial" w:cs="Arial"/>
          <w:b/>
          <w:sz w:val="22"/>
          <w:szCs w:val="22"/>
        </w:rPr>
      </w:pPr>
    </w:p>
    <w:p w:rsidR="00553569" w:rsidRPr="00604B62" w:rsidRDefault="00553569" w:rsidP="00C240FF">
      <w:pPr>
        <w:pStyle w:val="a5"/>
        <w:tabs>
          <w:tab w:val="left" w:pos="3060"/>
        </w:tabs>
        <w:spacing w:before="0" w:beforeAutospacing="0" w:after="0" w:afterAutospacing="0"/>
        <w:ind w:right="0"/>
        <w:jc w:val="center"/>
        <w:rPr>
          <w:rFonts w:ascii="Arial" w:hAnsi="Arial" w:cs="Arial"/>
          <w:b/>
          <w:sz w:val="22"/>
          <w:szCs w:val="22"/>
        </w:rPr>
      </w:pPr>
    </w:p>
    <w:p w:rsidR="00C240FF" w:rsidRPr="00604B62" w:rsidRDefault="00C240FF" w:rsidP="005830B9">
      <w:pPr>
        <w:pStyle w:val="a5"/>
        <w:spacing w:before="0" w:beforeAutospacing="0" w:after="0" w:afterAutospacing="0"/>
        <w:ind w:right="0"/>
        <w:rPr>
          <w:rFonts w:ascii="Arial" w:hAnsi="Arial" w:cs="Arial"/>
          <w:b/>
          <w:i/>
          <w:sz w:val="22"/>
          <w:szCs w:val="22"/>
        </w:rPr>
      </w:pPr>
    </w:p>
    <w:p w:rsidR="00C240FF" w:rsidRPr="00604B62" w:rsidRDefault="00024C34" w:rsidP="00C240FF">
      <w:pPr>
        <w:pStyle w:val="a5"/>
        <w:spacing w:before="0" w:beforeAutospacing="0" w:after="0" w:afterAutospacing="0"/>
        <w:ind w:right="0"/>
        <w:jc w:val="center"/>
        <w:rPr>
          <w:rFonts w:ascii="Arial" w:hAnsi="Arial" w:cs="Arial"/>
          <w:i/>
          <w:sz w:val="22"/>
          <w:szCs w:val="22"/>
        </w:rPr>
        <w:sectPr w:rsidR="00C240FF" w:rsidRPr="00604B62" w:rsidSect="00CF0F6E">
          <w:footerReference w:type="default" r:id="rId8"/>
          <w:footerReference w:type="first" r:id="rId9"/>
          <w:pgSz w:w="11906" w:h="16838"/>
          <w:pgMar w:top="1418" w:right="567" w:bottom="1134" w:left="1134" w:header="709" w:footer="127" w:gutter="0"/>
          <w:cols w:space="708"/>
          <w:docGrid w:linePitch="360"/>
        </w:sectPr>
      </w:pPr>
      <w:r w:rsidRPr="00604B62">
        <w:rPr>
          <w:rFonts w:ascii="Arial" w:hAnsi="Arial" w:cs="Arial"/>
          <w:i/>
          <w:sz w:val="22"/>
          <w:szCs w:val="22"/>
        </w:rPr>
        <w:t>Санкт-Петербург</w:t>
      </w:r>
      <w:r w:rsidR="00C240FF" w:rsidRPr="00604B62">
        <w:rPr>
          <w:rFonts w:ascii="Arial" w:hAnsi="Arial" w:cs="Arial"/>
          <w:b/>
          <w:bCs/>
          <w:i/>
          <w:sz w:val="22"/>
          <w:szCs w:val="22"/>
        </w:rPr>
        <w:br/>
      </w:r>
      <w:r w:rsidR="00CC4F07">
        <w:rPr>
          <w:rFonts w:ascii="Arial" w:hAnsi="Arial" w:cs="Arial"/>
          <w:i/>
          <w:sz w:val="22"/>
          <w:szCs w:val="22"/>
        </w:rPr>
        <w:t>201</w:t>
      </w:r>
      <w:r w:rsidR="00EF6A0B">
        <w:rPr>
          <w:rFonts w:ascii="Arial" w:hAnsi="Arial" w:cs="Arial"/>
          <w:i/>
          <w:sz w:val="22"/>
          <w:szCs w:val="22"/>
        </w:rPr>
        <w:t>9</w:t>
      </w:r>
    </w:p>
    <w:p w:rsidR="00C240FF" w:rsidRPr="00604B62" w:rsidRDefault="00C240FF"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Общая информация по отбору</w:t>
      </w:r>
    </w:p>
    <w:p w:rsidR="00C240FF" w:rsidRPr="00604B62" w:rsidRDefault="00C240FF" w:rsidP="00C240FF">
      <w:pPr>
        <w:pStyle w:val="a7"/>
        <w:rPr>
          <w:rFonts w:ascii="Arial" w:hAnsi="Arial" w:cs="Arial"/>
          <w:b/>
          <w:sz w:val="22"/>
          <w:szCs w:val="22"/>
        </w:rPr>
      </w:pPr>
    </w:p>
    <w:p w:rsidR="00C240FF" w:rsidRPr="00F64144" w:rsidRDefault="00FF4570" w:rsidP="004F1579">
      <w:pPr>
        <w:numPr>
          <w:ilvl w:val="1"/>
          <w:numId w:val="1"/>
        </w:numPr>
        <w:spacing w:before="120"/>
        <w:jc w:val="both"/>
        <w:rPr>
          <w:rFonts w:ascii="Arial" w:hAnsi="Arial" w:cs="Arial"/>
          <w:sz w:val="22"/>
          <w:szCs w:val="22"/>
          <w:lang w:eastAsia="en-US"/>
        </w:rPr>
      </w:pPr>
      <w:r w:rsidRPr="00F64144">
        <w:rPr>
          <w:rFonts w:ascii="Arial" w:hAnsi="Arial" w:cs="Arial"/>
          <w:sz w:val="22"/>
          <w:szCs w:val="22"/>
          <w:u w:val="single"/>
          <w:lang w:eastAsia="en-US"/>
        </w:rPr>
        <w:t>Наименование товаров</w:t>
      </w:r>
      <w:r w:rsidR="00AE4F76" w:rsidRPr="00F64144">
        <w:rPr>
          <w:rFonts w:ascii="Arial" w:hAnsi="Arial" w:cs="Arial"/>
          <w:sz w:val="22"/>
          <w:szCs w:val="22"/>
          <w:lang w:eastAsia="en-US"/>
        </w:rPr>
        <w:t>:</w:t>
      </w:r>
      <w:r w:rsidR="004F1579" w:rsidRPr="004F1579">
        <w:t xml:space="preserve"> </w:t>
      </w:r>
      <w:r w:rsidR="0076798A" w:rsidRPr="0076798A">
        <w:rPr>
          <w:rFonts w:ascii="Arial" w:hAnsi="Arial" w:cs="Arial"/>
          <w:color w:val="000000"/>
          <w:sz w:val="22"/>
          <w:szCs w:val="22"/>
        </w:rPr>
        <w:t>топливозаправщик аэродромный ТЗА-</w:t>
      </w:r>
      <w:r w:rsidR="003A618E">
        <w:rPr>
          <w:rFonts w:ascii="Arial" w:hAnsi="Arial" w:cs="Arial"/>
          <w:color w:val="000000"/>
          <w:sz w:val="22"/>
          <w:szCs w:val="22"/>
        </w:rPr>
        <w:t>45</w:t>
      </w:r>
      <w:r w:rsidR="0076798A" w:rsidRPr="0076798A">
        <w:rPr>
          <w:rFonts w:ascii="Arial" w:hAnsi="Arial" w:cs="Arial"/>
          <w:color w:val="000000"/>
          <w:sz w:val="22"/>
          <w:szCs w:val="22"/>
        </w:rPr>
        <w:t>-FM</w:t>
      </w:r>
      <w:r w:rsidR="000440E6" w:rsidRPr="00F64144">
        <w:rPr>
          <w:rFonts w:ascii="Arial" w:eastAsia="Calibri" w:hAnsi="Arial" w:cs="Arial"/>
          <w:color w:val="000000"/>
          <w:sz w:val="22"/>
          <w:szCs w:val="22"/>
          <w:lang w:eastAsia="en-US"/>
        </w:rPr>
        <w:t>.</w:t>
      </w:r>
    </w:p>
    <w:p w:rsidR="007121BC" w:rsidRPr="00F64144" w:rsidRDefault="00FF4570" w:rsidP="007121BC">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Сроки поставки товаров</w:t>
      </w:r>
      <w:r w:rsidRPr="00F64144">
        <w:rPr>
          <w:rFonts w:ascii="Arial" w:hAnsi="Arial" w:cs="Arial"/>
          <w:sz w:val="22"/>
          <w:szCs w:val="22"/>
          <w:lang w:eastAsia="en-US"/>
        </w:rPr>
        <w:t>:</w:t>
      </w:r>
      <w:r w:rsidR="004F1579">
        <w:rPr>
          <w:rFonts w:ascii="Arial" w:hAnsi="Arial" w:cs="Arial"/>
          <w:sz w:val="22"/>
          <w:szCs w:val="22"/>
          <w:lang w:eastAsia="en-US"/>
        </w:rPr>
        <w:t xml:space="preserve"> </w:t>
      </w:r>
      <w:r w:rsidR="007F6551">
        <w:rPr>
          <w:rFonts w:ascii="Arial" w:hAnsi="Arial" w:cs="Arial"/>
          <w:sz w:val="22"/>
          <w:szCs w:val="22"/>
          <w:lang w:eastAsia="en-US"/>
        </w:rPr>
        <w:t xml:space="preserve">с </w:t>
      </w:r>
      <w:r w:rsidR="003A618E">
        <w:rPr>
          <w:rFonts w:ascii="Arial" w:hAnsi="Arial" w:cs="Arial"/>
          <w:sz w:val="22"/>
          <w:szCs w:val="22"/>
          <w:lang w:eastAsia="en-US"/>
        </w:rPr>
        <w:t>01.10.2020</w:t>
      </w:r>
      <w:r w:rsidR="00F72956">
        <w:rPr>
          <w:rFonts w:ascii="Arial" w:hAnsi="Arial" w:cs="Arial"/>
          <w:sz w:val="22"/>
          <w:szCs w:val="22"/>
          <w:lang w:eastAsia="en-US"/>
        </w:rPr>
        <w:t xml:space="preserve"> г.</w:t>
      </w:r>
      <w:r w:rsidR="003A618E">
        <w:rPr>
          <w:rFonts w:ascii="Arial" w:hAnsi="Arial" w:cs="Arial"/>
          <w:sz w:val="22"/>
          <w:szCs w:val="22"/>
          <w:lang w:eastAsia="en-US"/>
        </w:rPr>
        <w:t xml:space="preserve"> по 31.10.2020</w:t>
      </w:r>
      <w:r w:rsidR="00F72956">
        <w:rPr>
          <w:rFonts w:ascii="Arial" w:hAnsi="Arial" w:cs="Arial"/>
          <w:sz w:val="22"/>
          <w:szCs w:val="22"/>
          <w:lang w:eastAsia="en-US"/>
        </w:rPr>
        <w:t xml:space="preserve"> г.</w:t>
      </w:r>
    </w:p>
    <w:p w:rsidR="00130E79" w:rsidRPr="00F64144" w:rsidRDefault="00FF4570" w:rsidP="007121BC">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Место поставки товаров</w:t>
      </w:r>
      <w:r w:rsidR="00C240FF" w:rsidRPr="00F64144">
        <w:rPr>
          <w:rFonts w:ascii="Arial" w:hAnsi="Arial" w:cs="Arial"/>
          <w:sz w:val="22"/>
          <w:szCs w:val="22"/>
          <w:lang w:eastAsia="en-US"/>
        </w:rPr>
        <w:t xml:space="preserve">: </w:t>
      </w:r>
      <w:r w:rsidR="00130E79" w:rsidRPr="00F64144">
        <w:rPr>
          <w:rFonts w:ascii="Arial" w:hAnsi="Arial" w:cs="Arial"/>
          <w:sz w:val="22"/>
          <w:szCs w:val="22"/>
          <w:lang w:eastAsia="en-US"/>
        </w:rPr>
        <w:t>196210, Санкт-Петербург, ул. Пилотов, д. 35</w:t>
      </w:r>
      <w:r w:rsidRPr="00F64144">
        <w:rPr>
          <w:rFonts w:ascii="Arial" w:hAnsi="Arial" w:cs="Arial"/>
          <w:sz w:val="22"/>
          <w:szCs w:val="22"/>
          <w:lang w:eastAsia="en-US"/>
        </w:rPr>
        <w:t xml:space="preserve">, </w:t>
      </w:r>
      <w:r w:rsidR="00722B45" w:rsidRPr="00F64144">
        <w:rPr>
          <w:rFonts w:ascii="Arial" w:hAnsi="Arial" w:cs="Arial"/>
          <w:sz w:val="22"/>
          <w:szCs w:val="22"/>
          <w:lang w:eastAsia="en-US"/>
        </w:rPr>
        <w:t>АО «</w:t>
      </w:r>
      <w:proofErr w:type="spellStart"/>
      <w:r w:rsidR="00722B45" w:rsidRPr="00F64144">
        <w:rPr>
          <w:rFonts w:ascii="Arial" w:hAnsi="Arial" w:cs="Arial"/>
          <w:sz w:val="22"/>
          <w:szCs w:val="22"/>
          <w:lang w:eastAsia="en-US"/>
        </w:rPr>
        <w:t>Совэкс</w:t>
      </w:r>
      <w:proofErr w:type="spellEnd"/>
      <w:r w:rsidR="00722B45" w:rsidRPr="00F64144">
        <w:rPr>
          <w:rFonts w:ascii="Arial" w:hAnsi="Arial" w:cs="Arial"/>
          <w:sz w:val="22"/>
          <w:szCs w:val="22"/>
          <w:lang w:eastAsia="en-US"/>
        </w:rPr>
        <w:t>».</w:t>
      </w:r>
    </w:p>
    <w:p w:rsidR="00AE4F76" w:rsidRPr="00F64144" w:rsidRDefault="00FF4570" w:rsidP="00AE4F76">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Основные требования к товарам</w:t>
      </w:r>
      <w:r w:rsidR="00C240FF" w:rsidRPr="00F64144">
        <w:rPr>
          <w:rFonts w:ascii="Arial" w:hAnsi="Arial" w:cs="Arial"/>
          <w:sz w:val="22"/>
          <w:szCs w:val="22"/>
          <w:lang w:eastAsia="en-US"/>
        </w:rPr>
        <w:t xml:space="preserve">: </w:t>
      </w:r>
      <w:r w:rsidRPr="00F64144">
        <w:rPr>
          <w:rFonts w:ascii="Arial" w:hAnsi="Arial" w:cs="Arial"/>
          <w:sz w:val="22"/>
          <w:szCs w:val="22"/>
          <w:lang w:eastAsia="en-US"/>
        </w:rPr>
        <w:t xml:space="preserve">строгое соответствие </w:t>
      </w:r>
      <w:r w:rsidR="002D01C1" w:rsidRPr="00F64144">
        <w:rPr>
          <w:rFonts w:ascii="Arial" w:hAnsi="Arial" w:cs="Arial"/>
          <w:sz w:val="22"/>
          <w:szCs w:val="22"/>
          <w:lang w:eastAsia="en-US"/>
        </w:rPr>
        <w:t>т</w:t>
      </w:r>
      <w:r w:rsidR="00AE4F76" w:rsidRPr="00F64144">
        <w:rPr>
          <w:rFonts w:ascii="Arial" w:hAnsi="Arial" w:cs="Arial"/>
          <w:sz w:val="22"/>
          <w:szCs w:val="22"/>
          <w:lang w:eastAsia="en-US"/>
        </w:rPr>
        <w:t xml:space="preserve">ехническому заданию. </w:t>
      </w:r>
    </w:p>
    <w:p w:rsidR="00C240FF" w:rsidRPr="00F64144" w:rsidRDefault="003C315A" w:rsidP="00AE4F76">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Предложение заявителя должно отражать стоимость</w:t>
      </w:r>
      <w:r w:rsidRPr="00F64144">
        <w:rPr>
          <w:rFonts w:ascii="Arial" w:hAnsi="Arial" w:cs="Arial"/>
          <w:sz w:val="22"/>
          <w:szCs w:val="22"/>
          <w:lang w:eastAsia="en-US"/>
        </w:rPr>
        <w:t xml:space="preserve"> в рублях Российской Федерации без учёта НДС, кроме того, НДС по ставке в соответствии с действующим законодательством Российской Федерации</w:t>
      </w:r>
      <w:r w:rsidR="00033DB8" w:rsidRPr="00F64144">
        <w:rPr>
          <w:rFonts w:ascii="Arial" w:hAnsi="Arial" w:cs="Arial"/>
          <w:sz w:val="22"/>
          <w:szCs w:val="22"/>
          <w:lang w:eastAsia="en-US"/>
        </w:rPr>
        <w:t>.</w:t>
      </w:r>
    </w:p>
    <w:p w:rsidR="00C240FF" w:rsidRPr="00F64144" w:rsidRDefault="00C240FF" w:rsidP="00AD68CF">
      <w:pPr>
        <w:numPr>
          <w:ilvl w:val="1"/>
          <w:numId w:val="1"/>
        </w:numPr>
        <w:spacing w:before="120"/>
        <w:ind w:left="0" w:firstLine="709"/>
        <w:jc w:val="both"/>
        <w:rPr>
          <w:rFonts w:ascii="Arial" w:hAnsi="Arial" w:cs="Arial"/>
          <w:sz w:val="22"/>
          <w:szCs w:val="22"/>
          <w:u w:val="single"/>
          <w:lang w:eastAsia="en-US"/>
        </w:rPr>
      </w:pPr>
      <w:r w:rsidRPr="00F64144">
        <w:rPr>
          <w:rFonts w:ascii="Arial" w:hAnsi="Arial" w:cs="Arial"/>
          <w:sz w:val="22"/>
          <w:szCs w:val="22"/>
          <w:lang w:eastAsia="en-US"/>
        </w:rPr>
        <w:t xml:space="preserve">Подробные требования к </w:t>
      </w:r>
      <w:r w:rsidR="00FF4570" w:rsidRPr="00F64144">
        <w:rPr>
          <w:rFonts w:ascii="Arial" w:hAnsi="Arial" w:cs="Arial"/>
          <w:sz w:val="22"/>
          <w:szCs w:val="22"/>
          <w:lang w:eastAsia="en-US"/>
        </w:rPr>
        <w:t>товарам</w:t>
      </w:r>
      <w:r w:rsidR="00AE4F76" w:rsidRPr="00F64144">
        <w:rPr>
          <w:rFonts w:ascii="Arial" w:hAnsi="Arial" w:cs="Arial"/>
          <w:sz w:val="22"/>
          <w:szCs w:val="22"/>
          <w:lang w:eastAsia="en-US"/>
        </w:rPr>
        <w:t xml:space="preserve"> содержатся в </w:t>
      </w:r>
      <w:r w:rsidR="002D01C1" w:rsidRPr="00F64144">
        <w:rPr>
          <w:rFonts w:ascii="Arial" w:hAnsi="Arial" w:cs="Arial"/>
          <w:sz w:val="22"/>
          <w:szCs w:val="22"/>
          <w:lang w:eastAsia="en-US"/>
        </w:rPr>
        <w:t>т</w:t>
      </w:r>
      <w:r w:rsidRPr="00F64144">
        <w:rPr>
          <w:rFonts w:ascii="Arial" w:hAnsi="Arial" w:cs="Arial"/>
          <w:sz w:val="22"/>
          <w:szCs w:val="22"/>
          <w:lang w:eastAsia="en-US"/>
        </w:rPr>
        <w:t xml:space="preserve">ехническом задании (раздел </w:t>
      </w:r>
      <w:r w:rsidR="005745A9" w:rsidRPr="00F64144">
        <w:rPr>
          <w:rFonts w:ascii="Arial" w:hAnsi="Arial" w:cs="Arial"/>
          <w:sz w:val="22"/>
          <w:szCs w:val="22"/>
          <w:lang w:eastAsia="en-US"/>
        </w:rPr>
        <w:t>4</w:t>
      </w:r>
      <w:r w:rsidRPr="00F64144">
        <w:rPr>
          <w:rFonts w:ascii="Arial" w:hAnsi="Arial" w:cs="Arial"/>
          <w:sz w:val="22"/>
          <w:szCs w:val="22"/>
          <w:lang w:eastAsia="en-US"/>
        </w:rPr>
        <w:t xml:space="preserve"> настоящей Инструкции)</w:t>
      </w:r>
      <w:r w:rsidR="0087202D" w:rsidRPr="00F64144">
        <w:rPr>
          <w:rFonts w:ascii="Arial" w:hAnsi="Arial" w:cs="Arial"/>
          <w:sz w:val="22"/>
          <w:szCs w:val="22"/>
          <w:lang w:eastAsia="en-US"/>
        </w:rPr>
        <w:t>.</w:t>
      </w:r>
    </w:p>
    <w:p w:rsidR="005F17C4" w:rsidRPr="00F64144" w:rsidRDefault="00414263" w:rsidP="00AD68CF">
      <w:pPr>
        <w:numPr>
          <w:ilvl w:val="1"/>
          <w:numId w:val="1"/>
        </w:numPr>
        <w:spacing w:before="120"/>
        <w:ind w:left="0" w:firstLine="709"/>
        <w:jc w:val="both"/>
        <w:rPr>
          <w:rFonts w:ascii="Arial" w:hAnsi="Arial" w:cs="Arial"/>
          <w:sz w:val="22"/>
          <w:szCs w:val="22"/>
          <w:u w:val="single"/>
          <w:lang w:eastAsia="en-US"/>
        </w:rPr>
      </w:pPr>
      <w:r w:rsidRPr="00F64144">
        <w:rPr>
          <w:rFonts w:ascii="Arial" w:hAnsi="Arial" w:cs="Arial"/>
          <w:sz w:val="22"/>
          <w:szCs w:val="22"/>
          <w:lang w:eastAsia="en-US"/>
        </w:rPr>
        <w:t>Критерии определения победителя</w:t>
      </w:r>
      <w:r w:rsidR="005F17C4" w:rsidRPr="00F64144">
        <w:rPr>
          <w:rFonts w:ascii="Arial" w:hAnsi="Arial" w:cs="Arial"/>
          <w:sz w:val="22"/>
          <w:szCs w:val="22"/>
          <w:lang w:eastAsia="en-US"/>
        </w:rPr>
        <w:t>:</w:t>
      </w:r>
    </w:p>
    <w:p w:rsidR="005F17C4" w:rsidRPr="00F64144" w:rsidRDefault="005F17C4" w:rsidP="00FD317F">
      <w:pPr>
        <w:widowControl w:val="0"/>
        <w:numPr>
          <w:ilvl w:val="0"/>
          <w:numId w:val="3"/>
        </w:numPr>
        <w:tabs>
          <w:tab w:val="clear" w:pos="720"/>
          <w:tab w:val="left" w:pos="524"/>
        </w:tabs>
        <w:autoSpaceDE w:val="0"/>
        <w:autoSpaceDN w:val="0"/>
        <w:adjustRightInd w:val="0"/>
        <w:spacing w:before="120" w:after="120"/>
        <w:ind w:left="524" w:firstLine="185"/>
        <w:jc w:val="both"/>
        <w:rPr>
          <w:rFonts w:ascii="Arial" w:hAnsi="Arial" w:cs="Arial"/>
          <w:sz w:val="22"/>
          <w:szCs w:val="22"/>
        </w:rPr>
      </w:pPr>
      <w:r w:rsidRPr="00F64144">
        <w:rPr>
          <w:rFonts w:ascii="Arial" w:hAnsi="Arial" w:cs="Arial"/>
          <w:sz w:val="22"/>
          <w:szCs w:val="22"/>
        </w:rPr>
        <w:t xml:space="preserve">Качественные характеристики предлагаемых </w:t>
      </w:r>
      <w:r w:rsidR="0087202D" w:rsidRPr="00F64144">
        <w:rPr>
          <w:rFonts w:ascii="Arial" w:hAnsi="Arial" w:cs="Arial"/>
          <w:sz w:val="22"/>
          <w:szCs w:val="22"/>
        </w:rPr>
        <w:t>товаров</w:t>
      </w:r>
      <w:r w:rsidRPr="00F64144">
        <w:rPr>
          <w:rFonts w:ascii="Arial" w:hAnsi="Arial" w:cs="Arial"/>
          <w:sz w:val="22"/>
          <w:szCs w:val="22"/>
        </w:rPr>
        <w:t>.</w:t>
      </w:r>
    </w:p>
    <w:p w:rsidR="005F17C4" w:rsidRPr="00604B62" w:rsidRDefault="005F17C4"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 xml:space="preserve">Стоимость </w:t>
      </w:r>
      <w:r w:rsidR="00A7746D" w:rsidRPr="00604B62">
        <w:rPr>
          <w:rFonts w:ascii="Arial" w:hAnsi="Arial" w:cs="Arial"/>
          <w:sz w:val="22"/>
          <w:szCs w:val="22"/>
        </w:rPr>
        <w:t>товаров</w:t>
      </w:r>
      <w:r w:rsidRPr="00604B62">
        <w:rPr>
          <w:rFonts w:ascii="Arial" w:hAnsi="Arial" w:cs="Arial"/>
          <w:sz w:val="22"/>
          <w:szCs w:val="22"/>
        </w:rPr>
        <w:t>.</w:t>
      </w:r>
    </w:p>
    <w:p w:rsidR="005F17C4" w:rsidRPr="00604B62" w:rsidRDefault="005F17C4"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 xml:space="preserve">Порядок оплаты </w:t>
      </w:r>
      <w:r w:rsidR="0087202D">
        <w:rPr>
          <w:rFonts w:ascii="Arial" w:hAnsi="Arial" w:cs="Arial"/>
          <w:sz w:val="22"/>
          <w:szCs w:val="22"/>
        </w:rPr>
        <w:t>товаров</w:t>
      </w:r>
      <w:r w:rsidRPr="00604B62">
        <w:rPr>
          <w:rFonts w:ascii="Arial" w:hAnsi="Arial" w:cs="Arial"/>
          <w:sz w:val="22"/>
          <w:szCs w:val="22"/>
        </w:rPr>
        <w:t>.</w:t>
      </w:r>
    </w:p>
    <w:p w:rsidR="00E742F8" w:rsidRPr="00604B62" w:rsidRDefault="005F17C4"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u w:val="single"/>
          <w:lang w:eastAsia="en-US"/>
        </w:rPr>
      </w:pPr>
      <w:r w:rsidRPr="00604B62">
        <w:rPr>
          <w:rFonts w:ascii="Arial" w:hAnsi="Arial" w:cs="Arial"/>
          <w:sz w:val="22"/>
          <w:szCs w:val="22"/>
        </w:rPr>
        <w:t>Квалификация.</w:t>
      </w:r>
      <w:r w:rsidR="001D534B" w:rsidRPr="00604B62">
        <w:rPr>
          <w:rFonts w:ascii="Arial" w:hAnsi="Arial" w:cs="Arial"/>
          <w:sz w:val="22"/>
          <w:szCs w:val="22"/>
        </w:rPr>
        <w:t xml:space="preserve"> </w:t>
      </w:r>
    </w:p>
    <w:p w:rsidR="00E742F8" w:rsidRPr="00604B62" w:rsidRDefault="00945A02"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u w:val="single"/>
          <w:lang w:eastAsia="en-US"/>
        </w:rPr>
      </w:pPr>
      <w:r>
        <w:rPr>
          <w:rFonts w:ascii="Arial" w:hAnsi="Arial" w:cs="Arial"/>
          <w:sz w:val="22"/>
          <w:szCs w:val="22"/>
        </w:rPr>
        <w:t>Срок поставки товаров</w:t>
      </w:r>
      <w:r w:rsidR="00E742F8" w:rsidRPr="00604B62">
        <w:rPr>
          <w:rFonts w:ascii="Arial" w:hAnsi="Arial" w:cs="Arial"/>
          <w:sz w:val="22"/>
          <w:szCs w:val="22"/>
        </w:rPr>
        <w:t>.</w:t>
      </w:r>
    </w:p>
    <w:p w:rsidR="005F17C4" w:rsidRPr="00604B62" w:rsidRDefault="001D534B"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Опыт.</w:t>
      </w:r>
    </w:p>
    <w:p w:rsidR="00C240FF" w:rsidRPr="00604B62" w:rsidRDefault="00C240FF"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t xml:space="preserve">Требования к </w:t>
      </w:r>
      <w:r w:rsidR="00E742F8" w:rsidRPr="00604B62">
        <w:rPr>
          <w:rFonts w:ascii="Arial" w:hAnsi="Arial" w:cs="Arial"/>
          <w:color w:val="auto"/>
          <w:sz w:val="22"/>
          <w:szCs w:val="22"/>
        </w:rPr>
        <w:t>Заявителю</w:t>
      </w:r>
    </w:p>
    <w:p w:rsidR="00C240FF" w:rsidRPr="00604B62" w:rsidRDefault="00C240FF" w:rsidP="00C240FF">
      <w:pPr>
        <w:pStyle w:val="a7"/>
        <w:rPr>
          <w:rFonts w:ascii="Arial" w:hAnsi="Arial" w:cs="Arial"/>
          <w:b/>
          <w:sz w:val="22"/>
          <w:szCs w:val="22"/>
        </w:rPr>
      </w:pP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Не проведение ликвидации </w:t>
      </w:r>
      <w:r w:rsidR="00E742F8" w:rsidRPr="00604B62">
        <w:rPr>
          <w:rFonts w:ascii="Arial" w:hAnsi="Arial" w:cs="Arial"/>
          <w:sz w:val="22"/>
          <w:szCs w:val="22"/>
        </w:rPr>
        <w:t xml:space="preserve">Заявителя </w:t>
      </w:r>
      <w:r w:rsidRPr="00604B62">
        <w:rPr>
          <w:rFonts w:ascii="Arial" w:hAnsi="Arial" w:cs="Arial"/>
          <w:sz w:val="22"/>
          <w:szCs w:val="22"/>
        </w:rPr>
        <w:t xml:space="preserve">и отсутствие решения арбитражного суда о признании </w:t>
      </w:r>
      <w:r w:rsidR="00391790" w:rsidRPr="00604B62">
        <w:rPr>
          <w:rFonts w:ascii="Arial" w:hAnsi="Arial" w:cs="Arial"/>
          <w:sz w:val="22"/>
          <w:szCs w:val="22"/>
        </w:rPr>
        <w:t>Заявителя</w:t>
      </w:r>
      <w:r w:rsidR="0003336F" w:rsidRPr="00604B62">
        <w:rPr>
          <w:rFonts w:ascii="Arial" w:hAnsi="Arial" w:cs="Arial"/>
          <w:sz w:val="22"/>
          <w:szCs w:val="22"/>
        </w:rPr>
        <w:t xml:space="preserve"> </w:t>
      </w:r>
      <w:r w:rsidRPr="00604B62">
        <w:rPr>
          <w:rFonts w:ascii="Arial" w:hAnsi="Arial" w:cs="Arial"/>
          <w:sz w:val="22"/>
          <w:szCs w:val="22"/>
        </w:rPr>
        <w:t>банкротом</w:t>
      </w:r>
      <w:r w:rsidR="00B76DD3" w:rsidRPr="00604B62">
        <w:rPr>
          <w:rFonts w:ascii="Arial" w:hAnsi="Arial" w:cs="Arial"/>
          <w:sz w:val="22"/>
          <w:szCs w:val="22"/>
        </w:rPr>
        <w:t>, отсутствие процедур банкротства, наблюдения</w:t>
      </w:r>
      <w:r w:rsidRPr="00604B62">
        <w:rPr>
          <w:rFonts w:ascii="Arial" w:hAnsi="Arial" w:cs="Arial"/>
          <w:sz w:val="22"/>
          <w:szCs w:val="22"/>
        </w:rPr>
        <w:t>.</w:t>
      </w:r>
    </w:p>
    <w:p w:rsidR="00C240FF" w:rsidRPr="00604B62" w:rsidRDefault="00C240FF" w:rsidP="00C240FF">
      <w:pPr>
        <w:numPr>
          <w:ilvl w:val="1"/>
          <w:numId w:val="1"/>
        </w:numPr>
        <w:spacing w:before="120"/>
        <w:ind w:left="0" w:firstLine="720"/>
        <w:jc w:val="both"/>
        <w:rPr>
          <w:rFonts w:ascii="Arial" w:hAnsi="Arial" w:cs="Arial"/>
          <w:b/>
          <w:sz w:val="22"/>
          <w:szCs w:val="22"/>
        </w:rPr>
      </w:pPr>
      <w:proofErr w:type="spellStart"/>
      <w:r w:rsidRPr="00604B62">
        <w:rPr>
          <w:rFonts w:ascii="Arial" w:hAnsi="Arial" w:cs="Arial"/>
          <w:spacing w:val="1"/>
          <w:sz w:val="22"/>
          <w:szCs w:val="22"/>
        </w:rPr>
        <w:t>Неприостановление</w:t>
      </w:r>
      <w:proofErr w:type="spellEnd"/>
      <w:r w:rsidRPr="00604B62">
        <w:rPr>
          <w:rFonts w:ascii="Arial" w:hAnsi="Arial" w:cs="Arial"/>
          <w:spacing w:val="1"/>
          <w:sz w:val="22"/>
          <w:szCs w:val="22"/>
        </w:rPr>
        <w:t xml:space="preserve"> деятельности </w:t>
      </w:r>
      <w:r w:rsidR="00E742F8" w:rsidRPr="00604B62">
        <w:rPr>
          <w:rFonts w:ascii="Arial" w:hAnsi="Arial" w:cs="Arial"/>
          <w:sz w:val="22"/>
          <w:szCs w:val="22"/>
        </w:rPr>
        <w:t xml:space="preserve">Заявителя </w:t>
      </w:r>
      <w:r w:rsidRPr="00604B62">
        <w:rPr>
          <w:rFonts w:ascii="Arial" w:hAnsi="Arial" w:cs="Arial"/>
          <w:spacing w:val="1"/>
          <w:sz w:val="22"/>
          <w:szCs w:val="22"/>
        </w:rPr>
        <w:t>на день подачи предложения на участие в Отборе.</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pacing w:val="1"/>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pacing w:val="1"/>
          <w:sz w:val="22"/>
          <w:szCs w:val="22"/>
        </w:rPr>
        <w:t xml:space="preserve">является резидентом Российской Федерации, он должен быть зарегистрирован в качестве </w:t>
      </w:r>
      <w:r w:rsidRPr="00604B62">
        <w:rPr>
          <w:rFonts w:ascii="Arial" w:hAnsi="Arial" w:cs="Arial"/>
          <w:sz w:val="22"/>
          <w:szCs w:val="22"/>
        </w:rPr>
        <w:t>юридического лица или индивидуального предпринимателя на территории Российской Федерации.</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z w:val="22"/>
          <w:szCs w:val="22"/>
        </w:rPr>
        <w:t>не является резидентом Российской Федерации, он должен быть зарегистрирован в качестве юридического лица на территории иностранного государства.</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z w:val="22"/>
          <w:szCs w:val="22"/>
        </w:rPr>
        <w:t>является Представительством либо Филиалом нерезидента Российской Федерации, он должен быть должным образом аккредитован, что должно быть подтверждено соответствующими документами.</w:t>
      </w:r>
    </w:p>
    <w:p w:rsidR="00C240FF" w:rsidRPr="00604B62" w:rsidRDefault="00E742F8"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Заявитель </w:t>
      </w:r>
      <w:r w:rsidR="004D06E2" w:rsidRPr="00604B62">
        <w:rPr>
          <w:rFonts w:ascii="Arial" w:hAnsi="Arial" w:cs="Arial"/>
          <w:sz w:val="22"/>
          <w:szCs w:val="22"/>
        </w:rPr>
        <w:t>должен обладать трудовыми ресурсами для выполнения договора (контракта), в том числе иметь квалифицированный персонал, имеющий соответствующее образование и опыт работы.</w:t>
      </w:r>
    </w:p>
    <w:p w:rsidR="004D06E2" w:rsidRPr="00604B62" w:rsidRDefault="004D06E2" w:rsidP="00C240FF">
      <w:pPr>
        <w:numPr>
          <w:ilvl w:val="1"/>
          <w:numId w:val="1"/>
        </w:numPr>
        <w:spacing w:before="120"/>
        <w:ind w:left="0" w:firstLine="720"/>
        <w:jc w:val="both"/>
        <w:rPr>
          <w:rFonts w:ascii="Arial" w:hAnsi="Arial" w:cs="Arial"/>
          <w:b/>
          <w:sz w:val="22"/>
          <w:szCs w:val="22"/>
        </w:rPr>
      </w:pPr>
      <w:r w:rsidRPr="00604B62">
        <w:rPr>
          <w:rFonts w:ascii="Arial" w:hAnsi="Arial" w:cs="Arial"/>
          <w:color w:val="000000"/>
          <w:sz w:val="22"/>
          <w:szCs w:val="22"/>
        </w:rPr>
        <w:t xml:space="preserve">Степень загруженности </w:t>
      </w:r>
      <w:r w:rsidR="00E742F8" w:rsidRPr="00604B62">
        <w:rPr>
          <w:rFonts w:ascii="Arial" w:hAnsi="Arial" w:cs="Arial"/>
          <w:sz w:val="22"/>
          <w:szCs w:val="22"/>
        </w:rPr>
        <w:t xml:space="preserve">Заявителя </w:t>
      </w:r>
      <w:r w:rsidRPr="00604B62">
        <w:rPr>
          <w:rFonts w:ascii="Arial" w:hAnsi="Arial" w:cs="Arial"/>
          <w:color w:val="000000"/>
          <w:sz w:val="22"/>
          <w:szCs w:val="22"/>
        </w:rPr>
        <w:t>текущими проектами должна обеспечивать ему возможность выполнения/оказания планируемых по итогам Отбора работ/услуг без ущерба для Организатора отбора/заказчика, в случае заключения договора по результатам Отбора.</w:t>
      </w:r>
    </w:p>
    <w:p w:rsidR="004D06E2" w:rsidRPr="00AC12EA" w:rsidRDefault="00E742F8"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Заявитель </w:t>
      </w:r>
      <w:r w:rsidR="004D06E2" w:rsidRPr="00604B62">
        <w:rPr>
          <w:rFonts w:ascii="Arial" w:hAnsi="Arial" w:cs="Arial"/>
          <w:sz w:val="22"/>
          <w:szCs w:val="22"/>
        </w:rPr>
        <w:t>должен быть платежеспособным.</w:t>
      </w:r>
    </w:p>
    <w:p w:rsidR="00AC12EA" w:rsidRPr="00604B62" w:rsidRDefault="00AC12EA" w:rsidP="00AC12EA">
      <w:pPr>
        <w:spacing w:before="120"/>
        <w:jc w:val="both"/>
        <w:rPr>
          <w:rFonts w:ascii="Arial" w:hAnsi="Arial" w:cs="Arial"/>
          <w:b/>
          <w:sz w:val="22"/>
          <w:szCs w:val="22"/>
        </w:rPr>
      </w:pPr>
    </w:p>
    <w:p w:rsidR="00063DF4" w:rsidRPr="00604B62" w:rsidRDefault="00063DF4" w:rsidP="00063DF4">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Условия проведения Отбора</w:t>
      </w:r>
    </w:p>
    <w:p w:rsidR="00063DF4" w:rsidRPr="00604B62" w:rsidRDefault="00063DF4" w:rsidP="00063DF4">
      <w:pPr>
        <w:rPr>
          <w:rFonts w:ascii="Arial" w:hAnsi="Arial" w:cs="Arial"/>
          <w:sz w:val="22"/>
          <w:szCs w:val="22"/>
        </w:rPr>
      </w:pPr>
    </w:p>
    <w:p w:rsidR="00063DF4" w:rsidRPr="00604B62" w:rsidRDefault="00063DF4" w:rsidP="00063DF4">
      <w:pPr>
        <w:tabs>
          <w:tab w:val="left" w:pos="-360"/>
        </w:tabs>
        <w:ind w:firstLine="709"/>
        <w:jc w:val="both"/>
        <w:rPr>
          <w:rFonts w:ascii="Arial" w:hAnsi="Arial" w:cs="Arial"/>
          <w:sz w:val="22"/>
          <w:szCs w:val="22"/>
        </w:rPr>
      </w:pPr>
      <w:r w:rsidRPr="00604B62">
        <w:rPr>
          <w:rFonts w:ascii="Arial" w:hAnsi="Arial" w:cs="Arial"/>
          <w:sz w:val="22"/>
          <w:szCs w:val="22"/>
        </w:rPr>
        <w:t xml:space="preserve">Подавая предложение для рассмотрения в рамках настоящего Отбора, </w:t>
      </w:r>
      <w:r w:rsidR="00E742F8" w:rsidRPr="00604B62">
        <w:rPr>
          <w:rFonts w:ascii="Arial" w:hAnsi="Arial" w:cs="Arial"/>
          <w:sz w:val="22"/>
          <w:szCs w:val="22"/>
        </w:rPr>
        <w:t>Заявитель</w:t>
      </w:r>
      <w:r w:rsidRPr="00604B62">
        <w:rPr>
          <w:rFonts w:ascii="Arial" w:hAnsi="Arial" w:cs="Arial"/>
          <w:sz w:val="22"/>
          <w:szCs w:val="22"/>
        </w:rPr>
        <w:t>, тем самым, соглашается со следующими условиями:</w:t>
      </w:r>
    </w:p>
    <w:p w:rsidR="00063DF4" w:rsidRPr="00604B62" w:rsidRDefault="00063DF4" w:rsidP="00063DF4">
      <w:pPr>
        <w:tabs>
          <w:tab w:val="left" w:pos="-360"/>
        </w:tabs>
        <w:jc w:val="both"/>
        <w:rPr>
          <w:rFonts w:ascii="Arial" w:hAnsi="Arial" w:cs="Arial"/>
          <w:sz w:val="22"/>
          <w:szCs w:val="22"/>
        </w:rPr>
      </w:pPr>
    </w:p>
    <w:p w:rsidR="00063DF4" w:rsidRPr="00604B62" w:rsidRDefault="00063DF4"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Все затраты, понесенные </w:t>
      </w:r>
      <w:r w:rsidR="00E742F8" w:rsidRPr="00604B62">
        <w:rPr>
          <w:rFonts w:ascii="Arial" w:hAnsi="Arial" w:cs="Arial"/>
          <w:sz w:val="22"/>
          <w:szCs w:val="22"/>
        </w:rPr>
        <w:t xml:space="preserve">Заявителем </w:t>
      </w:r>
      <w:r w:rsidRPr="00604B62">
        <w:rPr>
          <w:rFonts w:ascii="Arial" w:hAnsi="Arial" w:cs="Arial"/>
          <w:sz w:val="22"/>
          <w:szCs w:val="22"/>
        </w:rPr>
        <w:t xml:space="preserve">в результате подготовки предложения, являются затратами </w:t>
      </w:r>
      <w:r w:rsidR="00391790" w:rsidRPr="00604B62">
        <w:rPr>
          <w:rFonts w:ascii="Arial" w:hAnsi="Arial" w:cs="Arial"/>
          <w:sz w:val="22"/>
          <w:szCs w:val="22"/>
        </w:rPr>
        <w:t>Заявителя</w:t>
      </w:r>
      <w:r w:rsidR="00D94554" w:rsidRPr="00604B62">
        <w:rPr>
          <w:rFonts w:ascii="Arial" w:hAnsi="Arial" w:cs="Arial"/>
          <w:sz w:val="22"/>
          <w:szCs w:val="22"/>
        </w:rPr>
        <w:t xml:space="preserve"> </w:t>
      </w:r>
      <w:r w:rsidRPr="00604B62">
        <w:rPr>
          <w:rFonts w:ascii="Arial" w:hAnsi="Arial" w:cs="Arial"/>
          <w:sz w:val="22"/>
          <w:szCs w:val="22"/>
        </w:rPr>
        <w:t xml:space="preserve">и не подлежат компенсации </w:t>
      </w:r>
      <w:r w:rsidR="00B76DD3" w:rsidRPr="00604B62">
        <w:rPr>
          <w:rFonts w:ascii="Arial" w:hAnsi="Arial" w:cs="Arial"/>
          <w:sz w:val="22"/>
          <w:szCs w:val="22"/>
        </w:rPr>
        <w:t>АО «</w:t>
      </w:r>
      <w:proofErr w:type="spellStart"/>
      <w:r w:rsidR="00B76DD3" w:rsidRPr="00604B62">
        <w:rPr>
          <w:rFonts w:ascii="Arial" w:hAnsi="Arial" w:cs="Arial"/>
          <w:sz w:val="22"/>
          <w:szCs w:val="22"/>
        </w:rPr>
        <w:t>Совэкс</w:t>
      </w:r>
      <w:proofErr w:type="spellEnd"/>
      <w:r w:rsidR="00B76DD3" w:rsidRPr="00604B62">
        <w:rPr>
          <w:rFonts w:ascii="Arial" w:hAnsi="Arial" w:cs="Arial"/>
          <w:sz w:val="22"/>
          <w:szCs w:val="22"/>
        </w:rPr>
        <w:t xml:space="preserve">» (далее также </w:t>
      </w:r>
      <w:r w:rsidRPr="00604B62">
        <w:rPr>
          <w:rFonts w:ascii="Arial" w:hAnsi="Arial" w:cs="Arial"/>
          <w:sz w:val="22"/>
          <w:szCs w:val="22"/>
        </w:rPr>
        <w:t>Организатор Отбора</w:t>
      </w:r>
      <w:r w:rsidR="00B76DD3" w:rsidRPr="00604B62">
        <w:rPr>
          <w:rFonts w:ascii="Arial" w:hAnsi="Arial" w:cs="Arial"/>
          <w:sz w:val="22"/>
          <w:szCs w:val="22"/>
        </w:rPr>
        <w:t>)</w:t>
      </w:r>
      <w:r w:rsidRPr="00604B62">
        <w:rPr>
          <w:rFonts w:ascii="Arial" w:hAnsi="Arial" w:cs="Arial"/>
          <w:sz w:val="22"/>
          <w:szCs w:val="22"/>
        </w:rPr>
        <w:t xml:space="preserve"> ни при каких обстоятельствах.</w:t>
      </w:r>
    </w:p>
    <w:p w:rsidR="00063DF4" w:rsidRPr="00604B62" w:rsidRDefault="00E742F8"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Заявитель </w:t>
      </w:r>
      <w:r w:rsidR="00063DF4" w:rsidRPr="00604B62">
        <w:rPr>
          <w:rFonts w:ascii="Arial" w:hAnsi="Arial" w:cs="Arial"/>
          <w:sz w:val="22"/>
          <w:szCs w:val="22"/>
        </w:rPr>
        <w:t xml:space="preserve">направляет в адрес Организатора Отбора Предложение в установленные сроки, сформированное в соответствии с настоящей Инструкцией. В составе Предложения </w:t>
      </w:r>
      <w:r w:rsidRPr="00604B62">
        <w:rPr>
          <w:rFonts w:ascii="Arial" w:hAnsi="Arial" w:cs="Arial"/>
          <w:sz w:val="22"/>
          <w:szCs w:val="22"/>
        </w:rPr>
        <w:t>Заявитель</w:t>
      </w:r>
      <w:r w:rsidR="00063DF4" w:rsidRPr="00604B62">
        <w:rPr>
          <w:rFonts w:ascii="Arial" w:hAnsi="Arial" w:cs="Arial"/>
          <w:sz w:val="22"/>
          <w:szCs w:val="22"/>
        </w:rPr>
        <w:t>, в том числе, предоставляет всю необходимую информацию.</w:t>
      </w:r>
    </w:p>
    <w:p w:rsidR="00063DF4" w:rsidRPr="00604B62" w:rsidRDefault="00B76DD3"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проводит процедуру вскрытия поступивших от </w:t>
      </w:r>
      <w:r w:rsidR="00E742F8" w:rsidRPr="00604B62">
        <w:rPr>
          <w:rFonts w:ascii="Arial" w:hAnsi="Arial" w:cs="Arial"/>
          <w:sz w:val="22"/>
          <w:szCs w:val="22"/>
        </w:rPr>
        <w:t xml:space="preserve">Заявителей </w:t>
      </w:r>
      <w:r w:rsidR="00063DF4" w:rsidRPr="00604B62">
        <w:rPr>
          <w:rFonts w:ascii="Arial" w:hAnsi="Arial" w:cs="Arial"/>
          <w:sz w:val="22"/>
          <w:szCs w:val="22"/>
        </w:rPr>
        <w:t>конвертов с Предложениями.</w:t>
      </w:r>
    </w:p>
    <w:p w:rsidR="00063DF4" w:rsidRPr="00604B62" w:rsidRDefault="00E742F8"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Заявитель</w:t>
      </w:r>
      <w:r w:rsidR="00063DF4" w:rsidRPr="00604B62">
        <w:rPr>
          <w:rFonts w:ascii="Arial" w:hAnsi="Arial" w:cs="Arial"/>
          <w:sz w:val="22"/>
          <w:szCs w:val="22"/>
        </w:rPr>
        <w:t>, подавший свое Предложение установленным в настоящей Инструкции порядком, вправе присутствовать на процедуре вскрытия конвертов с предложениями в месте и сроки, указанные в Информационном письме</w:t>
      </w:r>
      <w:r w:rsidR="001D534B" w:rsidRPr="00604B62">
        <w:rPr>
          <w:rFonts w:ascii="Arial" w:hAnsi="Arial" w:cs="Arial"/>
          <w:sz w:val="22"/>
          <w:szCs w:val="22"/>
        </w:rPr>
        <w:t>, если право присутствия на процедуре прямо указано в Информационном письме</w:t>
      </w:r>
      <w:r w:rsidR="00063DF4" w:rsidRPr="00604B62">
        <w:rPr>
          <w:rFonts w:ascii="Arial" w:hAnsi="Arial" w:cs="Arial"/>
          <w:sz w:val="22"/>
          <w:szCs w:val="22"/>
        </w:rPr>
        <w:t xml:space="preserve">. Для участия в заседании Конкурсной комиссии по вскрытию конвертов с предложениями </w:t>
      </w:r>
      <w:r w:rsidRPr="00604B62">
        <w:rPr>
          <w:rFonts w:ascii="Arial" w:hAnsi="Arial" w:cs="Arial"/>
          <w:sz w:val="22"/>
          <w:szCs w:val="22"/>
        </w:rPr>
        <w:t xml:space="preserve">Заявитель </w:t>
      </w:r>
      <w:r w:rsidR="00063DF4" w:rsidRPr="00604B62">
        <w:rPr>
          <w:rFonts w:ascii="Arial" w:hAnsi="Arial" w:cs="Arial"/>
          <w:sz w:val="22"/>
          <w:szCs w:val="22"/>
        </w:rPr>
        <w:t>не менее чем за 2 (два)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 подтверждающей полномочия представителя. Оригинал доверенности может быть включен в состав Предложения, либо быть передан Организатору отбора непосредственно на заседании.</w:t>
      </w:r>
    </w:p>
    <w:p w:rsidR="00063DF4" w:rsidRPr="00604B62" w:rsidRDefault="00063DF4"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Подача предложения </w:t>
      </w:r>
      <w:r w:rsidR="00E742F8" w:rsidRPr="00604B62">
        <w:rPr>
          <w:rFonts w:ascii="Arial" w:hAnsi="Arial" w:cs="Arial"/>
          <w:sz w:val="22"/>
          <w:szCs w:val="22"/>
        </w:rPr>
        <w:t xml:space="preserve">Заявителем </w:t>
      </w:r>
      <w:r w:rsidRPr="00604B62">
        <w:rPr>
          <w:rFonts w:ascii="Arial" w:hAnsi="Arial" w:cs="Arial"/>
          <w:sz w:val="22"/>
          <w:szCs w:val="22"/>
        </w:rPr>
        <w:t xml:space="preserve">не должна быть истолкована как намерение или обязательство </w:t>
      </w:r>
      <w:r w:rsidR="00B76DD3" w:rsidRPr="00604B62">
        <w:rPr>
          <w:rFonts w:ascii="Arial" w:hAnsi="Arial" w:cs="Arial"/>
          <w:sz w:val="22"/>
          <w:szCs w:val="22"/>
        </w:rPr>
        <w:t>Организатора Отбора</w:t>
      </w:r>
      <w:r w:rsidRPr="00604B62">
        <w:rPr>
          <w:rFonts w:ascii="Arial" w:hAnsi="Arial" w:cs="Arial"/>
          <w:sz w:val="22"/>
          <w:szCs w:val="22"/>
        </w:rPr>
        <w:t xml:space="preserve">, выраженное или подразумеваемое, считать себя заключившим договор на основании информационного письма, настоящей Инструкции, а также в связи с направлением </w:t>
      </w:r>
      <w:r w:rsidR="00E742F8" w:rsidRPr="00604B62">
        <w:rPr>
          <w:rFonts w:ascii="Arial" w:hAnsi="Arial" w:cs="Arial"/>
          <w:sz w:val="22"/>
          <w:szCs w:val="22"/>
        </w:rPr>
        <w:t xml:space="preserve">Заявителем </w:t>
      </w:r>
      <w:r w:rsidRPr="00604B62">
        <w:rPr>
          <w:rFonts w:ascii="Arial" w:hAnsi="Arial" w:cs="Arial"/>
          <w:sz w:val="22"/>
          <w:szCs w:val="22"/>
        </w:rPr>
        <w:t>в адрес Организатора отбора Предложения.</w:t>
      </w:r>
    </w:p>
    <w:p w:rsidR="00063DF4" w:rsidRPr="00604B62" w:rsidRDefault="00063DF4"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В рамках рассмотрения предложений, </w:t>
      </w:r>
      <w:r w:rsidR="00B76DD3" w:rsidRPr="00604B62">
        <w:rPr>
          <w:rFonts w:ascii="Arial" w:hAnsi="Arial" w:cs="Arial"/>
          <w:sz w:val="22"/>
          <w:szCs w:val="22"/>
        </w:rPr>
        <w:t>Организатор Отбора</w:t>
      </w:r>
      <w:r w:rsidRPr="00604B62">
        <w:rPr>
          <w:rFonts w:ascii="Arial" w:hAnsi="Arial" w:cs="Arial"/>
          <w:sz w:val="22"/>
          <w:szCs w:val="22"/>
        </w:rPr>
        <w:t xml:space="preserve"> вправе адресовать </w:t>
      </w:r>
      <w:r w:rsidR="00E742F8" w:rsidRPr="00604B62">
        <w:rPr>
          <w:rFonts w:ascii="Arial" w:hAnsi="Arial" w:cs="Arial"/>
          <w:sz w:val="22"/>
          <w:szCs w:val="22"/>
        </w:rPr>
        <w:t xml:space="preserve">Заявителю </w:t>
      </w:r>
      <w:r w:rsidRPr="00604B62">
        <w:rPr>
          <w:rFonts w:ascii="Arial" w:hAnsi="Arial" w:cs="Arial"/>
          <w:sz w:val="22"/>
          <w:szCs w:val="22"/>
        </w:rPr>
        <w:t>запросы о разъяснении, уточнении, предоставлении дополнительной информации в отношении любых положений Предложения.</w:t>
      </w:r>
    </w:p>
    <w:p w:rsidR="00063DF4" w:rsidRPr="00604B62" w:rsidRDefault="00063DF4"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Участники Отбора вправе ознакомиться с решениями, принятыми </w:t>
      </w:r>
      <w:r w:rsidR="00B76DD3" w:rsidRPr="00604B62">
        <w:rPr>
          <w:rFonts w:ascii="Arial" w:hAnsi="Arial" w:cs="Arial"/>
          <w:sz w:val="22"/>
          <w:szCs w:val="22"/>
        </w:rPr>
        <w:t>Организатором Отбора</w:t>
      </w:r>
      <w:r w:rsidRPr="00604B62">
        <w:rPr>
          <w:rFonts w:ascii="Arial" w:hAnsi="Arial" w:cs="Arial"/>
          <w:sz w:val="22"/>
          <w:szCs w:val="22"/>
        </w:rPr>
        <w:t xml:space="preserve">, направив официальный письменный запрос в адрес Организатора соответствующего Отбора. В течение </w:t>
      </w:r>
      <w:r w:rsidR="00B76DD3" w:rsidRPr="00604B62">
        <w:rPr>
          <w:rFonts w:ascii="Arial" w:hAnsi="Arial" w:cs="Arial"/>
          <w:sz w:val="22"/>
          <w:szCs w:val="22"/>
        </w:rPr>
        <w:t>15</w:t>
      </w:r>
      <w:r w:rsidRPr="00604B62">
        <w:rPr>
          <w:rFonts w:ascii="Arial" w:hAnsi="Arial" w:cs="Arial"/>
          <w:sz w:val="22"/>
          <w:szCs w:val="22"/>
        </w:rPr>
        <w:t xml:space="preserve"> (</w:t>
      </w:r>
      <w:r w:rsidR="00B76DD3" w:rsidRPr="00604B62">
        <w:rPr>
          <w:rFonts w:ascii="Arial" w:hAnsi="Arial" w:cs="Arial"/>
          <w:sz w:val="22"/>
          <w:szCs w:val="22"/>
        </w:rPr>
        <w:t>Пятнадцати</w:t>
      </w:r>
      <w:r w:rsidRPr="00604B62">
        <w:rPr>
          <w:rFonts w:ascii="Arial" w:hAnsi="Arial" w:cs="Arial"/>
          <w:sz w:val="22"/>
          <w:szCs w:val="22"/>
        </w:rPr>
        <w:t>) рабочих дней в адрес данного Участника направляется</w:t>
      </w:r>
      <w:r w:rsidR="00B76DD3" w:rsidRPr="00604B62">
        <w:rPr>
          <w:rFonts w:ascii="Arial" w:hAnsi="Arial" w:cs="Arial"/>
          <w:sz w:val="22"/>
          <w:szCs w:val="22"/>
        </w:rPr>
        <w:t xml:space="preserve"> ответ на поступивший запрос</w:t>
      </w:r>
      <w:r w:rsidRPr="00604B62">
        <w:rPr>
          <w:rFonts w:ascii="Arial" w:hAnsi="Arial" w:cs="Arial"/>
          <w:sz w:val="22"/>
          <w:szCs w:val="22"/>
        </w:rPr>
        <w:t>.</w:t>
      </w:r>
    </w:p>
    <w:p w:rsidR="00063DF4" w:rsidRPr="00604B62" w:rsidRDefault="00C71903" w:rsidP="00063DF4">
      <w:pPr>
        <w:pStyle w:val="a7"/>
        <w:numPr>
          <w:ilvl w:val="1"/>
          <w:numId w:val="1"/>
        </w:numPr>
        <w:ind w:left="0" w:firstLine="709"/>
        <w:jc w:val="both"/>
        <w:rPr>
          <w:rFonts w:ascii="Arial" w:hAnsi="Arial" w:cs="Arial"/>
          <w:sz w:val="22"/>
          <w:szCs w:val="22"/>
        </w:rPr>
      </w:pPr>
      <w:bookmarkStart w:id="1" w:name="_Ref280628108"/>
      <w:r w:rsidRPr="00604B62">
        <w:rPr>
          <w:rFonts w:ascii="Arial" w:hAnsi="Arial" w:cs="Arial"/>
          <w:sz w:val="22"/>
          <w:szCs w:val="22"/>
        </w:rPr>
        <w:t>Организатор Отбора</w:t>
      </w:r>
      <w:r w:rsidR="00063DF4" w:rsidRPr="00604B62">
        <w:rPr>
          <w:rFonts w:ascii="Arial" w:hAnsi="Arial" w:cs="Arial"/>
          <w:sz w:val="22"/>
          <w:szCs w:val="22"/>
        </w:rPr>
        <w:t xml:space="preserve"> вправе вносить изменения и уточнения в настоящую Инструкцию</w:t>
      </w:r>
      <w:r w:rsidRPr="00604B62">
        <w:rPr>
          <w:rFonts w:ascii="Arial" w:hAnsi="Arial" w:cs="Arial"/>
          <w:sz w:val="22"/>
          <w:szCs w:val="22"/>
        </w:rPr>
        <w:t xml:space="preserve"> не позднее, чем за 3 (Три) рабочих дня до окончания срока приема Предложений</w:t>
      </w:r>
      <w:r w:rsidR="00063DF4" w:rsidRPr="00604B62">
        <w:rPr>
          <w:rFonts w:ascii="Arial" w:hAnsi="Arial" w:cs="Arial"/>
          <w:sz w:val="22"/>
          <w:szCs w:val="22"/>
        </w:rPr>
        <w:t>.</w:t>
      </w:r>
      <w:bookmarkEnd w:id="1"/>
    </w:p>
    <w:p w:rsidR="00063DF4" w:rsidRPr="00604B62" w:rsidRDefault="00C71903"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вправе отказаться от проведения Отбора, а также имеет право отказаться от всех Предложений по любой причине или прекратить процедуру проведения Отбора в любой момент, не неся при этом никакой ответственности перед </w:t>
      </w:r>
      <w:r w:rsidR="00391790" w:rsidRPr="00604B62">
        <w:rPr>
          <w:rFonts w:ascii="Arial" w:hAnsi="Arial" w:cs="Arial"/>
          <w:sz w:val="22"/>
          <w:szCs w:val="22"/>
        </w:rPr>
        <w:t>Заявителями</w:t>
      </w:r>
      <w:r w:rsidR="00063DF4" w:rsidRPr="00604B62">
        <w:rPr>
          <w:rFonts w:ascii="Arial" w:hAnsi="Arial" w:cs="Arial"/>
          <w:sz w:val="22"/>
          <w:szCs w:val="22"/>
        </w:rPr>
        <w:t>.</w:t>
      </w:r>
    </w:p>
    <w:p w:rsidR="00063DF4" w:rsidRPr="00604B62" w:rsidRDefault="00C71903"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не предоставляет банковских гарантий и аккредитивов при заключении договора.</w:t>
      </w:r>
    </w:p>
    <w:p w:rsidR="00084822" w:rsidRDefault="00084822"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t xml:space="preserve">Техническое задание </w:t>
      </w:r>
    </w:p>
    <w:p w:rsidR="004F1579" w:rsidRPr="004F1579" w:rsidRDefault="004F1579" w:rsidP="004F1579"/>
    <w:tbl>
      <w:tblPr>
        <w:tblStyle w:val="61"/>
        <w:tblW w:w="14850" w:type="dxa"/>
        <w:tblLook w:val="04A0" w:firstRow="1" w:lastRow="0" w:firstColumn="1" w:lastColumn="0" w:noHBand="0" w:noVBand="1"/>
      </w:tblPr>
      <w:tblGrid>
        <w:gridCol w:w="693"/>
        <w:gridCol w:w="3526"/>
        <w:gridCol w:w="2835"/>
        <w:gridCol w:w="2977"/>
        <w:gridCol w:w="4819"/>
      </w:tblGrid>
      <w:tr w:rsidR="00C172BC" w:rsidRPr="003A618E" w:rsidTr="00C172BC">
        <w:tc>
          <w:tcPr>
            <w:tcW w:w="693" w:type="dxa"/>
            <w:tcBorders>
              <w:top w:val="single" w:sz="4" w:space="0" w:color="auto"/>
              <w:left w:val="single" w:sz="4" w:space="0" w:color="auto"/>
              <w:bottom w:val="single" w:sz="4" w:space="0" w:color="auto"/>
              <w:right w:val="single" w:sz="4" w:space="0" w:color="auto"/>
            </w:tcBorders>
            <w:hideMark/>
          </w:tcPr>
          <w:p w:rsidR="00C172BC" w:rsidRPr="003A618E"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b/>
                <w:sz w:val="22"/>
                <w:szCs w:val="22"/>
              </w:rPr>
            </w:pPr>
            <w:r w:rsidRPr="003A618E">
              <w:rPr>
                <w:rFonts w:ascii="Arial" w:eastAsia="Arial Unicode MS" w:hAnsi="Arial" w:cs="Arial"/>
                <w:b/>
                <w:sz w:val="22"/>
                <w:szCs w:val="22"/>
              </w:rPr>
              <w:t>№ п/п</w:t>
            </w:r>
          </w:p>
        </w:tc>
        <w:tc>
          <w:tcPr>
            <w:tcW w:w="3526" w:type="dxa"/>
            <w:tcBorders>
              <w:top w:val="single" w:sz="4" w:space="0" w:color="auto"/>
              <w:left w:val="single" w:sz="4" w:space="0" w:color="auto"/>
              <w:bottom w:val="single" w:sz="4" w:space="0" w:color="auto"/>
              <w:right w:val="single" w:sz="4" w:space="0" w:color="auto"/>
            </w:tcBorders>
            <w:hideMark/>
          </w:tcPr>
          <w:p w:rsidR="00C172BC" w:rsidRPr="003A618E"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b/>
                <w:sz w:val="22"/>
                <w:szCs w:val="22"/>
              </w:rPr>
            </w:pPr>
            <w:r w:rsidRPr="003A618E">
              <w:rPr>
                <w:rFonts w:ascii="Arial" w:eastAsia="Arial Unicode MS" w:hAnsi="Arial" w:cs="Arial"/>
                <w:b/>
                <w:sz w:val="22"/>
                <w:szCs w:val="22"/>
              </w:rP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C172BC" w:rsidRPr="003A618E"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b/>
                <w:sz w:val="22"/>
                <w:szCs w:val="22"/>
              </w:rPr>
            </w:pPr>
            <w:r w:rsidRPr="003A618E">
              <w:rPr>
                <w:rFonts w:ascii="Arial" w:eastAsia="Arial Unicode MS" w:hAnsi="Arial" w:cs="Arial"/>
                <w:b/>
                <w:sz w:val="22"/>
                <w:szCs w:val="22"/>
              </w:rPr>
              <w:t>Компоновка</w:t>
            </w:r>
          </w:p>
        </w:tc>
        <w:tc>
          <w:tcPr>
            <w:tcW w:w="2977" w:type="dxa"/>
            <w:tcBorders>
              <w:top w:val="single" w:sz="4" w:space="0" w:color="auto"/>
              <w:left w:val="single" w:sz="4" w:space="0" w:color="auto"/>
              <w:bottom w:val="single" w:sz="4" w:space="0" w:color="auto"/>
              <w:right w:val="single" w:sz="4" w:space="0" w:color="auto"/>
            </w:tcBorders>
            <w:hideMark/>
          </w:tcPr>
          <w:p w:rsidR="00C172BC" w:rsidRPr="003A618E"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b/>
                <w:sz w:val="22"/>
                <w:szCs w:val="22"/>
              </w:rPr>
            </w:pPr>
            <w:r w:rsidRPr="003A618E">
              <w:rPr>
                <w:rFonts w:ascii="Arial" w:eastAsia="Arial Unicode MS" w:hAnsi="Arial" w:cs="Arial"/>
                <w:b/>
                <w:sz w:val="22"/>
                <w:szCs w:val="22"/>
              </w:rPr>
              <w:t>Количество</w:t>
            </w:r>
          </w:p>
        </w:tc>
        <w:tc>
          <w:tcPr>
            <w:tcW w:w="4819" w:type="dxa"/>
            <w:vMerge w:val="restart"/>
            <w:tcBorders>
              <w:top w:val="nil"/>
              <w:left w:val="single" w:sz="4" w:space="0" w:color="auto"/>
              <w:right w:val="single" w:sz="4" w:space="0" w:color="auto"/>
            </w:tcBorders>
          </w:tcPr>
          <w:p w:rsidR="00C172BC" w:rsidRPr="003A618E" w:rsidRDefault="00C172BC" w:rsidP="00C172BC">
            <w:pPr>
              <w:framePr w:hSpace="180" w:wrap="around" w:vAnchor="text" w:hAnchor="text" w:x="250" w:y="1"/>
              <w:spacing w:before="100" w:beforeAutospacing="1" w:after="100" w:afterAutospacing="1"/>
              <w:ind w:right="150"/>
              <w:rPr>
                <w:rFonts w:ascii="Arial" w:eastAsia="Arial Unicode MS" w:hAnsi="Arial" w:cs="Arial"/>
                <w:b/>
                <w:sz w:val="22"/>
                <w:szCs w:val="22"/>
              </w:rPr>
            </w:pPr>
          </w:p>
        </w:tc>
      </w:tr>
      <w:tr w:rsidR="00C172BC" w:rsidRPr="003A618E" w:rsidTr="00C172BC">
        <w:trPr>
          <w:trHeight w:val="745"/>
        </w:trPr>
        <w:tc>
          <w:tcPr>
            <w:tcW w:w="693" w:type="dxa"/>
            <w:tcBorders>
              <w:top w:val="single" w:sz="4" w:space="0" w:color="auto"/>
              <w:left w:val="single" w:sz="4" w:space="0" w:color="auto"/>
              <w:bottom w:val="single" w:sz="4" w:space="0" w:color="auto"/>
              <w:right w:val="single" w:sz="4" w:space="0" w:color="auto"/>
            </w:tcBorders>
            <w:hideMark/>
          </w:tcPr>
          <w:p w:rsidR="00C172BC" w:rsidRPr="003A618E"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sz w:val="22"/>
                <w:szCs w:val="22"/>
              </w:rPr>
            </w:pPr>
            <w:r w:rsidRPr="003A618E">
              <w:rPr>
                <w:rFonts w:ascii="Arial" w:eastAsia="Arial Unicode MS" w:hAnsi="Arial" w:cs="Arial"/>
                <w:sz w:val="22"/>
                <w:szCs w:val="22"/>
              </w:rPr>
              <w:t>1</w:t>
            </w:r>
          </w:p>
        </w:tc>
        <w:tc>
          <w:tcPr>
            <w:tcW w:w="3526" w:type="dxa"/>
            <w:tcBorders>
              <w:top w:val="single" w:sz="4" w:space="0" w:color="auto"/>
              <w:left w:val="single" w:sz="4" w:space="0" w:color="auto"/>
              <w:bottom w:val="single" w:sz="4" w:space="0" w:color="auto"/>
              <w:right w:val="single" w:sz="4" w:space="0" w:color="auto"/>
            </w:tcBorders>
            <w:vAlign w:val="center"/>
            <w:hideMark/>
          </w:tcPr>
          <w:p w:rsidR="00C172BC" w:rsidRPr="00C172BC"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color w:val="000000"/>
                <w:sz w:val="22"/>
                <w:szCs w:val="22"/>
              </w:rPr>
            </w:pPr>
            <w:r w:rsidRPr="00C172BC">
              <w:rPr>
                <w:rFonts w:ascii="Arial" w:eastAsia="Arial Unicode MS" w:hAnsi="Arial" w:cs="Arial"/>
                <w:bCs/>
                <w:color w:val="000000"/>
                <w:sz w:val="22"/>
                <w:szCs w:val="22"/>
              </w:rPr>
              <w:t>Топливозаправщик аэродромный ТЗА-45-</w:t>
            </w:r>
            <w:r w:rsidRPr="00C172BC">
              <w:rPr>
                <w:rFonts w:ascii="Arial" w:eastAsia="Arial Unicode MS" w:hAnsi="Arial" w:cs="Arial"/>
                <w:bCs/>
                <w:color w:val="000000"/>
                <w:sz w:val="22"/>
                <w:szCs w:val="22"/>
                <w:lang w:val="en-US"/>
              </w:rPr>
              <w:t>FM</w:t>
            </w:r>
          </w:p>
          <w:p w:rsidR="00C172BC" w:rsidRPr="003A618E"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172BC" w:rsidRPr="003A618E"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sz w:val="22"/>
                <w:szCs w:val="22"/>
              </w:rPr>
            </w:pPr>
            <w:r w:rsidRPr="003A618E">
              <w:rPr>
                <w:rFonts w:ascii="Arial" w:eastAsia="Arial Unicode MS" w:hAnsi="Arial" w:cs="Arial"/>
                <w:sz w:val="22"/>
                <w:szCs w:val="22"/>
              </w:rPr>
              <w:t>2 ННЗ +</w:t>
            </w:r>
          </w:p>
          <w:p w:rsidR="00C172BC" w:rsidRPr="003A618E"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sz w:val="22"/>
                <w:szCs w:val="22"/>
              </w:rPr>
            </w:pPr>
            <w:r w:rsidRPr="003A618E">
              <w:rPr>
                <w:rFonts w:ascii="Arial" w:eastAsia="Arial Unicode MS" w:hAnsi="Arial" w:cs="Arial"/>
                <w:sz w:val="22"/>
                <w:szCs w:val="22"/>
              </w:rPr>
              <w:t>2 ННЗ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72BC" w:rsidRPr="003A618E" w:rsidRDefault="00C172BC" w:rsidP="00C172BC">
            <w:pPr>
              <w:framePr w:hSpace="180" w:wrap="around" w:vAnchor="text" w:hAnchor="text" w:x="250" w:y="1"/>
              <w:spacing w:before="100" w:beforeAutospacing="1" w:after="100" w:afterAutospacing="1"/>
              <w:ind w:right="150"/>
              <w:jc w:val="center"/>
              <w:rPr>
                <w:rFonts w:ascii="Arial" w:eastAsia="Arial Unicode MS" w:hAnsi="Arial" w:cs="Arial"/>
                <w:sz w:val="22"/>
                <w:szCs w:val="22"/>
              </w:rPr>
            </w:pPr>
            <w:r w:rsidRPr="003A618E">
              <w:rPr>
                <w:rFonts w:ascii="Arial" w:eastAsia="Arial Unicode MS" w:hAnsi="Arial" w:cs="Arial"/>
                <w:sz w:val="22"/>
                <w:szCs w:val="22"/>
              </w:rPr>
              <w:t>1</w:t>
            </w:r>
          </w:p>
        </w:tc>
        <w:tc>
          <w:tcPr>
            <w:tcW w:w="4819" w:type="dxa"/>
            <w:vMerge/>
            <w:tcBorders>
              <w:left w:val="single" w:sz="4" w:space="0" w:color="auto"/>
              <w:bottom w:val="nil"/>
              <w:right w:val="single" w:sz="4" w:space="0" w:color="auto"/>
            </w:tcBorders>
            <w:vAlign w:val="center"/>
          </w:tcPr>
          <w:p w:rsidR="00C172BC" w:rsidRPr="003A618E" w:rsidRDefault="00C172BC" w:rsidP="00C172BC">
            <w:pPr>
              <w:framePr w:hSpace="180" w:wrap="around" w:vAnchor="text" w:hAnchor="text" w:x="250" w:y="1"/>
              <w:spacing w:before="100" w:beforeAutospacing="1" w:after="100" w:afterAutospacing="1"/>
              <w:ind w:right="150"/>
              <w:rPr>
                <w:rFonts w:ascii="Arial" w:eastAsia="Arial Unicode MS" w:hAnsi="Arial" w:cs="Arial"/>
                <w:sz w:val="22"/>
                <w:szCs w:val="22"/>
              </w:rPr>
            </w:pPr>
          </w:p>
        </w:tc>
      </w:tr>
    </w:tbl>
    <w:p w:rsidR="003A618E" w:rsidRPr="003A618E" w:rsidRDefault="003A618E" w:rsidP="003A618E">
      <w:pPr>
        <w:jc w:val="both"/>
        <w:rPr>
          <w:rFonts w:ascii="Arial" w:hAnsi="Arial" w:cs="Arial"/>
          <w:sz w:val="22"/>
          <w:szCs w:val="22"/>
        </w:rPr>
      </w:pP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color w:val="000000"/>
          <w:sz w:val="22"/>
          <w:szCs w:val="22"/>
        </w:rPr>
      </w:pPr>
      <w:r w:rsidRPr="003A618E">
        <w:rPr>
          <w:rFonts w:ascii="Arial" w:hAnsi="Arial" w:cs="Arial"/>
          <w:sz w:val="22"/>
          <w:szCs w:val="22"/>
        </w:rPr>
        <w:t>1. Настоящее техническое задание  разработано  АО «</w:t>
      </w:r>
      <w:proofErr w:type="spellStart"/>
      <w:r w:rsidRPr="003A618E">
        <w:rPr>
          <w:rFonts w:ascii="Arial" w:hAnsi="Arial" w:cs="Arial"/>
          <w:sz w:val="22"/>
          <w:szCs w:val="22"/>
        </w:rPr>
        <w:t>Совэкс</w:t>
      </w:r>
      <w:proofErr w:type="spellEnd"/>
      <w:r w:rsidRPr="003A618E">
        <w:rPr>
          <w:rFonts w:ascii="Arial" w:hAnsi="Arial" w:cs="Arial"/>
          <w:sz w:val="22"/>
          <w:szCs w:val="22"/>
        </w:rPr>
        <w:t xml:space="preserve">» (далее – ПОКУПАТЕЛЬ),   и являются  документом, устанавливающим  технические требования, которыми  должен руководствоваться участник отбора на изготовление и поставку ТЗА – Претендент, с учетом наличия у  предприятия-изготовителя  (далее – ИЗГОТОВИТЕЛЬ) стандартов  и конструкторской документации на конкретную марку заказываемого  топливозаправщика аэродромного </w:t>
      </w:r>
      <w:r w:rsidRPr="003A618E">
        <w:rPr>
          <w:rFonts w:ascii="Arial" w:hAnsi="Arial" w:cs="Arial"/>
          <w:bCs/>
          <w:sz w:val="22"/>
          <w:szCs w:val="22"/>
        </w:rPr>
        <w:t>ТЗА-45-F</w:t>
      </w:r>
      <w:r w:rsidRPr="003A618E">
        <w:rPr>
          <w:rFonts w:ascii="Arial" w:hAnsi="Arial" w:cs="Arial"/>
          <w:bCs/>
          <w:sz w:val="22"/>
          <w:szCs w:val="22"/>
          <w:lang w:val="en-US"/>
        </w:rPr>
        <w:t>M</w:t>
      </w:r>
      <w:r w:rsidRPr="003A618E">
        <w:rPr>
          <w:rFonts w:ascii="Arial" w:hAnsi="Arial" w:cs="Arial"/>
          <w:sz w:val="22"/>
          <w:szCs w:val="22"/>
        </w:rPr>
        <w:t xml:space="preserve"> </w:t>
      </w:r>
      <w:r w:rsidRPr="003A618E">
        <w:rPr>
          <w:rFonts w:ascii="Arial" w:hAnsi="Arial" w:cs="Arial"/>
          <w:sz w:val="22"/>
          <w:szCs w:val="22"/>
        </w:rPr>
        <w:lastRenderedPageBreak/>
        <w:t xml:space="preserve">(далее-ТЗА), имея ввиду, так же, что ИЗГОТОВИТЕЛЬ имеет опыт изготовления и поставки указанных моделей ТЗА.  </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 xml:space="preserve"> </w:t>
      </w:r>
      <w:r w:rsidR="00BE74AD">
        <w:rPr>
          <w:rFonts w:ascii="Arial" w:hAnsi="Arial" w:cs="Arial"/>
          <w:color w:val="000000"/>
          <w:sz w:val="22"/>
          <w:szCs w:val="22"/>
        </w:rPr>
        <w:t>2. Техническое задание предназначено</w:t>
      </w:r>
      <w:r w:rsidRPr="003A618E">
        <w:rPr>
          <w:rFonts w:ascii="Arial" w:hAnsi="Arial" w:cs="Arial"/>
          <w:color w:val="000000"/>
          <w:sz w:val="22"/>
          <w:szCs w:val="22"/>
        </w:rPr>
        <w:t xml:space="preserve"> </w:t>
      </w:r>
      <w:r w:rsidRPr="003A618E">
        <w:rPr>
          <w:rFonts w:ascii="Arial" w:hAnsi="Arial" w:cs="Arial"/>
          <w:sz w:val="22"/>
          <w:szCs w:val="22"/>
        </w:rPr>
        <w:t>для   участника   о</w:t>
      </w:r>
      <w:r w:rsidR="00BE74AD">
        <w:rPr>
          <w:rFonts w:ascii="Arial" w:hAnsi="Arial" w:cs="Arial"/>
          <w:sz w:val="22"/>
          <w:szCs w:val="22"/>
        </w:rPr>
        <w:t>тбора, с целью   подтверждения им возможности выполнить требования</w:t>
      </w:r>
      <w:r w:rsidRPr="003A618E">
        <w:rPr>
          <w:rFonts w:ascii="Arial" w:hAnsi="Arial" w:cs="Arial"/>
          <w:sz w:val="22"/>
          <w:szCs w:val="22"/>
        </w:rPr>
        <w:t xml:space="preserve"> ПОКУПАТЕЛЯ, определить стоимость ТЗА,</w:t>
      </w:r>
      <w:r w:rsidR="00BE74AD">
        <w:rPr>
          <w:rFonts w:ascii="Arial" w:hAnsi="Arial" w:cs="Arial"/>
          <w:sz w:val="22"/>
          <w:szCs w:val="22"/>
        </w:rPr>
        <w:t xml:space="preserve"> сроки изготовления и поставки,</w:t>
      </w:r>
      <w:r w:rsidRPr="003A618E">
        <w:rPr>
          <w:rFonts w:ascii="Arial" w:hAnsi="Arial" w:cs="Arial"/>
          <w:sz w:val="22"/>
          <w:szCs w:val="22"/>
        </w:rPr>
        <w:t xml:space="preserve"> подготовить и представить организ</w:t>
      </w:r>
      <w:r w:rsidR="00BE74AD">
        <w:rPr>
          <w:rFonts w:ascii="Arial" w:hAnsi="Arial" w:cs="Arial"/>
          <w:sz w:val="22"/>
          <w:szCs w:val="22"/>
        </w:rPr>
        <w:t>атору отбора</w:t>
      </w:r>
      <w:r w:rsidRPr="003A618E">
        <w:rPr>
          <w:rFonts w:ascii="Arial" w:hAnsi="Arial" w:cs="Arial"/>
          <w:sz w:val="22"/>
          <w:szCs w:val="22"/>
        </w:rPr>
        <w:t xml:space="preserve"> в документах отбора, в их технической части, следующие документы:   </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 xml:space="preserve"> «Технические предложения и конструкторские решения участника отбора по</w:t>
      </w:r>
      <w:r w:rsidRPr="003A618E">
        <w:rPr>
          <w:rFonts w:ascii="Arial" w:hAnsi="Arial" w:cs="Arial"/>
          <w:bCs/>
          <w:sz w:val="22"/>
          <w:szCs w:val="22"/>
        </w:rPr>
        <w:t xml:space="preserve"> проектированию и изготовлению </w:t>
      </w:r>
      <w:r w:rsidRPr="003A618E">
        <w:rPr>
          <w:rFonts w:ascii="Arial" w:hAnsi="Arial" w:cs="Arial"/>
          <w:sz w:val="22"/>
          <w:szCs w:val="22"/>
        </w:rPr>
        <w:t>ТЗА (одна единица) в условиях предприятия-изготовителя», в описательной форме, с максимальным освещением вопросов, затрагиваемых в разделах и их отдельных пунктах</w:t>
      </w:r>
      <w:r w:rsidR="00BE74AD">
        <w:rPr>
          <w:rFonts w:ascii="Arial" w:hAnsi="Arial" w:cs="Arial"/>
          <w:sz w:val="22"/>
          <w:szCs w:val="22"/>
        </w:rPr>
        <w:t xml:space="preserve"> настоящих технических условий,</w:t>
      </w:r>
      <w:r w:rsidRPr="003A618E">
        <w:rPr>
          <w:rFonts w:ascii="Arial" w:hAnsi="Arial" w:cs="Arial"/>
          <w:sz w:val="22"/>
          <w:szCs w:val="22"/>
        </w:rPr>
        <w:t xml:space="preserve"> в виде ответов (</w:t>
      </w:r>
      <w:r w:rsidR="00BE74AD">
        <w:rPr>
          <w:rFonts w:ascii="Arial" w:hAnsi="Arial" w:cs="Arial"/>
          <w:sz w:val="22"/>
          <w:szCs w:val="22"/>
        </w:rPr>
        <w:t>комментариев) по ним, с позиции</w:t>
      </w:r>
      <w:r w:rsidRPr="003A618E">
        <w:rPr>
          <w:rFonts w:ascii="Arial" w:hAnsi="Arial" w:cs="Arial"/>
          <w:sz w:val="22"/>
          <w:szCs w:val="22"/>
        </w:rPr>
        <w:t xml:space="preserve"> понимани</w:t>
      </w:r>
      <w:r w:rsidR="00BE74AD">
        <w:rPr>
          <w:rFonts w:ascii="Arial" w:hAnsi="Arial" w:cs="Arial"/>
          <w:sz w:val="22"/>
          <w:szCs w:val="22"/>
        </w:rPr>
        <w:t>я путей их решения, в том числе</w:t>
      </w:r>
      <w:r w:rsidRPr="003A618E">
        <w:rPr>
          <w:rFonts w:ascii="Arial" w:hAnsi="Arial" w:cs="Arial"/>
          <w:sz w:val="22"/>
          <w:szCs w:val="22"/>
        </w:rPr>
        <w:t xml:space="preserve"> техниче</w:t>
      </w:r>
      <w:r w:rsidR="00BE74AD">
        <w:rPr>
          <w:rFonts w:ascii="Arial" w:hAnsi="Arial" w:cs="Arial"/>
          <w:sz w:val="22"/>
          <w:szCs w:val="22"/>
        </w:rPr>
        <w:t xml:space="preserve">ских, по применению конкретных </w:t>
      </w:r>
      <w:r w:rsidRPr="003A618E">
        <w:rPr>
          <w:rFonts w:ascii="Arial" w:hAnsi="Arial" w:cs="Arial"/>
          <w:sz w:val="22"/>
          <w:szCs w:val="22"/>
        </w:rPr>
        <w:t>видов оборудования.</w:t>
      </w:r>
    </w:p>
    <w:p w:rsidR="003A618E" w:rsidRPr="003A618E" w:rsidRDefault="00BE74AD" w:rsidP="003A618E">
      <w:pPr>
        <w:ind w:firstLine="851"/>
        <w:jc w:val="both"/>
        <w:rPr>
          <w:rFonts w:ascii="Arial" w:hAnsi="Arial" w:cs="Arial"/>
          <w:sz w:val="22"/>
          <w:szCs w:val="22"/>
        </w:rPr>
      </w:pPr>
      <w:r>
        <w:rPr>
          <w:rFonts w:ascii="Arial" w:hAnsi="Arial" w:cs="Arial"/>
          <w:sz w:val="22"/>
          <w:szCs w:val="22"/>
        </w:rPr>
        <w:t>3. В настоящем техническом задании также</w:t>
      </w:r>
      <w:r w:rsidR="003A618E" w:rsidRPr="003A618E">
        <w:rPr>
          <w:rFonts w:ascii="Arial" w:hAnsi="Arial" w:cs="Arial"/>
          <w:sz w:val="22"/>
          <w:szCs w:val="22"/>
        </w:rPr>
        <w:t xml:space="preserve"> сформул</w:t>
      </w:r>
      <w:r>
        <w:rPr>
          <w:rFonts w:ascii="Arial" w:hAnsi="Arial" w:cs="Arial"/>
          <w:sz w:val="22"/>
          <w:szCs w:val="22"/>
        </w:rPr>
        <w:t xml:space="preserve">ированы требования на поставку </w:t>
      </w:r>
      <w:r w:rsidR="003A618E" w:rsidRPr="003A618E">
        <w:rPr>
          <w:rFonts w:ascii="Arial" w:hAnsi="Arial" w:cs="Arial"/>
          <w:sz w:val="22"/>
          <w:szCs w:val="22"/>
        </w:rPr>
        <w:t xml:space="preserve">дополнительного оборудования, которое и Изготовитель </w:t>
      </w:r>
      <w:r>
        <w:rPr>
          <w:rFonts w:ascii="Arial" w:hAnsi="Arial" w:cs="Arial"/>
          <w:sz w:val="22"/>
          <w:szCs w:val="22"/>
        </w:rPr>
        <w:t>обязан поставить вместе с ТЗА, к составу и содержанию документации, необходимой</w:t>
      </w:r>
      <w:r w:rsidR="003A618E" w:rsidRPr="003A618E">
        <w:rPr>
          <w:rFonts w:ascii="Arial" w:hAnsi="Arial" w:cs="Arial"/>
          <w:sz w:val="22"/>
          <w:szCs w:val="22"/>
        </w:rPr>
        <w:t xml:space="preserve"> для эксплуатации ТЗ</w:t>
      </w:r>
      <w:r>
        <w:rPr>
          <w:rFonts w:ascii="Arial" w:hAnsi="Arial" w:cs="Arial"/>
          <w:sz w:val="22"/>
          <w:szCs w:val="22"/>
        </w:rPr>
        <w:t>А, регистрации и</w:t>
      </w:r>
      <w:r w:rsidR="003A618E" w:rsidRPr="003A618E">
        <w:rPr>
          <w:rFonts w:ascii="Arial" w:hAnsi="Arial" w:cs="Arial"/>
          <w:sz w:val="22"/>
          <w:szCs w:val="22"/>
        </w:rPr>
        <w:t xml:space="preserve"> учета</w:t>
      </w:r>
    </w:p>
    <w:p w:rsidR="003A618E" w:rsidRPr="003A618E" w:rsidRDefault="003A618E" w:rsidP="003A618E">
      <w:pPr>
        <w:ind w:firstLine="851"/>
        <w:jc w:val="both"/>
        <w:rPr>
          <w:rFonts w:ascii="Arial" w:hAnsi="Arial" w:cs="Arial"/>
          <w:b/>
          <w:sz w:val="22"/>
          <w:szCs w:val="22"/>
        </w:rPr>
      </w:pPr>
    </w:p>
    <w:p w:rsidR="003A618E" w:rsidRPr="003A618E" w:rsidRDefault="003A618E" w:rsidP="00BE74AD">
      <w:pPr>
        <w:autoSpaceDE w:val="0"/>
        <w:autoSpaceDN w:val="0"/>
        <w:adjustRightInd w:val="0"/>
        <w:jc w:val="center"/>
        <w:rPr>
          <w:rFonts w:ascii="Arial" w:hAnsi="Arial" w:cs="Arial"/>
          <w:color w:val="000000"/>
          <w:sz w:val="22"/>
          <w:szCs w:val="22"/>
        </w:rPr>
      </w:pPr>
      <w:r w:rsidRPr="003A618E">
        <w:rPr>
          <w:rFonts w:ascii="Arial" w:hAnsi="Arial" w:cs="Arial"/>
          <w:b/>
          <w:bCs/>
          <w:color w:val="000000"/>
          <w:sz w:val="22"/>
          <w:szCs w:val="22"/>
        </w:rPr>
        <w:t>ТЕХНИЧЕСКИЕ ХАРАКТЕРИСТИКИ ТЗА</w:t>
      </w:r>
    </w:p>
    <w:p w:rsidR="003A618E" w:rsidRPr="003A618E" w:rsidRDefault="003A618E" w:rsidP="003A618E">
      <w:pPr>
        <w:ind w:firstLine="851"/>
        <w:jc w:val="both"/>
        <w:rPr>
          <w:rFonts w:ascii="Arial" w:hAnsi="Arial" w:cs="Arial"/>
          <w:b/>
          <w:sz w:val="22"/>
          <w:szCs w:val="2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7"/>
        <w:gridCol w:w="5667"/>
        <w:gridCol w:w="1366"/>
        <w:gridCol w:w="2645"/>
      </w:tblGrid>
      <w:tr w:rsidR="003A618E" w:rsidRPr="003A618E" w:rsidTr="00C9340D">
        <w:trPr>
          <w:trHeight w:hRule="exact" w:val="1016"/>
        </w:trPr>
        <w:tc>
          <w:tcPr>
            <w:tcW w:w="567" w:type="dxa"/>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w:t>
            </w:r>
          </w:p>
        </w:tc>
        <w:tc>
          <w:tcPr>
            <w:tcW w:w="5667" w:type="dxa"/>
            <w:shd w:val="clear" w:color="auto" w:fill="FFFFFF"/>
            <w:vAlign w:val="center"/>
          </w:tcPr>
          <w:p w:rsidR="003A618E" w:rsidRPr="003A618E" w:rsidRDefault="003A618E" w:rsidP="003A618E">
            <w:pPr>
              <w:spacing w:line="276" w:lineRule="auto"/>
              <w:jc w:val="center"/>
              <w:rPr>
                <w:rFonts w:ascii="Arial" w:hAnsi="Arial" w:cs="Arial"/>
                <w:b/>
                <w:sz w:val="22"/>
                <w:szCs w:val="22"/>
              </w:rPr>
            </w:pPr>
            <w:r w:rsidRPr="003A618E">
              <w:rPr>
                <w:rFonts w:ascii="Arial" w:hAnsi="Arial" w:cs="Arial"/>
                <w:b/>
                <w:sz w:val="22"/>
                <w:szCs w:val="22"/>
              </w:rPr>
              <w:t>Наименование характеристик</w:t>
            </w:r>
          </w:p>
        </w:tc>
        <w:tc>
          <w:tcPr>
            <w:tcW w:w="0" w:type="auto"/>
            <w:shd w:val="clear" w:color="auto" w:fill="FFFFFF"/>
            <w:vAlign w:val="center"/>
          </w:tcPr>
          <w:p w:rsidR="003A618E" w:rsidRPr="003A618E" w:rsidRDefault="003A618E" w:rsidP="003A618E">
            <w:pPr>
              <w:spacing w:line="276" w:lineRule="auto"/>
              <w:jc w:val="center"/>
              <w:rPr>
                <w:rFonts w:ascii="Arial" w:hAnsi="Arial" w:cs="Arial"/>
                <w:b/>
                <w:sz w:val="22"/>
                <w:szCs w:val="22"/>
              </w:rPr>
            </w:pPr>
            <w:r w:rsidRPr="003A618E">
              <w:rPr>
                <w:rFonts w:ascii="Arial" w:hAnsi="Arial" w:cs="Arial"/>
                <w:b/>
                <w:sz w:val="22"/>
                <w:szCs w:val="22"/>
              </w:rPr>
              <w:t>Единица</w:t>
            </w:r>
          </w:p>
          <w:p w:rsidR="003A618E" w:rsidRPr="003A618E" w:rsidRDefault="003A618E" w:rsidP="003A618E">
            <w:pPr>
              <w:spacing w:line="276" w:lineRule="auto"/>
              <w:jc w:val="center"/>
              <w:rPr>
                <w:rFonts w:ascii="Arial" w:hAnsi="Arial" w:cs="Arial"/>
                <w:sz w:val="22"/>
                <w:szCs w:val="22"/>
              </w:rPr>
            </w:pPr>
            <w:r w:rsidRPr="003A618E">
              <w:rPr>
                <w:rFonts w:ascii="Arial" w:hAnsi="Arial" w:cs="Arial"/>
                <w:b/>
                <w:sz w:val="22"/>
                <w:szCs w:val="22"/>
              </w:rPr>
              <w:t>измерения</w:t>
            </w:r>
          </w:p>
        </w:tc>
        <w:tc>
          <w:tcPr>
            <w:tcW w:w="0" w:type="auto"/>
            <w:shd w:val="clear" w:color="auto" w:fill="FFFFFF"/>
            <w:vAlign w:val="center"/>
          </w:tcPr>
          <w:p w:rsidR="003A618E" w:rsidRPr="003A618E" w:rsidRDefault="003A618E" w:rsidP="003A618E">
            <w:pPr>
              <w:spacing w:line="276" w:lineRule="auto"/>
              <w:jc w:val="center"/>
              <w:rPr>
                <w:rFonts w:ascii="Arial" w:hAnsi="Arial" w:cs="Arial"/>
                <w:b/>
                <w:sz w:val="22"/>
                <w:szCs w:val="22"/>
              </w:rPr>
            </w:pPr>
            <w:r w:rsidRPr="003A618E">
              <w:rPr>
                <w:rFonts w:ascii="Arial" w:hAnsi="Arial" w:cs="Arial"/>
                <w:b/>
                <w:sz w:val="22"/>
                <w:szCs w:val="22"/>
              </w:rPr>
              <w:t>Значения,</w:t>
            </w:r>
          </w:p>
          <w:p w:rsidR="003A618E" w:rsidRPr="003A618E" w:rsidRDefault="003A618E" w:rsidP="003A618E">
            <w:pPr>
              <w:spacing w:line="276" w:lineRule="auto"/>
              <w:jc w:val="center"/>
              <w:rPr>
                <w:rFonts w:ascii="Arial" w:hAnsi="Arial" w:cs="Arial"/>
                <w:b/>
                <w:sz w:val="22"/>
                <w:szCs w:val="22"/>
                <w:lang w:val="en-US"/>
              </w:rPr>
            </w:pPr>
            <w:r w:rsidRPr="003A618E">
              <w:rPr>
                <w:rFonts w:ascii="Arial" w:hAnsi="Arial" w:cs="Arial"/>
                <w:b/>
                <w:sz w:val="22"/>
                <w:szCs w:val="22"/>
              </w:rPr>
              <w:t>характеристики</w:t>
            </w:r>
          </w:p>
        </w:tc>
      </w:tr>
      <w:tr w:rsidR="003A618E" w:rsidRPr="003A618E" w:rsidTr="00C9340D">
        <w:trPr>
          <w:trHeight w:hRule="exact" w:val="357"/>
        </w:trPr>
        <w:tc>
          <w:tcPr>
            <w:tcW w:w="567" w:type="dxa"/>
            <w:shd w:val="clear" w:color="auto" w:fill="FFFFFF"/>
            <w:vAlign w:val="center"/>
          </w:tcPr>
          <w:p w:rsidR="003A618E" w:rsidRPr="00BE74AD" w:rsidRDefault="003A618E" w:rsidP="003A618E">
            <w:pPr>
              <w:spacing w:line="276" w:lineRule="auto"/>
              <w:jc w:val="center"/>
              <w:rPr>
                <w:rFonts w:ascii="Arial" w:hAnsi="Arial" w:cs="Arial"/>
                <w:b/>
                <w:bCs/>
                <w:sz w:val="22"/>
                <w:szCs w:val="22"/>
              </w:rPr>
            </w:pPr>
            <w:r w:rsidRPr="00BE74AD">
              <w:rPr>
                <w:rFonts w:ascii="Arial" w:hAnsi="Arial" w:cs="Arial"/>
                <w:b/>
                <w:bCs/>
                <w:sz w:val="22"/>
                <w:szCs w:val="22"/>
              </w:rPr>
              <w:t>1</w:t>
            </w:r>
          </w:p>
        </w:tc>
        <w:tc>
          <w:tcPr>
            <w:tcW w:w="5667" w:type="dxa"/>
            <w:shd w:val="clear" w:color="auto" w:fill="FFFFFF"/>
            <w:vAlign w:val="center"/>
          </w:tcPr>
          <w:p w:rsidR="003A618E" w:rsidRPr="00BE74AD" w:rsidRDefault="003A618E" w:rsidP="003A618E">
            <w:pPr>
              <w:spacing w:line="276" w:lineRule="auto"/>
              <w:jc w:val="center"/>
              <w:rPr>
                <w:rFonts w:ascii="Arial" w:hAnsi="Arial" w:cs="Arial"/>
                <w:b/>
                <w:sz w:val="22"/>
                <w:szCs w:val="22"/>
              </w:rPr>
            </w:pPr>
            <w:r w:rsidRPr="00BE74AD">
              <w:rPr>
                <w:rFonts w:ascii="Arial" w:hAnsi="Arial" w:cs="Arial"/>
                <w:b/>
                <w:sz w:val="22"/>
                <w:szCs w:val="22"/>
              </w:rPr>
              <w:t>2</w:t>
            </w:r>
          </w:p>
        </w:tc>
        <w:tc>
          <w:tcPr>
            <w:tcW w:w="0" w:type="auto"/>
            <w:shd w:val="clear" w:color="auto" w:fill="FFFFFF"/>
            <w:vAlign w:val="center"/>
          </w:tcPr>
          <w:p w:rsidR="003A618E" w:rsidRPr="00BE74AD" w:rsidRDefault="003A618E" w:rsidP="003A618E">
            <w:pPr>
              <w:spacing w:line="276" w:lineRule="auto"/>
              <w:jc w:val="center"/>
              <w:rPr>
                <w:rFonts w:ascii="Arial" w:hAnsi="Arial" w:cs="Arial"/>
                <w:b/>
                <w:sz w:val="22"/>
                <w:szCs w:val="22"/>
              </w:rPr>
            </w:pPr>
            <w:r w:rsidRPr="00BE74AD">
              <w:rPr>
                <w:rFonts w:ascii="Arial" w:hAnsi="Arial" w:cs="Arial"/>
                <w:b/>
                <w:sz w:val="22"/>
                <w:szCs w:val="22"/>
              </w:rPr>
              <w:t>3</w:t>
            </w:r>
          </w:p>
        </w:tc>
        <w:tc>
          <w:tcPr>
            <w:tcW w:w="0" w:type="auto"/>
            <w:shd w:val="clear" w:color="auto" w:fill="FFFFFF"/>
            <w:vAlign w:val="center"/>
          </w:tcPr>
          <w:p w:rsidR="003A618E" w:rsidRPr="00BE74AD" w:rsidRDefault="003A618E" w:rsidP="003A618E">
            <w:pPr>
              <w:spacing w:line="276" w:lineRule="auto"/>
              <w:jc w:val="center"/>
              <w:rPr>
                <w:rFonts w:ascii="Arial" w:hAnsi="Arial" w:cs="Arial"/>
                <w:b/>
                <w:sz w:val="22"/>
                <w:szCs w:val="22"/>
              </w:rPr>
            </w:pPr>
            <w:r w:rsidRPr="00BE74AD">
              <w:rPr>
                <w:rFonts w:ascii="Arial" w:hAnsi="Arial" w:cs="Arial"/>
                <w:b/>
                <w:sz w:val="22"/>
                <w:szCs w:val="22"/>
              </w:rPr>
              <w:t>4</w:t>
            </w:r>
          </w:p>
        </w:tc>
      </w:tr>
      <w:tr w:rsidR="003A618E" w:rsidRPr="003A618E" w:rsidTr="00C9340D">
        <w:trPr>
          <w:trHeight w:hRule="exact" w:val="409"/>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Полная вместимость цистерны ТЗА, не менее</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л</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45000</w:t>
            </w:r>
          </w:p>
        </w:tc>
      </w:tr>
      <w:tr w:rsidR="003A618E" w:rsidRPr="003A618E" w:rsidTr="00C9340D">
        <w:trPr>
          <w:trHeight w:hRule="exact" w:val="409"/>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2</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 xml:space="preserve">Вместимость бака ПВКЖ, не менее </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л</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150</w:t>
            </w:r>
          </w:p>
        </w:tc>
      </w:tr>
      <w:tr w:rsidR="003A618E" w:rsidRPr="003A618E" w:rsidTr="00C9340D">
        <w:trPr>
          <w:cantSplit/>
          <w:trHeight w:val="351"/>
        </w:trPr>
        <w:tc>
          <w:tcPr>
            <w:tcW w:w="567" w:type="dxa"/>
            <w:vMerge w:val="restart"/>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3</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 xml:space="preserve">Максимальная производительность заправки топливом ВС </w:t>
            </w:r>
          </w:p>
        </w:tc>
        <w:tc>
          <w:tcPr>
            <w:tcW w:w="0" w:type="auto"/>
            <w:vMerge w:val="restart"/>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л/мин</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r>
      <w:tr w:rsidR="003A618E" w:rsidRPr="003A618E" w:rsidTr="00C9340D">
        <w:trPr>
          <w:cantSplit/>
          <w:trHeight w:val="586"/>
        </w:trPr>
        <w:tc>
          <w:tcPr>
            <w:tcW w:w="567" w:type="dxa"/>
            <w:vMerge/>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0"/>
                <w:numId w:val="15"/>
              </w:numPr>
              <w:autoSpaceDE w:val="0"/>
              <w:autoSpaceDN w:val="0"/>
              <w:adjustRightInd w:val="0"/>
              <w:spacing w:line="276" w:lineRule="auto"/>
              <w:rPr>
                <w:rFonts w:ascii="Arial" w:hAnsi="Arial" w:cs="Arial"/>
                <w:sz w:val="22"/>
                <w:szCs w:val="22"/>
              </w:rPr>
            </w:pPr>
            <w:r w:rsidRPr="003A618E">
              <w:rPr>
                <w:rFonts w:ascii="Arial" w:hAnsi="Arial" w:cs="Arial"/>
                <w:sz w:val="22"/>
                <w:szCs w:val="22"/>
              </w:rPr>
              <w:t>при нижней заправке через рукава заправочного модуля:</w:t>
            </w:r>
          </w:p>
        </w:tc>
        <w:tc>
          <w:tcPr>
            <w:tcW w:w="0" w:type="auto"/>
            <w:vMerge/>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r>
      <w:tr w:rsidR="003A618E" w:rsidRPr="003A618E" w:rsidTr="00C9340D">
        <w:trPr>
          <w:cantSplit/>
          <w:trHeight w:val="403"/>
        </w:trPr>
        <w:tc>
          <w:tcPr>
            <w:tcW w:w="567" w:type="dxa"/>
            <w:vMerge/>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1"/>
                <w:numId w:val="36"/>
              </w:numPr>
              <w:autoSpaceDE w:val="0"/>
              <w:autoSpaceDN w:val="0"/>
              <w:adjustRightInd w:val="0"/>
              <w:spacing w:line="276" w:lineRule="auto"/>
              <w:rPr>
                <w:rFonts w:ascii="Arial" w:hAnsi="Arial" w:cs="Arial"/>
                <w:sz w:val="22"/>
                <w:szCs w:val="22"/>
              </w:rPr>
            </w:pPr>
            <w:r w:rsidRPr="003A618E">
              <w:rPr>
                <w:rFonts w:ascii="Arial" w:hAnsi="Arial" w:cs="Arial"/>
                <w:sz w:val="22"/>
                <w:szCs w:val="22"/>
              </w:rPr>
              <w:t>через один рукав с наконечником нижней заправки (далее - ННЗ), не менее</w:t>
            </w:r>
          </w:p>
        </w:tc>
        <w:tc>
          <w:tcPr>
            <w:tcW w:w="0" w:type="auto"/>
            <w:vMerge/>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1250</w:t>
            </w:r>
          </w:p>
        </w:tc>
      </w:tr>
      <w:tr w:rsidR="003A618E" w:rsidRPr="003A618E" w:rsidTr="00C9340D">
        <w:trPr>
          <w:cantSplit/>
          <w:trHeight w:val="403"/>
        </w:trPr>
        <w:tc>
          <w:tcPr>
            <w:tcW w:w="567" w:type="dxa"/>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1"/>
                <w:numId w:val="36"/>
              </w:numPr>
              <w:autoSpaceDE w:val="0"/>
              <w:autoSpaceDN w:val="0"/>
              <w:adjustRightInd w:val="0"/>
              <w:spacing w:line="276" w:lineRule="auto"/>
              <w:rPr>
                <w:rFonts w:ascii="Arial" w:hAnsi="Arial" w:cs="Arial"/>
                <w:sz w:val="22"/>
                <w:szCs w:val="22"/>
              </w:rPr>
            </w:pPr>
            <w:r w:rsidRPr="003A618E">
              <w:rPr>
                <w:rFonts w:ascii="Arial" w:hAnsi="Arial" w:cs="Arial"/>
                <w:sz w:val="22"/>
                <w:szCs w:val="22"/>
              </w:rPr>
              <w:t>через два рукава с ННЗ, не менее</w:t>
            </w:r>
          </w:p>
        </w:tc>
        <w:tc>
          <w:tcPr>
            <w:tcW w:w="0" w:type="auto"/>
            <w:vMerge/>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2500</w:t>
            </w:r>
          </w:p>
        </w:tc>
      </w:tr>
      <w:tr w:rsidR="003A618E" w:rsidRPr="003A618E" w:rsidTr="00C9340D">
        <w:trPr>
          <w:cantSplit/>
          <w:trHeight w:val="403"/>
        </w:trPr>
        <w:tc>
          <w:tcPr>
            <w:tcW w:w="567" w:type="dxa"/>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0"/>
                <w:numId w:val="15"/>
              </w:numPr>
              <w:autoSpaceDE w:val="0"/>
              <w:autoSpaceDN w:val="0"/>
              <w:adjustRightInd w:val="0"/>
              <w:spacing w:line="276" w:lineRule="auto"/>
              <w:rPr>
                <w:rFonts w:ascii="Arial" w:hAnsi="Arial" w:cs="Arial"/>
                <w:sz w:val="22"/>
                <w:szCs w:val="22"/>
              </w:rPr>
            </w:pPr>
            <w:r w:rsidRPr="003A618E">
              <w:rPr>
                <w:rFonts w:ascii="Arial" w:hAnsi="Arial" w:cs="Arial"/>
                <w:sz w:val="22"/>
                <w:szCs w:val="22"/>
              </w:rPr>
              <w:t>при нижней заправке через рукава подъемной платформы:</w:t>
            </w:r>
          </w:p>
        </w:tc>
        <w:tc>
          <w:tcPr>
            <w:tcW w:w="0" w:type="auto"/>
            <w:vMerge/>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r>
      <w:tr w:rsidR="003A618E" w:rsidRPr="003A618E" w:rsidTr="00C9340D">
        <w:trPr>
          <w:cantSplit/>
          <w:trHeight w:val="403"/>
        </w:trPr>
        <w:tc>
          <w:tcPr>
            <w:tcW w:w="567" w:type="dxa"/>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1"/>
                <w:numId w:val="36"/>
              </w:numPr>
              <w:autoSpaceDE w:val="0"/>
              <w:autoSpaceDN w:val="0"/>
              <w:adjustRightInd w:val="0"/>
              <w:spacing w:line="276" w:lineRule="auto"/>
              <w:rPr>
                <w:rFonts w:ascii="Arial" w:hAnsi="Arial" w:cs="Arial"/>
                <w:sz w:val="22"/>
                <w:szCs w:val="22"/>
              </w:rPr>
            </w:pPr>
            <w:r w:rsidRPr="003A618E">
              <w:rPr>
                <w:rFonts w:ascii="Arial" w:hAnsi="Arial" w:cs="Arial"/>
                <w:sz w:val="22"/>
                <w:szCs w:val="22"/>
              </w:rPr>
              <w:t>через один рукав с ННЗ, не менее</w:t>
            </w:r>
          </w:p>
        </w:tc>
        <w:tc>
          <w:tcPr>
            <w:tcW w:w="0" w:type="auto"/>
            <w:vMerge/>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1250</w:t>
            </w:r>
          </w:p>
        </w:tc>
      </w:tr>
      <w:tr w:rsidR="003A618E" w:rsidRPr="003A618E" w:rsidTr="00C9340D">
        <w:trPr>
          <w:cantSplit/>
          <w:trHeight w:val="403"/>
        </w:trPr>
        <w:tc>
          <w:tcPr>
            <w:tcW w:w="567" w:type="dxa"/>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1"/>
                <w:numId w:val="36"/>
              </w:numPr>
              <w:autoSpaceDE w:val="0"/>
              <w:autoSpaceDN w:val="0"/>
              <w:adjustRightInd w:val="0"/>
              <w:spacing w:line="276" w:lineRule="auto"/>
              <w:rPr>
                <w:rFonts w:ascii="Arial" w:hAnsi="Arial" w:cs="Arial"/>
                <w:sz w:val="22"/>
                <w:szCs w:val="22"/>
              </w:rPr>
            </w:pPr>
            <w:r w:rsidRPr="003A618E">
              <w:rPr>
                <w:rFonts w:ascii="Arial" w:hAnsi="Arial" w:cs="Arial"/>
                <w:sz w:val="22"/>
                <w:szCs w:val="22"/>
              </w:rPr>
              <w:t>через два рукава с ННЗ, не менее</w:t>
            </w:r>
          </w:p>
        </w:tc>
        <w:tc>
          <w:tcPr>
            <w:tcW w:w="0" w:type="auto"/>
            <w:vMerge/>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2500</w:t>
            </w:r>
          </w:p>
        </w:tc>
      </w:tr>
      <w:tr w:rsidR="003A618E" w:rsidRPr="003A618E" w:rsidTr="00C9340D">
        <w:trPr>
          <w:trHeight w:hRule="exact" w:val="295"/>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4</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Давление настройки регулятора наконечника нижней заправки, не более</w:t>
            </w:r>
          </w:p>
          <w:p w:rsidR="003A618E" w:rsidRPr="003A618E" w:rsidRDefault="003A618E" w:rsidP="003A618E">
            <w:pPr>
              <w:spacing w:line="276" w:lineRule="auto"/>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МПа (кгс/см)</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0,32 (3,2)</w:t>
            </w:r>
          </w:p>
        </w:tc>
      </w:tr>
      <w:tr w:rsidR="003A618E" w:rsidRPr="003A618E" w:rsidTr="00C9340D">
        <w:trPr>
          <w:trHeight w:hRule="exact" w:val="513"/>
        </w:trPr>
        <w:tc>
          <w:tcPr>
            <w:tcW w:w="567" w:type="dxa"/>
            <w:vMerge w:val="restart"/>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5</w:t>
            </w:r>
          </w:p>
        </w:tc>
        <w:tc>
          <w:tcPr>
            <w:tcW w:w="5667" w:type="dxa"/>
            <w:shd w:val="clear" w:color="auto" w:fill="FFFFFF"/>
            <w:vAlign w:val="center"/>
          </w:tcPr>
          <w:p w:rsidR="003A618E" w:rsidRPr="003A618E" w:rsidRDefault="003A618E" w:rsidP="003A618E">
            <w:pPr>
              <w:autoSpaceDN w:val="0"/>
              <w:adjustRightInd w:val="0"/>
              <w:spacing w:line="276" w:lineRule="auto"/>
              <w:rPr>
                <w:rFonts w:ascii="Arial" w:hAnsi="Arial" w:cs="Arial"/>
                <w:sz w:val="22"/>
                <w:szCs w:val="22"/>
              </w:rPr>
            </w:pPr>
            <w:r w:rsidRPr="003A618E">
              <w:rPr>
                <w:rFonts w:ascii="Arial" w:hAnsi="Arial" w:cs="Arial"/>
                <w:sz w:val="22"/>
                <w:szCs w:val="22"/>
              </w:rPr>
              <w:t>Комплектация раздаточными рукавами:</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r>
      <w:tr w:rsidR="003A618E" w:rsidRPr="003A618E" w:rsidTr="00C9340D">
        <w:trPr>
          <w:trHeight w:hRule="exact" w:val="513"/>
        </w:trPr>
        <w:tc>
          <w:tcPr>
            <w:tcW w:w="567" w:type="dxa"/>
            <w:vMerge/>
            <w:shd w:val="clear" w:color="auto" w:fill="FFFFFF"/>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0"/>
                <w:numId w:val="14"/>
              </w:numPr>
              <w:autoSpaceDE w:val="0"/>
              <w:autoSpaceDN w:val="0"/>
              <w:adjustRightInd w:val="0"/>
              <w:spacing w:line="276" w:lineRule="auto"/>
              <w:rPr>
                <w:rFonts w:ascii="Arial" w:hAnsi="Arial" w:cs="Arial"/>
                <w:sz w:val="22"/>
                <w:szCs w:val="22"/>
              </w:rPr>
            </w:pPr>
            <w:r w:rsidRPr="003A618E">
              <w:rPr>
                <w:rFonts w:ascii="Arial" w:hAnsi="Arial" w:cs="Arial"/>
                <w:sz w:val="22"/>
                <w:szCs w:val="22"/>
              </w:rPr>
              <w:t>В заправочном модуле:</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r>
      <w:tr w:rsidR="003A618E" w:rsidRPr="003A618E" w:rsidTr="00C9340D">
        <w:trPr>
          <w:trHeight w:hRule="exact" w:val="678"/>
        </w:trPr>
        <w:tc>
          <w:tcPr>
            <w:tcW w:w="567" w:type="dxa"/>
            <w:vMerge/>
            <w:shd w:val="clear" w:color="auto" w:fill="FFFFFF"/>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1"/>
                <w:numId w:val="36"/>
              </w:numPr>
              <w:autoSpaceDE w:val="0"/>
              <w:autoSpaceDN w:val="0"/>
              <w:adjustRightInd w:val="0"/>
              <w:spacing w:line="276" w:lineRule="auto"/>
              <w:rPr>
                <w:rFonts w:ascii="Arial" w:hAnsi="Arial" w:cs="Arial"/>
                <w:sz w:val="22"/>
                <w:szCs w:val="22"/>
              </w:rPr>
            </w:pPr>
            <w:r w:rsidRPr="003A618E">
              <w:rPr>
                <w:rFonts w:ascii="Arial" w:hAnsi="Arial" w:cs="Arial"/>
                <w:sz w:val="22"/>
                <w:szCs w:val="22"/>
              </w:rPr>
              <w:t>количество</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шт.</w:t>
            </w:r>
          </w:p>
        </w:tc>
        <w:tc>
          <w:tcPr>
            <w:tcW w:w="0" w:type="auto"/>
            <w:shd w:val="clear" w:color="auto" w:fill="FFFFFF"/>
            <w:vAlign w:val="center"/>
          </w:tcPr>
          <w:p w:rsidR="003A618E" w:rsidRPr="003A618E" w:rsidRDefault="003A618E" w:rsidP="003A618E">
            <w:pPr>
              <w:spacing w:line="276" w:lineRule="auto"/>
              <w:ind w:left="-40"/>
              <w:jc w:val="center"/>
              <w:rPr>
                <w:rFonts w:ascii="Arial" w:hAnsi="Arial" w:cs="Arial"/>
                <w:sz w:val="22"/>
                <w:szCs w:val="22"/>
              </w:rPr>
            </w:pPr>
            <w:r w:rsidRPr="003A618E">
              <w:rPr>
                <w:rFonts w:ascii="Arial" w:hAnsi="Arial" w:cs="Arial"/>
                <w:sz w:val="22"/>
                <w:szCs w:val="22"/>
              </w:rPr>
              <w:t>Два</w:t>
            </w:r>
          </w:p>
          <w:p w:rsidR="003A618E" w:rsidRPr="003A618E" w:rsidRDefault="003A618E" w:rsidP="003A618E">
            <w:pPr>
              <w:spacing w:line="276" w:lineRule="auto"/>
              <w:ind w:left="-40"/>
              <w:jc w:val="center"/>
              <w:rPr>
                <w:rFonts w:ascii="Arial" w:hAnsi="Arial" w:cs="Arial"/>
                <w:sz w:val="22"/>
                <w:szCs w:val="22"/>
              </w:rPr>
            </w:pPr>
            <w:r w:rsidRPr="003A618E">
              <w:rPr>
                <w:rFonts w:ascii="Arial" w:hAnsi="Arial" w:cs="Arial"/>
                <w:sz w:val="22"/>
                <w:szCs w:val="22"/>
              </w:rPr>
              <w:t>Ø63 мм</w:t>
            </w:r>
          </w:p>
        </w:tc>
      </w:tr>
      <w:tr w:rsidR="003A618E" w:rsidRPr="003A618E" w:rsidTr="00C9340D">
        <w:trPr>
          <w:trHeight w:hRule="exact" w:val="459"/>
        </w:trPr>
        <w:tc>
          <w:tcPr>
            <w:tcW w:w="567" w:type="dxa"/>
            <w:vMerge/>
            <w:shd w:val="clear" w:color="auto" w:fill="FFFFFF"/>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1"/>
                <w:numId w:val="36"/>
              </w:numPr>
              <w:autoSpaceDE w:val="0"/>
              <w:autoSpaceDN w:val="0"/>
              <w:adjustRightInd w:val="0"/>
              <w:spacing w:line="276" w:lineRule="auto"/>
              <w:rPr>
                <w:rFonts w:ascii="Arial" w:hAnsi="Arial" w:cs="Arial"/>
                <w:sz w:val="22"/>
                <w:szCs w:val="22"/>
              </w:rPr>
            </w:pPr>
            <w:r w:rsidRPr="003A618E">
              <w:rPr>
                <w:rFonts w:ascii="Arial" w:hAnsi="Arial" w:cs="Arial"/>
                <w:sz w:val="22"/>
                <w:szCs w:val="22"/>
              </w:rPr>
              <w:t>длина, не менее</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м</w:t>
            </w:r>
          </w:p>
        </w:tc>
        <w:tc>
          <w:tcPr>
            <w:tcW w:w="0" w:type="auto"/>
            <w:shd w:val="clear" w:color="auto" w:fill="FFFFFF"/>
            <w:vAlign w:val="center"/>
          </w:tcPr>
          <w:p w:rsidR="003A618E" w:rsidRPr="003A618E" w:rsidRDefault="003A618E" w:rsidP="003A618E">
            <w:pPr>
              <w:spacing w:line="276" w:lineRule="auto"/>
              <w:ind w:left="-40"/>
              <w:jc w:val="center"/>
              <w:rPr>
                <w:rFonts w:ascii="Arial" w:hAnsi="Arial" w:cs="Arial"/>
                <w:sz w:val="22"/>
                <w:szCs w:val="22"/>
              </w:rPr>
            </w:pPr>
            <w:r w:rsidRPr="003A618E">
              <w:rPr>
                <w:rFonts w:ascii="Arial" w:hAnsi="Arial" w:cs="Arial"/>
                <w:sz w:val="22"/>
                <w:szCs w:val="22"/>
              </w:rPr>
              <w:t>30</w:t>
            </w:r>
          </w:p>
        </w:tc>
      </w:tr>
      <w:tr w:rsidR="003A618E" w:rsidRPr="003A618E" w:rsidTr="00C9340D">
        <w:trPr>
          <w:trHeight w:hRule="exact" w:val="459"/>
        </w:trPr>
        <w:tc>
          <w:tcPr>
            <w:tcW w:w="567" w:type="dxa"/>
            <w:shd w:val="clear" w:color="auto" w:fill="FFFFFF"/>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0"/>
                <w:numId w:val="14"/>
              </w:numPr>
              <w:autoSpaceDE w:val="0"/>
              <w:autoSpaceDN w:val="0"/>
              <w:adjustRightInd w:val="0"/>
              <w:spacing w:line="276" w:lineRule="auto"/>
              <w:rPr>
                <w:rFonts w:ascii="Arial" w:hAnsi="Arial" w:cs="Arial"/>
                <w:sz w:val="22"/>
                <w:szCs w:val="22"/>
              </w:rPr>
            </w:pPr>
            <w:r w:rsidRPr="003A618E">
              <w:rPr>
                <w:rFonts w:ascii="Arial" w:hAnsi="Arial" w:cs="Arial"/>
                <w:sz w:val="22"/>
                <w:szCs w:val="22"/>
              </w:rPr>
              <w:t>На подъемной платформе:</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r>
      <w:tr w:rsidR="003A618E" w:rsidRPr="003A618E" w:rsidTr="00C9340D">
        <w:trPr>
          <w:trHeight w:hRule="exact" w:val="576"/>
        </w:trPr>
        <w:tc>
          <w:tcPr>
            <w:tcW w:w="567" w:type="dxa"/>
            <w:shd w:val="clear" w:color="auto" w:fill="FFFFFF"/>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1"/>
                <w:numId w:val="36"/>
              </w:numPr>
              <w:autoSpaceDE w:val="0"/>
              <w:autoSpaceDN w:val="0"/>
              <w:adjustRightInd w:val="0"/>
              <w:spacing w:line="276" w:lineRule="auto"/>
              <w:rPr>
                <w:rFonts w:ascii="Arial" w:hAnsi="Arial" w:cs="Arial"/>
                <w:sz w:val="22"/>
                <w:szCs w:val="22"/>
              </w:rPr>
            </w:pPr>
            <w:r w:rsidRPr="003A618E">
              <w:rPr>
                <w:rFonts w:ascii="Arial" w:hAnsi="Arial" w:cs="Arial"/>
                <w:sz w:val="22"/>
                <w:szCs w:val="22"/>
              </w:rPr>
              <w:t>количество</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шт.</w:t>
            </w:r>
          </w:p>
        </w:tc>
        <w:tc>
          <w:tcPr>
            <w:tcW w:w="0" w:type="auto"/>
            <w:shd w:val="clear" w:color="auto" w:fill="FFFFFF"/>
            <w:vAlign w:val="center"/>
          </w:tcPr>
          <w:p w:rsidR="003A618E" w:rsidRPr="003A618E" w:rsidRDefault="003A618E" w:rsidP="003A618E">
            <w:pPr>
              <w:spacing w:line="276" w:lineRule="auto"/>
              <w:ind w:left="-40"/>
              <w:jc w:val="center"/>
              <w:rPr>
                <w:rFonts w:ascii="Arial" w:hAnsi="Arial" w:cs="Arial"/>
                <w:sz w:val="22"/>
                <w:szCs w:val="22"/>
              </w:rPr>
            </w:pPr>
            <w:r w:rsidRPr="003A618E">
              <w:rPr>
                <w:rFonts w:ascii="Arial" w:hAnsi="Arial" w:cs="Arial"/>
                <w:sz w:val="22"/>
                <w:szCs w:val="22"/>
              </w:rPr>
              <w:t>Два</w:t>
            </w:r>
          </w:p>
          <w:p w:rsidR="003A618E" w:rsidRPr="003A618E" w:rsidRDefault="003A618E" w:rsidP="003A618E">
            <w:pPr>
              <w:spacing w:line="276" w:lineRule="auto"/>
              <w:ind w:left="-40"/>
              <w:jc w:val="center"/>
              <w:rPr>
                <w:rFonts w:ascii="Arial" w:hAnsi="Arial" w:cs="Arial"/>
                <w:sz w:val="22"/>
                <w:szCs w:val="22"/>
              </w:rPr>
            </w:pPr>
            <w:r w:rsidRPr="003A618E">
              <w:rPr>
                <w:rFonts w:ascii="Arial" w:hAnsi="Arial" w:cs="Arial"/>
                <w:sz w:val="22"/>
                <w:szCs w:val="22"/>
              </w:rPr>
              <w:t>Ø63 мм</w:t>
            </w:r>
          </w:p>
        </w:tc>
      </w:tr>
      <w:tr w:rsidR="003A618E" w:rsidRPr="003A618E" w:rsidTr="00C9340D">
        <w:trPr>
          <w:trHeight w:hRule="exact" w:val="459"/>
        </w:trPr>
        <w:tc>
          <w:tcPr>
            <w:tcW w:w="567" w:type="dxa"/>
            <w:shd w:val="clear" w:color="auto" w:fill="FFFFFF"/>
          </w:tcPr>
          <w:p w:rsidR="003A618E" w:rsidRPr="003A618E" w:rsidRDefault="003A618E" w:rsidP="003A618E">
            <w:pPr>
              <w:spacing w:line="276" w:lineRule="auto"/>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1"/>
                <w:numId w:val="36"/>
              </w:numPr>
              <w:autoSpaceDE w:val="0"/>
              <w:autoSpaceDN w:val="0"/>
              <w:adjustRightInd w:val="0"/>
              <w:spacing w:line="276" w:lineRule="auto"/>
              <w:rPr>
                <w:rFonts w:ascii="Arial" w:hAnsi="Arial" w:cs="Arial"/>
                <w:sz w:val="22"/>
                <w:szCs w:val="22"/>
              </w:rPr>
            </w:pPr>
            <w:r w:rsidRPr="003A618E">
              <w:rPr>
                <w:rFonts w:ascii="Arial" w:hAnsi="Arial" w:cs="Arial"/>
                <w:sz w:val="22"/>
                <w:szCs w:val="22"/>
              </w:rPr>
              <w:t>длина, не менее</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м</w:t>
            </w:r>
          </w:p>
        </w:tc>
        <w:tc>
          <w:tcPr>
            <w:tcW w:w="0" w:type="auto"/>
            <w:shd w:val="clear" w:color="auto" w:fill="FFFFFF"/>
            <w:vAlign w:val="center"/>
          </w:tcPr>
          <w:p w:rsidR="003A618E" w:rsidRPr="003A618E" w:rsidRDefault="003A618E" w:rsidP="003A618E">
            <w:pPr>
              <w:spacing w:line="276" w:lineRule="auto"/>
              <w:ind w:left="-40"/>
              <w:jc w:val="center"/>
              <w:rPr>
                <w:rFonts w:ascii="Arial" w:hAnsi="Arial" w:cs="Arial"/>
                <w:sz w:val="22"/>
                <w:szCs w:val="22"/>
              </w:rPr>
            </w:pPr>
            <w:r w:rsidRPr="003A618E">
              <w:rPr>
                <w:rFonts w:ascii="Arial" w:hAnsi="Arial" w:cs="Arial"/>
                <w:sz w:val="22"/>
                <w:szCs w:val="22"/>
              </w:rPr>
              <w:t>3,5</w:t>
            </w:r>
          </w:p>
        </w:tc>
      </w:tr>
      <w:tr w:rsidR="003A618E" w:rsidRPr="003A618E" w:rsidTr="00C9340D">
        <w:trPr>
          <w:cantSplit/>
          <w:trHeight w:val="384"/>
        </w:trPr>
        <w:tc>
          <w:tcPr>
            <w:tcW w:w="567" w:type="dxa"/>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lastRenderedPageBreak/>
              <w:t>6</w:t>
            </w:r>
          </w:p>
        </w:tc>
        <w:tc>
          <w:tcPr>
            <w:tcW w:w="5667" w:type="dxa"/>
            <w:shd w:val="clear" w:color="auto" w:fill="FFFFFF"/>
            <w:vAlign w:val="center"/>
          </w:tcPr>
          <w:p w:rsidR="003A618E" w:rsidRPr="003A618E" w:rsidRDefault="003A618E" w:rsidP="003A618E">
            <w:pPr>
              <w:autoSpaceDN w:val="0"/>
              <w:adjustRightInd w:val="0"/>
              <w:spacing w:line="276" w:lineRule="auto"/>
              <w:rPr>
                <w:rFonts w:ascii="Arial" w:hAnsi="Arial" w:cs="Arial"/>
                <w:sz w:val="22"/>
                <w:szCs w:val="22"/>
              </w:rPr>
            </w:pPr>
            <w:r w:rsidRPr="003A618E">
              <w:rPr>
                <w:rFonts w:ascii="Arial" w:hAnsi="Arial" w:cs="Arial"/>
                <w:sz w:val="22"/>
                <w:szCs w:val="22"/>
              </w:rPr>
              <w:t xml:space="preserve">Комплектация счётчиками  </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шт.</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1</w:t>
            </w:r>
          </w:p>
          <w:p w:rsidR="003A618E" w:rsidRPr="003A618E" w:rsidRDefault="003A618E" w:rsidP="003A618E">
            <w:pPr>
              <w:spacing w:line="276" w:lineRule="auto"/>
              <w:jc w:val="center"/>
              <w:rPr>
                <w:rFonts w:ascii="Arial" w:hAnsi="Arial" w:cs="Arial"/>
                <w:sz w:val="22"/>
                <w:szCs w:val="22"/>
              </w:rPr>
            </w:pPr>
            <w:proofErr w:type="spellStart"/>
            <w:r w:rsidRPr="003A618E">
              <w:rPr>
                <w:rFonts w:ascii="Arial" w:hAnsi="Arial" w:cs="Arial"/>
                <w:sz w:val="22"/>
                <w:szCs w:val="22"/>
                <w:lang w:val="en-US"/>
              </w:rPr>
              <w:t>Alfons</w:t>
            </w:r>
            <w:proofErr w:type="spellEnd"/>
            <w:r w:rsidRPr="003A618E">
              <w:rPr>
                <w:rFonts w:ascii="Arial" w:hAnsi="Arial" w:cs="Arial"/>
                <w:sz w:val="22"/>
                <w:szCs w:val="22"/>
                <w:lang w:val="en-US"/>
              </w:rPr>
              <w:t xml:space="preserve"> </w:t>
            </w:r>
            <w:proofErr w:type="spellStart"/>
            <w:r w:rsidRPr="003A618E">
              <w:rPr>
                <w:rFonts w:ascii="Arial" w:hAnsi="Arial" w:cs="Arial"/>
                <w:sz w:val="22"/>
                <w:szCs w:val="22"/>
                <w:lang w:val="en-US"/>
              </w:rPr>
              <w:t>Haar</w:t>
            </w:r>
            <w:proofErr w:type="spellEnd"/>
            <w:r w:rsidRPr="003A618E">
              <w:rPr>
                <w:rFonts w:ascii="Arial" w:hAnsi="Arial" w:cs="Arial"/>
                <w:sz w:val="22"/>
                <w:szCs w:val="22"/>
                <w:lang w:val="en-US"/>
              </w:rPr>
              <w:t xml:space="preserve"> MKA </w:t>
            </w:r>
            <w:r w:rsidRPr="003A618E">
              <w:rPr>
                <w:rFonts w:ascii="Arial" w:hAnsi="Arial" w:cs="Arial"/>
                <w:sz w:val="22"/>
                <w:szCs w:val="22"/>
              </w:rPr>
              <w:t>3350</w:t>
            </w:r>
          </w:p>
        </w:tc>
      </w:tr>
      <w:tr w:rsidR="003A618E" w:rsidRPr="003A618E" w:rsidTr="00C9340D">
        <w:trPr>
          <w:trHeight w:hRule="exact" w:val="371"/>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7</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Пределы относительной погрешности измерений счётчика жидкости топлива, не более</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±0,25</w:t>
            </w:r>
          </w:p>
        </w:tc>
      </w:tr>
      <w:tr w:rsidR="003A618E" w:rsidRPr="003A618E" w:rsidTr="00C9340D">
        <w:trPr>
          <w:cantSplit/>
          <w:trHeight w:val="317"/>
        </w:trPr>
        <w:tc>
          <w:tcPr>
            <w:tcW w:w="567" w:type="dxa"/>
            <w:vMerge w:val="restart"/>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8</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 xml:space="preserve">Чистота выдаваемого топлива в борт ВС: </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p>
        </w:tc>
      </w:tr>
      <w:tr w:rsidR="003A618E" w:rsidRPr="003A618E" w:rsidTr="00C9340D">
        <w:trPr>
          <w:cantSplit/>
          <w:trHeight w:val="317"/>
        </w:trPr>
        <w:tc>
          <w:tcPr>
            <w:tcW w:w="567" w:type="dxa"/>
            <w:vMerge/>
          </w:tcPr>
          <w:p w:rsidR="003A618E" w:rsidRPr="003A618E" w:rsidRDefault="003A618E" w:rsidP="00C9340D">
            <w:pPr>
              <w:spacing w:line="276" w:lineRule="auto"/>
              <w:jc w:val="center"/>
              <w:rPr>
                <w:rFonts w:ascii="Arial" w:hAnsi="Arial" w:cs="Arial"/>
                <w:bCs/>
                <w:sz w:val="22"/>
                <w:szCs w:val="22"/>
              </w:rPr>
            </w:pPr>
          </w:p>
        </w:tc>
        <w:tc>
          <w:tcPr>
            <w:tcW w:w="5667" w:type="dxa"/>
            <w:shd w:val="clear" w:color="auto" w:fill="FFFFFF"/>
            <w:vAlign w:val="center"/>
          </w:tcPr>
          <w:p w:rsidR="003A618E" w:rsidRPr="003A618E" w:rsidRDefault="003A618E" w:rsidP="003A618E">
            <w:pPr>
              <w:widowControl w:val="0"/>
              <w:numPr>
                <w:ilvl w:val="0"/>
                <w:numId w:val="16"/>
              </w:numPr>
              <w:autoSpaceDE w:val="0"/>
              <w:autoSpaceDN w:val="0"/>
              <w:adjustRightInd w:val="0"/>
              <w:spacing w:line="276" w:lineRule="auto"/>
              <w:contextualSpacing/>
              <w:rPr>
                <w:rFonts w:ascii="Arial" w:hAnsi="Arial" w:cs="Arial"/>
                <w:sz w:val="22"/>
                <w:szCs w:val="22"/>
              </w:rPr>
            </w:pPr>
            <w:r w:rsidRPr="003A618E">
              <w:rPr>
                <w:rFonts w:ascii="Arial" w:hAnsi="Arial" w:cs="Arial"/>
                <w:sz w:val="22"/>
                <w:szCs w:val="22"/>
              </w:rPr>
              <w:t>номинальная тонкость фильтрации, не более</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lang w:val="en-US"/>
              </w:rPr>
              <w:t xml:space="preserve">1 </w:t>
            </w:r>
            <w:r w:rsidRPr="003A618E">
              <w:rPr>
                <w:rFonts w:ascii="Arial" w:hAnsi="Arial" w:cs="Arial"/>
                <w:sz w:val="22"/>
                <w:szCs w:val="22"/>
              </w:rPr>
              <w:t>мкм</w:t>
            </w:r>
          </w:p>
        </w:tc>
        <w:tc>
          <w:tcPr>
            <w:tcW w:w="0" w:type="auto"/>
            <w:shd w:val="clear" w:color="auto" w:fill="FFFFFF"/>
            <w:vAlign w:val="center"/>
          </w:tcPr>
          <w:p w:rsidR="003A618E" w:rsidRPr="003A618E" w:rsidRDefault="003A618E" w:rsidP="003A618E">
            <w:pPr>
              <w:autoSpaceDE w:val="0"/>
              <w:autoSpaceDN w:val="0"/>
              <w:adjustRightInd w:val="0"/>
              <w:jc w:val="center"/>
              <w:rPr>
                <w:rFonts w:ascii="Arial" w:hAnsi="Arial" w:cs="Arial"/>
                <w:color w:val="000000"/>
                <w:sz w:val="22"/>
                <w:szCs w:val="22"/>
              </w:rPr>
            </w:pPr>
            <w:r w:rsidRPr="003A618E">
              <w:rPr>
                <w:rFonts w:ascii="Arial" w:hAnsi="Arial" w:cs="Arial"/>
                <w:color w:val="000000"/>
                <w:sz w:val="22"/>
                <w:szCs w:val="22"/>
              </w:rPr>
              <w:t>В соответствии EI 1581,5</w:t>
            </w:r>
            <w:r w:rsidRPr="003A618E">
              <w:rPr>
                <w:rFonts w:ascii="Arial" w:hAnsi="Arial" w:cs="Arial"/>
                <w:color w:val="000000"/>
                <w:sz w:val="22"/>
                <w:szCs w:val="22"/>
                <w:lang w:val="en-US"/>
              </w:rPr>
              <w:t>/6</w:t>
            </w:r>
            <w:r w:rsidRPr="003A618E">
              <w:rPr>
                <w:rFonts w:ascii="Arial" w:hAnsi="Arial" w:cs="Arial"/>
                <w:color w:val="000000"/>
                <w:sz w:val="22"/>
                <w:szCs w:val="22"/>
              </w:rPr>
              <w:t xml:space="preserve"> издание </w:t>
            </w:r>
          </w:p>
        </w:tc>
      </w:tr>
      <w:tr w:rsidR="003A618E" w:rsidRPr="003A618E" w:rsidTr="00C9340D">
        <w:trPr>
          <w:trHeight w:hRule="exact" w:val="857"/>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9</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Пропускная способность системы налива цистерны, с учетом потока 5м/с:</w:t>
            </w:r>
          </w:p>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Через один бортовой штуцер, не менее:</w:t>
            </w:r>
          </w:p>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Через два бортовых штуцера, не менее:</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л/мин</w:t>
            </w:r>
          </w:p>
        </w:tc>
        <w:tc>
          <w:tcPr>
            <w:tcW w:w="0" w:type="auto"/>
            <w:shd w:val="clear" w:color="auto" w:fill="FFFFFF"/>
            <w:vAlign w:val="center"/>
          </w:tcPr>
          <w:p w:rsidR="003A618E" w:rsidRPr="003A618E" w:rsidRDefault="003A618E" w:rsidP="003A618E">
            <w:pPr>
              <w:spacing w:line="276" w:lineRule="auto"/>
              <w:rPr>
                <w:rFonts w:ascii="Arial" w:hAnsi="Arial" w:cs="Arial"/>
                <w:sz w:val="22"/>
                <w:szCs w:val="22"/>
              </w:rPr>
            </w:pPr>
          </w:p>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1250</w:t>
            </w:r>
          </w:p>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2500</w:t>
            </w:r>
          </w:p>
        </w:tc>
      </w:tr>
      <w:tr w:rsidR="003A618E" w:rsidRPr="003A618E" w:rsidTr="00C9340D">
        <w:trPr>
          <w:trHeight w:hRule="exact" w:val="427"/>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10</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Режимы ввода ПВКЖ в топливо</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 от объема</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0 ; 0,1</w:t>
            </w:r>
          </w:p>
        </w:tc>
      </w:tr>
      <w:tr w:rsidR="003A618E" w:rsidRPr="003A618E" w:rsidTr="00C9340D">
        <w:trPr>
          <w:trHeight w:hRule="exact" w:val="285"/>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lang w:val="en-US"/>
              </w:rPr>
            </w:pPr>
            <w:r w:rsidRPr="003A618E">
              <w:rPr>
                <w:rFonts w:ascii="Arial" w:hAnsi="Arial" w:cs="Arial"/>
                <w:bCs/>
                <w:sz w:val="22"/>
                <w:szCs w:val="22"/>
              </w:rPr>
              <w:t>11</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Номинальная тонкость фильтрации ПВКЖ</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мкм</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2</w:t>
            </w:r>
          </w:p>
        </w:tc>
      </w:tr>
      <w:tr w:rsidR="003A618E" w:rsidRPr="003A618E" w:rsidTr="00C9340D">
        <w:trPr>
          <w:trHeight w:hRule="exact" w:val="289"/>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12</w:t>
            </w:r>
          </w:p>
        </w:tc>
        <w:tc>
          <w:tcPr>
            <w:tcW w:w="5667" w:type="dxa"/>
            <w:shd w:val="clear" w:color="auto" w:fill="FFFFFF"/>
            <w:vAlign w:val="center"/>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Не сливаемый остаток топлива в цистерне</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л</w:t>
            </w:r>
          </w:p>
        </w:tc>
        <w:tc>
          <w:tcPr>
            <w:tcW w:w="0" w:type="auto"/>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0</w:t>
            </w:r>
          </w:p>
        </w:tc>
      </w:tr>
      <w:tr w:rsidR="003A618E" w:rsidRPr="003A618E" w:rsidTr="00C9340D">
        <w:trPr>
          <w:trHeight w:hRule="exact" w:val="557"/>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13</w:t>
            </w:r>
          </w:p>
        </w:tc>
        <w:tc>
          <w:tcPr>
            <w:tcW w:w="5667" w:type="dxa"/>
            <w:shd w:val="clear" w:color="auto" w:fill="FFFFFF"/>
          </w:tcPr>
          <w:p w:rsidR="003A618E" w:rsidRPr="003A618E" w:rsidRDefault="003A618E" w:rsidP="003A618E">
            <w:pPr>
              <w:rPr>
                <w:rFonts w:ascii="Arial" w:hAnsi="Arial" w:cs="Arial"/>
                <w:sz w:val="22"/>
                <w:szCs w:val="22"/>
              </w:rPr>
            </w:pPr>
            <w:proofErr w:type="spellStart"/>
            <w:r w:rsidRPr="003A618E">
              <w:rPr>
                <w:rFonts w:ascii="Arial" w:hAnsi="Arial" w:cs="Arial"/>
                <w:sz w:val="22"/>
                <w:szCs w:val="22"/>
              </w:rPr>
              <w:t>Вакууметрическое</w:t>
            </w:r>
            <w:proofErr w:type="spellEnd"/>
            <w:r w:rsidRPr="003A618E">
              <w:rPr>
                <w:rFonts w:ascii="Arial" w:hAnsi="Arial" w:cs="Arial"/>
                <w:sz w:val="22"/>
                <w:szCs w:val="22"/>
              </w:rPr>
              <w:t xml:space="preserve"> давление в цистерне, опр</w:t>
            </w:r>
            <w:r w:rsidR="00996467">
              <w:rPr>
                <w:rFonts w:ascii="Arial" w:hAnsi="Arial" w:cs="Arial"/>
                <w:sz w:val="22"/>
                <w:szCs w:val="22"/>
              </w:rPr>
              <w:t>еделяемое дыхательной системой,</w:t>
            </w:r>
            <w:r w:rsidRPr="003A618E">
              <w:rPr>
                <w:rFonts w:ascii="Arial" w:hAnsi="Arial" w:cs="Arial"/>
                <w:sz w:val="22"/>
                <w:szCs w:val="22"/>
              </w:rPr>
              <w:t xml:space="preserve"> не более</w:t>
            </w:r>
          </w:p>
        </w:tc>
        <w:tc>
          <w:tcPr>
            <w:tcW w:w="0" w:type="auto"/>
            <w:shd w:val="clear" w:color="auto" w:fill="FFFFFF"/>
            <w:vAlign w:val="center"/>
          </w:tcPr>
          <w:p w:rsidR="003A618E" w:rsidRPr="003A618E" w:rsidRDefault="003A618E" w:rsidP="003A618E">
            <w:pPr>
              <w:jc w:val="center"/>
              <w:rPr>
                <w:rFonts w:ascii="Arial" w:hAnsi="Arial" w:cs="Arial"/>
                <w:sz w:val="22"/>
                <w:szCs w:val="22"/>
              </w:rPr>
            </w:pPr>
            <w:r w:rsidRPr="003A618E">
              <w:rPr>
                <w:rFonts w:ascii="Arial" w:hAnsi="Arial" w:cs="Arial"/>
                <w:sz w:val="22"/>
                <w:szCs w:val="22"/>
              </w:rPr>
              <w:t>МПа  (кгс/см</w:t>
            </w:r>
            <w:r w:rsidRPr="003A618E">
              <w:rPr>
                <w:rFonts w:ascii="Arial" w:hAnsi="Arial" w:cs="Arial"/>
                <w:sz w:val="22"/>
                <w:szCs w:val="22"/>
                <w:vertAlign w:val="superscript"/>
              </w:rPr>
              <w:t>2</w:t>
            </w:r>
            <w:r w:rsidRPr="003A618E">
              <w:rPr>
                <w:rFonts w:ascii="Arial" w:hAnsi="Arial" w:cs="Arial"/>
                <w:sz w:val="22"/>
                <w:szCs w:val="22"/>
              </w:rPr>
              <w:t>)</w:t>
            </w:r>
          </w:p>
        </w:tc>
        <w:tc>
          <w:tcPr>
            <w:tcW w:w="0" w:type="auto"/>
            <w:shd w:val="clear" w:color="auto" w:fill="FFFFFF"/>
          </w:tcPr>
          <w:p w:rsidR="003A618E" w:rsidRPr="003A618E" w:rsidRDefault="003A618E" w:rsidP="003A618E">
            <w:pPr>
              <w:jc w:val="center"/>
              <w:rPr>
                <w:rFonts w:ascii="Arial" w:hAnsi="Arial" w:cs="Arial"/>
                <w:sz w:val="22"/>
                <w:szCs w:val="22"/>
              </w:rPr>
            </w:pPr>
            <w:r w:rsidRPr="003A618E">
              <w:rPr>
                <w:rFonts w:ascii="Arial" w:hAnsi="Arial" w:cs="Arial"/>
                <w:sz w:val="22"/>
                <w:szCs w:val="22"/>
              </w:rPr>
              <w:t xml:space="preserve">0,01 (0,1) </w:t>
            </w:r>
          </w:p>
        </w:tc>
      </w:tr>
      <w:tr w:rsidR="003A618E" w:rsidRPr="003A618E" w:rsidTr="00C9340D">
        <w:trPr>
          <w:trHeight w:hRule="exact" w:val="282"/>
        </w:trPr>
        <w:tc>
          <w:tcPr>
            <w:tcW w:w="567" w:type="dxa"/>
            <w:tcBorders>
              <w:bottom w:val="single" w:sz="4" w:space="0" w:color="auto"/>
            </w:tcBorders>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14</w:t>
            </w:r>
          </w:p>
        </w:tc>
        <w:tc>
          <w:tcPr>
            <w:tcW w:w="5667" w:type="dxa"/>
            <w:tcBorders>
              <w:bottom w:val="single" w:sz="4" w:space="0" w:color="auto"/>
            </w:tcBorders>
            <w:shd w:val="clear" w:color="auto" w:fill="FFFFFF"/>
          </w:tcPr>
          <w:p w:rsidR="003A618E" w:rsidRPr="003A618E" w:rsidRDefault="003A618E" w:rsidP="003A618E">
            <w:pPr>
              <w:rPr>
                <w:rFonts w:ascii="Arial" w:hAnsi="Arial" w:cs="Arial"/>
                <w:sz w:val="22"/>
                <w:szCs w:val="22"/>
              </w:rPr>
            </w:pPr>
            <w:r w:rsidRPr="003A618E">
              <w:rPr>
                <w:rFonts w:ascii="Arial" w:hAnsi="Arial" w:cs="Arial"/>
                <w:sz w:val="22"/>
                <w:szCs w:val="22"/>
              </w:rPr>
              <w:t>Избыточное давление в цистерне, определяемое дыхательной системой, не более</w:t>
            </w:r>
          </w:p>
        </w:tc>
        <w:tc>
          <w:tcPr>
            <w:tcW w:w="0" w:type="auto"/>
            <w:tcBorders>
              <w:bottom w:val="single" w:sz="4" w:space="0" w:color="auto"/>
            </w:tcBorders>
            <w:shd w:val="clear" w:color="auto" w:fill="FFFFFF"/>
            <w:vAlign w:val="center"/>
          </w:tcPr>
          <w:p w:rsidR="003A618E" w:rsidRPr="003A618E" w:rsidRDefault="003A618E" w:rsidP="003A618E">
            <w:pPr>
              <w:jc w:val="center"/>
              <w:rPr>
                <w:rFonts w:ascii="Arial" w:hAnsi="Arial" w:cs="Arial"/>
                <w:sz w:val="22"/>
                <w:szCs w:val="22"/>
              </w:rPr>
            </w:pPr>
            <w:r w:rsidRPr="003A618E">
              <w:rPr>
                <w:rFonts w:ascii="Arial" w:hAnsi="Arial" w:cs="Arial"/>
                <w:sz w:val="22"/>
                <w:szCs w:val="22"/>
              </w:rPr>
              <w:t>МПа (кгс/см</w:t>
            </w:r>
            <w:r w:rsidRPr="003A618E">
              <w:rPr>
                <w:rFonts w:ascii="Arial" w:hAnsi="Arial" w:cs="Arial"/>
                <w:sz w:val="22"/>
                <w:szCs w:val="22"/>
                <w:vertAlign w:val="superscript"/>
              </w:rPr>
              <w:t>2</w:t>
            </w:r>
            <w:r w:rsidRPr="003A618E">
              <w:rPr>
                <w:rFonts w:ascii="Arial" w:hAnsi="Arial" w:cs="Arial"/>
                <w:sz w:val="22"/>
                <w:szCs w:val="22"/>
              </w:rPr>
              <w:t>)</w:t>
            </w:r>
          </w:p>
        </w:tc>
        <w:tc>
          <w:tcPr>
            <w:tcW w:w="0" w:type="auto"/>
            <w:tcBorders>
              <w:bottom w:val="single" w:sz="4" w:space="0" w:color="auto"/>
            </w:tcBorders>
            <w:shd w:val="clear" w:color="auto" w:fill="FFFFFF"/>
          </w:tcPr>
          <w:p w:rsidR="003A618E" w:rsidRPr="003A618E" w:rsidRDefault="003A618E" w:rsidP="003A618E">
            <w:pPr>
              <w:jc w:val="center"/>
              <w:rPr>
                <w:rFonts w:ascii="Arial" w:hAnsi="Arial" w:cs="Arial"/>
                <w:sz w:val="22"/>
                <w:szCs w:val="22"/>
              </w:rPr>
            </w:pPr>
            <w:r w:rsidRPr="003A618E">
              <w:rPr>
                <w:rFonts w:ascii="Arial" w:hAnsi="Arial" w:cs="Arial"/>
                <w:smallCaps/>
                <w:sz w:val="22"/>
                <w:szCs w:val="22"/>
              </w:rPr>
              <w:t>0,02(0,2)</w:t>
            </w:r>
          </w:p>
        </w:tc>
      </w:tr>
      <w:tr w:rsidR="003A618E" w:rsidRPr="003A618E" w:rsidTr="00C9340D">
        <w:trPr>
          <w:trHeight w:hRule="exact" w:val="28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15</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3A618E" w:rsidRPr="003A618E" w:rsidRDefault="003A618E" w:rsidP="003A618E">
            <w:pPr>
              <w:spacing w:line="276" w:lineRule="auto"/>
              <w:rPr>
                <w:rFonts w:ascii="Arial" w:hAnsi="Arial" w:cs="Arial"/>
                <w:sz w:val="22"/>
                <w:szCs w:val="22"/>
              </w:rPr>
            </w:pPr>
            <w:r w:rsidRPr="003A618E">
              <w:rPr>
                <w:rFonts w:ascii="Arial" w:hAnsi="Arial" w:cs="Arial"/>
                <w:sz w:val="22"/>
                <w:szCs w:val="22"/>
              </w:rPr>
              <w:t>Обслуживающий персонал</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A618E" w:rsidRPr="003A618E" w:rsidRDefault="003A618E" w:rsidP="003A618E">
            <w:pPr>
              <w:spacing w:line="276" w:lineRule="auto"/>
              <w:jc w:val="center"/>
              <w:rPr>
                <w:rFonts w:ascii="Arial" w:hAnsi="Arial" w:cs="Arial"/>
                <w:sz w:val="22"/>
                <w:szCs w:val="22"/>
              </w:rPr>
            </w:pPr>
            <w:r w:rsidRPr="003A618E">
              <w:rPr>
                <w:rFonts w:ascii="Arial" w:hAnsi="Arial" w:cs="Arial"/>
                <w:sz w:val="22"/>
                <w:szCs w:val="22"/>
              </w:rPr>
              <w:t>Один водитель-оператор</w:t>
            </w:r>
          </w:p>
        </w:tc>
      </w:tr>
      <w:tr w:rsidR="003A618E" w:rsidRPr="003A618E" w:rsidTr="00C9340D">
        <w:trPr>
          <w:trHeight w:val="398"/>
        </w:trPr>
        <w:tc>
          <w:tcPr>
            <w:tcW w:w="567" w:type="dxa"/>
            <w:tcBorders>
              <w:top w:val="single" w:sz="4" w:space="0" w:color="auto"/>
              <w:bottom w:val="single" w:sz="4" w:space="0" w:color="auto"/>
            </w:tcBorders>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16</w:t>
            </w:r>
          </w:p>
        </w:tc>
        <w:tc>
          <w:tcPr>
            <w:tcW w:w="5667" w:type="dxa"/>
            <w:tcBorders>
              <w:top w:val="single" w:sz="4" w:space="0" w:color="auto"/>
              <w:bottom w:val="single" w:sz="4" w:space="0" w:color="auto"/>
            </w:tcBorders>
            <w:shd w:val="clear" w:color="auto" w:fill="FFFFFF"/>
            <w:vAlign w:val="center"/>
          </w:tcPr>
          <w:p w:rsidR="003A618E" w:rsidRPr="003A618E" w:rsidRDefault="003A618E" w:rsidP="003A618E">
            <w:pPr>
              <w:spacing w:line="276" w:lineRule="auto"/>
              <w:rPr>
                <w:rFonts w:ascii="Arial" w:hAnsi="Arial" w:cs="Arial"/>
                <w:bCs/>
                <w:sz w:val="22"/>
                <w:szCs w:val="22"/>
              </w:rPr>
            </w:pPr>
            <w:r w:rsidRPr="003A618E">
              <w:rPr>
                <w:rFonts w:ascii="Arial" w:hAnsi="Arial" w:cs="Arial"/>
                <w:bCs/>
                <w:sz w:val="22"/>
                <w:szCs w:val="22"/>
              </w:rPr>
              <w:t>Диаметр условного прохода инспекционного люка цистерны, не менее</w:t>
            </w:r>
          </w:p>
        </w:tc>
        <w:tc>
          <w:tcPr>
            <w:tcW w:w="0" w:type="auto"/>
            <w:tcBorders>
              <w:top w:val="single" w:sz="4" w:space="0" w:color="auto"/>
              <w:bottom w:val="single" w:sz="4" w:space="0" w:color="auto"/>
            </w:tcBorders>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мм</w:t>
            </w:r>
          </w:p>
        </w:tc>
        <w:tc>
          <w:tcPr>
            <w:tcW w:w="0" w:type="auto"/>
            <w:tcBorders>
              <w:top w:val="single" w:sz="4" w:space="0" w:color="auto"/>
              <w:bottom w:val="single" w:sz="4" w:space="0" w:color="auto"/>
            </w:tcBorders>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600</w:t>
            </w:r>
          </w:p>
        </w:tc>
      </w:tr>
      <w:tr w:rsidR="003A618E" w:rsidRPr="003A618E" w:rsidTr="00C9340D">
        <w:trPr>
          <w:trHeight w:val="159"/>
        </w:trPr>
        <w:tc>
          <w:tcPr>
            <w:tcW w:w="567" w:type="dxa"/>
            <w:vMerge w:val="restart"/>
            <w:tcBorders>
              <w:top w:val="single" w:sz="4" w:space="0" w:color="auto"/>
            </w:tcBorders>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17</w:t>
            </w:r>
          </w:p>
        </w:tc>
        <w:tc>
          <w:tcPr>
            <w:tcW w:w="5667" w:type="dxa"/>
            <w:tcBorders>
              <w:top w:val="single" w:sz="4" w:space="0" w:color="auto"/>
              <w:bottom w:val="single" w:sz="4" w:space="0" w:color="auto"/>
            </w:tcBorders>
            <w:shd w:val="clear" w:color="auto" w:fill="FFFFFF"/>
            <w:vAlign w:val="center"/>
          </w:tcPr>
          <w:p w:rsidR="003A618E" w:rsidRPr="003A618E" w:rsidRDefault="003A618E" w:rsidP="003A618E">
            <w:pPr>
              <w:spacing w:line="276" w:lineRule="auto"/>
              <w:rPr>
                <w:rFonts w:ascii="Arial" w:hAnsi="Arial" w:cs="Arial"/>
                <w:bCs/>
                <w:sz w:val="22"/>
                <w:szCs w:val="22"/>
              </w:rPr>
            </w:pPr>
            <w:r w:rsidRPr="003A618E">
              <w:rPr>
                <w:rFonts w:ascii="Arial" w:hAnsi="Arial" w:cs="Arial"/>
                <w:bCs/>
                <w:sz w:val="22"/>
                <w:szCs w:val="22"/>
              </w:rPr>
              <w:t>Габаритные характеристики ТЗА, не более:</w:t>
            </w:r>
          </w:p>
        </w:tc>
        <w:tc>
          <w:tcPr>
            <w:tcW w:w="0" w:type="auto"/>
            <w:vMerge w:val="restart"/>
            <w:tcBorders>
              <w:top w:val="single" w:sz="4" w:space="0" w:color="auto"/>
            </w:tcBorders>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мм</w:t>
            </w:r>
          </w:p>
        </w:tc>
        <w:tc>
          <w:tcPr>
            <w:tcW w:w="0" w:type="auto"/>
            <w:tcBorders>
              <w:top w:val="single" w:sz="4" w:space="0" w:color="auto"/>
            </w:tcBorders>
            <w:shd w:val="clear" w:color="auto" w:fill="FFFFFF"/>
            <w:vAlign w:val="center"/>
          </w:tcPr>
          <w:p w:rsidR="003A618E" w:rsidRPr="003A618E" w:rsidRDefault="003A618E" w:rsidP="003A618E">
            <w:pPr>
              <w:spacing w:line="276" w:lineRule="auto"/>
              <w:jc w:val="center"/>
              <w:rPr>
                <w:rFonts w:ascii="Arial" w:hAnsi="Arial" w:cs="Arial"/>
                <w:bCs/>
                <w:sz w:val="22"/>
                <w:szCs w:val="22"/>
              </w:rPr>
            </w:pPr>
          </w:p>
        </w:tc>
      </w:tr>
      <w:tr w:rsidR="003A618E" w:rsidRPr="003A618E" w:rsidTr="00C9340D">
        <w:trPr>
          <w:trHeight w:val="155"/>
        </w:trPr>
        <w:tc>
          <w:tcPr>
            <w:tcW w:w="567" w:type="dxa"/>
            <w:vMerge/>
            <w:shd w:val="clear" w:color="auto" w:fill="FFFFFF"/>
          </w:tcPr>
          <w:p w:rsidR="003A618E" w:rsidRPr="003A618E" w:rsidRDefault="003A618E" w:rsidP="00C9340D">
            <w:pPr>
              <w:spacing w:line="276" w:lineRule="auto"/>
              <w:jc w:val="center"/>
              <w:rPr>
                <w:rFonts w:ascii="Arial" w:hAnsi="Arial" w:cs="Arial"/>
                <w:bCs/>
                <w:sz w:val="22"/>
                <w:szCs w:val="22"/>
              </w:rPr>
            </w:pPr>
          </w:p>
        </w:tc>
        <w:tc>
          <w:tcPr>
            <w:tcW w:w="5667" w:type="dxa"/>
            <w:tcBorders>
              <w:top w:val="single" w:sz="4" w:space="0" w:color="auto"/>
              <w:bottom w:val="single" w:sz="4" w:space="0" w:color="auto"/>
            </w:tcBorders>
            <w:shd w:val="clear" w:color="auto" w:fill="FFFFFF"/>
            <w:vAlign w:val="center"/>
          </w:tcPr>
          <w:p w:rsidR="003A618E" w:rsidRPr="003A618E" w:rsidRDefault="003A618E" w:rsidP="003A618E">
            <w:pPr>
              <w:numPr>
                <w:ilvl w:val="0"/>
                <w:numId w:val="21"/>
              </w:numPr>
              <w:spacing w:line="276" w:lineRule="auto"/>
              <w:rPr>
                <w:rFonts w:ascii="Arial" w:hAnsi="Arial" w:cs="Arial"/>
                <w:bCs/>
                <w:sz w:val="22"/>
                <w:szCs w:val="22"/>
              </w:rPr>
            </w:pPr>
            <w:r w:rsidRPr="003A618E">
              <w:rPr>
                <w:rFonts w:ascii="Arial" w:hAnsi="Arial" w:cs="Arial"/>
                <w:sz w:val="22"/>
                <w:szCs w:val="22"/>
              </w:rPr>
              <w:t>длина</w:t>
            </w:r>
          </w:p>
        </w:tc>
        <w:tc>
          <w:tcPr>
            <w:tcW w:w="0" w:type="auto"/>
            <w:vMerge/>
            <w:shd w:val="clear" w:color="auto" w:fill="FFFFFF"/>
            <w:vAlign w:val="center"/>
          </w:tcPr>
          <w:p w:rsidR="003A618E" w:rsidRPr="003A618E" w:rsidRDefault="003A618E" w:rsidP="003A618E">
            <w:pPr>
              <w:spacing w:line="276" w:lineRule="auto"/>
              <w:jc w:val="center"/>
              <w:rPr>
                <w:rFonts w:ascii="Arial" w:hAnsi="Arial" w:cs="Arial"/>
                <w:bCs/>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16900</w:t>
            </w:r>
          </w:p>
        </w:tc>
      </w:tr>
      <w:tr w:rsidR="003A618E" w:rsidRPr="003A618E" w:rsidTr="00C9340D">
        <w:trPr>
          <w:trHeight w:val="155"/>
        </w:trPr>
        <w:tc>
          <w:tcPr>
            <w:tcW w:w="567" w:type="dxa"/>
            <w:vMerge/>
            <w:shd w:val="clear" w:color="auto" w:fill="FFFFFF"/>
          </w:tcPr>
          <w:p w:rsidR="003A618E" w:rsidRPr="003A618E" w:rsidRDefault="003A618E" w:rsidP="00C9340D">
            <w:pPr>
              <w:spacing w:line="276" w:lineRule="auto"/>
              <w:jc w:val="center"/>
              <w:rPr>
                <w:rFonts w:ascii="Arial" w:hAnsi="Arial" w:cs="Arial"/>
                <w:bCs/>
                <w:sz w:val="22"/>
                <w:szCs w:val="22"/>
              </w:rPr>
            </w:pPr>
          </w:p>
        </w:tc>
        <w:tc>
          <w:tcPr>
            <w:tcW w:w="5667" w:type="dxa"/>
            <w:tcBorders>
              <w:top w:val="single" w:sz="4" w:space="0" w:color="auto"/>
              <w:bottom w:val="single" w:sz="4" w:space="0" w:color="auto"/>
            </w:tcBorders>
            <w:shd w:val="clear" w:color="auto" w:fill="FFFFFF"/>
            <w:vAlign w:val="center"/>
          </w:tcPr>
          <w:p w:rsidR="003A618E" w:rsidRPr="003A618E" w:rsidRDefault="003A618E" w:rsidP="003A618E">
            <w:pPr>
              <w:numPr>
                <w:ilvl w:val="0"/>
                <w:numId w:val="21"/>
              </w:numPr>
              <w:spacing w:line="276" w:lineRule="auto"/>
              <w:rPr>
                <w:rFonts w:ascii="Arial" w:hAnsi="Arial" w:cs="Arial"/>
                <w:bCs/>
                <w:sz w:val="22"/>
                <w:szCs w:val="22"/>
              </w:rPr>
            </w:pPr>
            <w:r w:rsidRPr="003A618E">
              <w:rPr>
                <w:rFonts w:ascii="Arial" w:hAnsi="Arial" w:cs="Arial"/>
                <w:bCs/>
                <w:sz w:val="22"/>
                <w:szCs w:val="22"/>
              </w:rPr>
              <w:t>ширина</w:t>
            </w:r>
          </w:p>
        </w:tc>
        <w:tc>
          <w:tcPr>
            <w:tcW w:w="0" w:type="auto"/>
            <w:vMerge/>
            <w:shd w:val="clear" w:color="auto" w:fill="FFFFFF"/>
            <w:vAlign w:val="center"/>
          </w:tcPr>
          <w:p w:rsidR="003A618E" w:rsidRPr="003A618E" w:rsidRDefault="003A618E" w:rsidP="003A618E">
            <w:pPr>
              <w:spacing w:line="276" w:lineRule="auto"/>
              <w:jc w:val="center"/>
              <w:rPr>
                <w:rFonts w:ascii="Arial" w:hAnsi="Arial" w:cs="Arial"/>
                <w:bCs/>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3050</w:t>
            </w:r>
          </w:p>
        </w:tc>
      </w:tr>
      <w:tr w:rsidR="003A618E" w:rsidRPr="003A618E" w:rsidTr="00C9340D">
        <w:trPr>
          <w:trHeight w:val="155"/>
        </w:trPr>
        <w:tc>
          <w:tcPr>
            <w:tcW w:w="567" w:type="dxa"/>
            <w:vMerge/>
            <w:shd w:val="clear" w:color="auto" w:fill="FFFFFF"/>
          </w:tcPr>
          <w:p w:rsidR="003A618E" w:rsidRPr="003A618E" w:rsidRDefault="003A618E" w:rsidP="00C9340D">
            <w:pPr>
              <w:spacing w:line="276" w:lineRule="auto"/>
              <w:jc w:val="center"/>
              <w:rPr>
                <w:rFonts w:ascii="Arial" w:hAnsi="Arial" w:cs="Arial"/>
                <w:bCs/>
                <w:sz w:val="22"/>
                <w:szCs w:val="22"/>
              </w:rPr>
            </w:pPr>
          </w:p>
        </w:tc>
        <w:tc>
          <w:tcPr>
            <w:tcW w:w="5667" w:type="dxa"/>
            <w:tcBorders>
              <w:top w:val="single" w:sz="4" w:space="0" w:color="auto"/>
              <w:bottom w:val="single" w:sz="4" w:space="0" w:color="auto"/>
            </w:tcBorders>
            <w:shd w:val="clear" w:color="auto" w:fill="FFFFFF"/>
            <w:vAlign w:val="center"/>
          </w:tcPr>
          <w:p w:rsidR="003A618E" w:rsidRPr="003A618E" w:rsidRDefault="003A618E" w:rsidP="003A618E">
            <w:pPr>
              <w:numPr>
                <w:ilvl w:val="0"/>
                <w:numId w:val="21"/>
              </w:numPr>
              <w:spacing w:line="276" w:lineRule="auto"/>
              <w:rPr>
                <w:rFonts w:ascii="Arial" w:hAnsi="Arial" w:cs="Arial"/>
                <w:bCs/>
                <w:sz w:val="22"/>
                <w:szCs w:val="22"/>
              </w:rPr>
            </w:pPr>
            <w:r w:rsidRPr="003A618E">
              <w:rPr>
                <w:rFonts w:ascii="Arial" w:hAnsi="Arial" w:cs="Arial"/>
                <w:bCs/>
                <w:sz w:val="22"/>
                <w:szCs w:val="22"/>
              </w:rPr>
              <w:t>высота</w:t>
            </w:r>
          </w:p>
        </w:tc>
        <w:tc>
          <w:tcPr>
            <w:tcW w:w="0" w:type="auto"/>
            <w:vMerge/>
            <w:shd w:val="clear" w:color="auto" w:fill="FFFFFF"/>
            <w:vAlign w:val="center"/>
          </w:tcPr>
          <w:p w:rsidR="003A618E" w:rsidRPr="003A618E" w:rsidRDefault="003A618E" w:rsidP="003A618E">
            <w:pPr>
              <w:spacing w:line="276" w:lineRule="auto"/>
              <w:jc w:val="center"/>
              <w:rPr>
                <w:rFonts w:ascii="Arial" w:hAnsi="Arial" w:cs="Arial"/>
                <w:bCs/>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3200</w:t>
            </w:r>
          </w:p>
        </w:tc>
      </w:tr>
      <w:tr w:rsidR="003A618E" w:rsidRPr="003A618E" w:rsidTr="00C9340D">
        <w:trPr>
          <w:trHeight w:val="155"/>
        </w:trPr>
        <w:tc>
          <w:tcPr>
            <w:tcW w:w="567" w:type="dxa"/>
            <w:vMerge/>
            <w:shd w:val="clear" w:color="auto" w:fill="FFFFFF"/>
          </w:tcPr>
          <w:p w:rsidR="003A618E" w:rsidRPr="003A618E" w:rsidRDefault="003A618E" w:rsidP="00C9340D">
            <w:pPr>
              <w:spacing w:line="276" w:lineRule="auto"/>
              <w:jc w:val="center"/>
              <w:rPr>
                <w:rFonts w:ascii="Arial" w:hAnsi="Arial" w:cs="Arial"/>
                <w:bCs/>
                <w:sz w:val="22"/>
                <w:szCs w:val="22"/>
              </w:rPr>
            </w:pPr>
          </w:p>
        </w:tc>
        <w:tc>
          <w:tcPr>
            <w:tcW w:w="5667" w:type="dxa"/>
            <w:tcBorders>
              <w:top w:val="single" w:sz="4" w:space="0" w:color="auto"/>
              <w:bottom w:val="single" w:sz="4" w:space="0" w:color="auto"/>
            </w:tcBorders>
            <w:shd w:val="clear" w:color="auto" w:fill="FFFFFF"/>
            <w:vAlign w:val="center"/>
          </w:tcPr>
          <w:p w:rsidR="003A618E" w:rsidRPr="003A618E" w:rsidRDefault="003A618E" w:rsidP="003A618E">
            <w:pPr>
              <w:numPr>
                <w:ilvl w:val="0"/>
                <w:numId w:val="21"/>
              </w:numPr>
              <w:spacing w:line="276" w:lineRule="auto"/>
              <w:rPr>
                <w:rFonts w:ascii="Arial" w:hAnsi="Arial" w:cs="Arial"/>
                <w:bCs/>
                <w:sz w:val="22"/>
                <w:szCs w:val="22"/>
              </w:rPr>
            </w:pPr>
            <w:r w:rsidRPr="003A618E">
              <w:rPr>
                <w:rFonts w:ascii="Arial" w:hAnsi="Arial" w:cs="Arial"/>
                <w:bCs/>
                <w:sz w:val="22"/>
                <w:szCs w:val="22"/>
              </w:rPr>
              <w:t>высота подъема платформы</w:t>
            </w:r>
          </w:p>
        </w:tc>
        <w:tc>
          <w:tcPr>
            <w:tcW w:w="0" w:type="auto"/>
            <w:vMerge/>
            <w:shd w:val="clear" w:color="auto" w:fill="FFFFFF"/>
            <w:vAlign w:val="center"/>
          </w:tcPr>
          <w:p w:rsidR="003A618E" w:rsidRPr="003A618E" w:rsidRDefault="003A618E" w:rsidP="003A618E">
            <w:pPr>
              <w:spacing w:line="276" w:lineRule="auto"/>
              <w:jc w:val="center"/>
              <w:rPr>
                <w:rFonts w:ascii="Arial" w:hAnsi="Arial" w:cs="Arial"/>
                <w:bCs/>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4250</w:t>
            </w:r>
          </w:p>
        </w:tc>
      </w:tr>
      <w:tr w:rsidR="003A618E" w:rsidRPr="003A618E" w:rsidTr="00C9340D">
        <w:trPr>
          <w:trHeight w:val="155"/>
        </w:trPr>
        <w:tc>
          <w:tcPr>
            <w:tcW w:w="567" w:type="dxa"/>
            <w:vMerge/>
            <w:shd w:val="clear" w:color="auto" w:fill="FFFFFF"/>
          </w:tcPr>
          <w:p w:rsidR="003A618E" w:rsidRPr="003A618E" w:rsidRDefault="003A618E" w:rsidP="00C9340D">
            <w:pPr>
              <w:spacing w:line="276" w:lineRule="auto"/>
              <w:jc w:val="center"/>
              <w:rPr>
                <w:rFonts w:ascii="Arial" w:hAnsi="Arial" w:cs="Arial"/>
                <w:bCs/>
                <w:sz w:val="22"/>
                <w:szCs w:val="22"/>
              </w:rPr>
            </w:pPr>
          </w:p>
        </w:tc>
        <w:tc>
          <w:tcPr>
            <w:tcW w:w="5667" w:type="dxa"/>
            <w:tcBorders>
              <w:top w:val="single" w:sz="4" w:space="0" w:color="auto"/>
              <w:bottom w:val="single" w:sz="4" w:space="0" w:color="auto"/>
            </w:tcBorders>
            <w:shd w:val="clear" w:color="auto" w:fill="FFFFFF"/>
            <w:vAlign w:val="center"/>
          </w:tcPr>
          <w:p w:rsidR="003A618E" w:rsidRPr="003A618E" w:rsidRDefault="003A618E" w:rsidP="003A618E">
            <w:pPr>
              <w:numPr>
                <w:ilvl w:val="0"/>
                <w:numId w:val="21"/>
              </w:numPr>
              <w:spacing w:line="276" w:lineRule="auto"/>
              <w:rPr>
                <w:rFonts w:ascii="Arial" w:hAnsi="Arial" w:cs="Arial"/>
                <w:bCs/>
                <w:sz w:val="22"/>
                <w:szCs w:val="22"/>
              </w:rPr>
            </w:pPr>
            <w:r w:rsidRPr="003A618E">
              <w:rPr>
                <w:rFonts w:ascii="Arial" w:hAnsi="Arial" w:cs="Arial"/>
                <w:bCs/>
                <w:sz w:val="22"/>
                <w:szCs w:val="22"/>
              </w:rPr>
              <w:t>габаритный радиус поворота</w:t>
            </w:r>
          </w:p>
        </w:tc>
        <w:tc>
          <w:tcPr>
            <w:tcW w:w="0" w:type="auto"/>
            <w:vMerge/>
            <w:shd w:val="clear" w:color="auto" w:fill="FFFFFF"/>
            <w:vAlign w:val="center"/>
          </w:tcPr>
          <w:p w:rsidR="003A618E" w:rsidRPr="003A618E" w:rsidRDefault="003A618E" w:rsidP="003A618E">
            <w:pPr>
              <w:spacing w:line="276" w:lineRule="auto"/>
              <w:jc w:val="center"/>
              <w:rPr>
                <w:rFonts w:ascii="Arial" w:hAnsi="Arial" w:cs="Arial"/>
                <w:bCs/>
                <w:sz w:val="22"/>
                <w:szCs w:val="22"/>
              </w:rPr>
            </w:pPr>
          </w:p>
        </w:tc>
        <w:tc>
          <w:tcPr>
            <w:tcW w:w="0" w:type="auto"/>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12000</w:t>
            </w:r>
          </w:p>
        </w:tc>
      </w:tr>
      <w:tr w:rsidR="003A618E" w:rsidRPr="003A618E" w:rsidTr="00C9340D">
        <w:trPr>
          <w:trHeight w:val="155"/>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18</w:t>
            </w:r>
          </w:p>
        </w:tc>
        <w:tc>
          <w:tcPr>
            <w:tcW w:w="5667" w:type="dxa"/>
            <w:tcBorders>
              <w:top w:val="single" w:sz="4" w:space="0" w:color="auto"/>
              <w:bottom w:val="single" w:sz="4" w:space="0" w:color="auto"/>
            </w:tcBorders>
            <w:shd w:val="clear" w:color="auto" w:fill="FFFFFF"/>
            <w:vAlign w:val="center"/>
          </w:tcPr>
          <w:p w:rsidR="003A618E" w:rsidRPr="003A618E" w:rsidRDefault="003A618E" w:rsidP="003A618E">
            <w:pPr>
              <w:spacing w:line="276" w:lineRule="auto"/>
              <w:rPr>
                <w:rFonts w:ascii="Arial" w:hAnsi="Arial" w:cs="Arial"/>
                <w:bCs/>
                <w:sz w:val="22"/>
                <w:szCs w:val="22"/>
              </w:rPr>
            </w:pPr>
            <w:r w:rsidRPr="003A618E">
              <w:rPr>
                <w:rFonts w:ascii="Arial" w:hAnsi="Arial" w:cs="Arial"/>
                <w:bCs/>
                <w:sz w:val="22"/>
                <w:szCs w:val="22"/>
              </w:rPr>
              <w:t>Дорожный просвет (клиренс), не менее:</w:t>
            </w:r>
          </w:p>
        </w:tc>
        <w:tc>
          <w:tcPr>
            <w:tcW w:w="0" w:type="auto"/>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мм</w:t>
            </w:r>
          </w:p>
        </w:tc>
        <w:tc>
          <w:tcPr>
            <w:tcW w:w="0" w:type="auto"/>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250</w:t>
            </w:r>
          </w:p>
        </w:tc>
      </w:tr>
      <w:tr w:rsidR="003A618E" w:rsidRPr="003A618E" w:rsidTr="00C9340D">
        <w:trPr>
          <w:trHeight w:val="155"/>
        </w:trPr>
        <w:tc>
          <w:tcPr>
            <w:tcW w:w="567" w:type="dxa"/>
            <w:shd w:val="clear" w:color="auto" w:fill="FFFFFF"/>
          </w:tcPr>
          <w:p w:rsidR="003A618E" w:rsidRPr="003A618E" w:rsidRDefault="003A618E" w:rsidP="00C9340D">
            <w:pPr>
              <w:spacing w:line="276" w:lineRule="auto"/>
              <w:jc w:val="center"/>
              <w:rPr>
                <w:rFonts w:ascii="Arial" w:hAnsi="Arial" w:cs="Arial"/>
                <w:bCs/>
                <w:sz w:val="22"/>
                <w:szCs w:val="22"/>
              </w:rPr>
            </w:pPr>
            <w:r w:rsidRPr="003A618E">
              <w:rPr>
                <w:rFonts w:ascii="Arial" w:hAnsi="Arial" w:cs="Arial"/>
                <w:bCs/>
                <w:sz w:val="22"/>
                <w:szCs w:val="22"/>
              </w:rPr>
              <w:t>19</w:t>
            </w:r>
          </w:p>
        </w:tc>
        <w:tc>
          <w:tcPr>
            <w:tcW w:w="5667" w:type="dxa"/>
            <w:tcBorders>
              <w:top w:val="single" w:sz="4" w:space="0" w:color="auto"/>
            </w:tcBorders>
            <w:shd w:val="clear" w:color="auto" w:fill="FFFFFF"/>
            <w:vAlign w:val="center"/>
          </w:tcPr>
          <w:p w:rsidR="003A618E" w:rsidRPr="003A618E" w:rsidRDefault="003A618E" w:rsidP="003A618E">
            <w:pPr>
              <w:spacing w:line="276" w:lineRule="auto"/>
              <w:rPr>
                <w:rFonts w:ascii="Arial" w:hAnsi="Arial" w:cs="Arial"/>
                <w:bCs/>
                <w:sz w:val="22"/>
                <w:szCs w:val="22"/>
              </w:rPr>
            </w:pPr>
            <w:r w:rsidRPr="003A618E">
              <w:rPr>
                <w:rFonts w:ascii="Arial" w:hAnsi="Arial" w:cs="Arial"/>
                <w:bCs/>
                <w:sz w:val="22"/>
                <w:szCs w:val="22"/>
              </w:rPr>
              <w:t>Максимально допустимая скорость движения ТЗА полной массы, не более:</w:t>
            </w:r>
          </w:p>
        </w:tc>
        <w:tc>
          <w:tcPr>
            <w:tcW w:w="0" w:type="auto"/>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км/ч</w:t>
            </w:r>
          </w:p>
        </w:tc>
        <w:tc>
          <w:tcPr>
            <w:tcW w:w="0" w:type="auto"/>
            <w:shd w:val="clear" w:color="auto" w:fill="FFFFFF"/>
            <w:vAlign w:val="center"/>
          </w:tcPr>
          <w:p w:rsidR="003A618E" w:rsidRPr="003A618E" w:rsidRDefault="003A618E" w:rsidP="003A618E">
            <w:pPr>
              <w:spacing w:line="276" w:lineRule="auto"/>
              <w:jc w:val="center"/>
              <w:rPr>
                <w:rFonts w:ascii="Arial" w:hAnsi="Arial" w:cs="Arial"/>
                <w:bCs/>
                <w:sz w:val="22"/>
                <w:szCs w:val="22"/>
              </w:rPr>
            </w:pPr>
            <w:r w:rsidRPr="003A618E">
              <w:rPr>
                <w:rFonts w:ascii="Arial" w:hAnsi="Arial" w:cs="Arial"/>
                <w:bCs/>
                <w:sz w:val="22"/>
                <w:szCs w:val="22"/>
              </w:rPr>
              <w:t>30</w:t>
            </w:r>
          </w:p>
        </w:tc>
      </w:tr>
    </w:tbl>
    <w:p w:rsidR="003A618E" w:rsidRPr="003A618E" w:rsidRDefault="003A618E" w:rsidP="003A618E">
      <w:pPr>
        <w:jc w:val="both"/>
        <w:rPr>
          <w:rFonts w:ascii="Arial" w:hAnsi="Arial" w:cs="Arial"/>
          <w:b/>
          <w:sz w:val="22"/>
          <w:szCs w:val="22"/>
        </w:rPr>
      </w:pPr>
    </w:p>
    <w:p w:rsidR="003A618E" w:rsidRPr="003A618E" w:rsidRDefault="003A618E" w:rsidP="003A618E">
      <w:pPr>
        <w:jc w:val="both"/>
        <w:rPr>
          <w:rFonts w:ascii="Arial" w:hAnsi="Arial" w:cs="Arial"/>
          <w:b/>
          <w:sz w:val="22"/>
          <w:szCs w:val="22"/>
        </w:rPr>
      </w:pPr>
    </w:p>
    <w:p w:rsidR="003A618E" w:rsidRPr="003A618E" w:rsidRDefault="003A618E" w:rsidP="003A618E">
      <w:pPr>
        <w:ind w:firstLine="851"/>
        <w:jc w:val="both"/>
        <w:rPr>
          <w:rFonts w:ascii="Arial" w:hAnsi="Arial" w:cs="Arial"/>
          <w:sz w:val="22"/>
          <w:szCs w:val="22"/>
        </w:rPr>
      </w:pPr>
      <w:r w:rsidRPr="003A618E">
        <w:rPr>
          <w:rFonts w:ascii="Arial" w:hAnsi="Arial" w:cs="Arial"/>
          <w:b/>
          <w:sz w:val="22"/>
          <w:szCs w:val="22"/>
        </w:rPr>
        <w:t>Шасси ТЗА</w:t>
      </w:r>
      <w:r w:rsidRPr="003A618E">
        <w:rPr>
          <w:rFonts w:ascii="Arial" w:hAnsi="Arial" w:cs="Arial"/>
          <w:sz w:val="22"/>
          <w:szCs w:val="22"/>
        </w:rPr>
        <w:t xml:space="preserve"> -  шасси автомобиля </w:t>
      </w:r>
      <w:proofErr w:type="spellStart"/>
      <w:r w:rsidRPr="003A618E">
        <w:rPr>
          <w:rFonts w:ascii="Arial" w:hAnsi="Arial" w:cs="Arial"/>
          <w:sz w:val="22"/>
          <w:szCs w:val="22"/>
        </w:rPr>
        <w:t>Volvo</w:t>
      </w:r>
      <w:proofErr w:type="spellEnd"/>
      <w:r w:rsidRPr="003A618E">
        <w:rPr>
          <w:rFonts w:ascii="Arial" w:hAnsi="Arial" w:cs="Arial"/>
          <w:sz w:val="22"/>
          <w:szCs w:val="22"/>
        </w:rPr>
        <w:t xml:space="preserve"> F</w:t>
      </w:r>
      <w:r w:rsidRPr="003A618E">
        <w:rPr>
          <w:rFonts w:ascii="Arial" w:hAnsi="Arial" w:cs="Arial"/>
          <w:sz w:val="22"/>
          <w:szCs w:val="22"/>
          <w:lang w:val="en-US"/>
        </w:rPr>
        <w:t>M</w:t>
      </w:r>
      <w:r w:rsidRPr="003A618E">
        <w:rPr>
          <w:rFonts w:ascii="Arial" w:hAnsi="Arial" w:cs="Arial"/>
          <w:sz w:val="22"/>
          <w:szCs w:val="22"/>
        </w:rPr>
        <w:t>, имеющего следующие характеристики: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колёсная формула 4х2;</w:t>
      </w:r>
    </w:p>
    <w:p w:rsidR="003A618E" w:rsidRPr="003A618E" w:rsidRDefault="00996467" w:rsidP="003A618E">
      <w:pPr>
        <w:numPr>
          <w:ilvl w:val="0"/>
          <w:numId w:val="12"/>
        </w:numPr>
        <w:ind w:left="0" w:firstLine="851"/>
        <w:jc w:val="both"/>
        <w:rPr>
          <w:rFonts w:ascii="Arial" w:hAnsi="Arial" w:cs="Arial"/>
          <w:sz w:val="22"/>
          <w:szCs w:val="22"/>
        </w:rPr>
      </w:pPr>
      <w:r>
        <w:rPr>
          <w:rFonts w:ascii="Arial" w:hAnsi="Arial" w:cs="Arial"/>
          <w:sz w:val="22"/>
          <w:szCs w:val="22"/>
        </w:rPr>
        <w:t>дизельный</w:t>
      </w:r>
      <w:r w:rsidR="003A618E" w:rsidRPr="003A618E">
        <w:rPr>
          <w:rFonts w:ascii="Arial" w:hAnsi="Arial" w:cs="Arial"/>
          <w:sz w:val="22"/>
          <w:szCs w:val="22"/>
        </w:rPr>
        <w:t xml:space="preserve"> двигатель, мощностью 330 </w:t>
      </w:r>
      <w:proofErr w:type="spellStart"/>
      <w:r w:rsidR="003A618E" w:rsidRPr="003A618E">
        <w:rPr>
          <w:rFonts w:ascii="Arial" w:hAnsi="Arial" w:cs="Arial"/>
          <w:sz w:val="22"/>
          <w:szCs w:val="22"/>
        </w:rPr>
        <w:t>л.с</w:t>
      </w:r>
      <w:proofErr w:type="spellEnd"/>
      <w:r w:rsidR="003A618E" w:rsidRPr="003A618E">
        <w:rPr>
          <w:rFonts w:ascii="Arial" w:hAnsi="Arial" w:cs="Arial"/>
          <w:sz w:val="22"/>
          <w:szCs w:val="22"/>
        </w:rPr>
        <w:t>., Евро 5, оборудован коробкой отбора мощности для обеспечения привода гидравлического насоса;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коробка переключения передач, оборудована коробкой отбора мощности для обеспечения привода насоса перекачки авиационного топлива;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дневная (утепленная) кабина.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рессорная усиленная подвеска, адаптированная для применения шасси в составе аэродромного топливозаправщика;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ведущий мост с максимальным передаточным числом, адаптированный для применения шасси в составе аэродромного топливозаправщика;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светодиодные проблесковые маяки;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топливный бак объемом 315 л;</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бортовая система спутникового мониторинга, интегрированная с системой СКАУТ </w:t>
      </w:r>
      <w:proofErr w:type="spellStart"/>
      <w:r w:rsidRPr="003A618E">
        <w:rPr>
          <w:rFonts w:ascii="Arial" w:hAnsi="Arial" w:cs="Arial"/>
          <w:sz w:val="22"/>
          <w:szCs w:val="22"/>
        </w:rPr>
        <w:t>СильверСтудио</w:t>
      </w:r>
      <w:proofErr w:type="spellEnd"/>
      <w:r w:rsidRPr="003A618E">
        <w:rPr>
          <w:rFonts w:ascii="Arial" w:hAnsi="Arial" w:cs="Arial"/>
          <w:sz w:val="22"/>
          <w:szCs w:val="22"/>
        </w:rPr>
        <w:t>;</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трехсторонняя система видеонаблюдения и записи со съемным носителем в защищенном исполнении, </w:t>
      </w:r>
      <w:proofErr w:type="spellStart"/>
      <w:r w:rsidRPr="003A618E">
        <w:rPr>
          <w:rFonts w:ascii="Arial" w:hAnsi="Arial" w:cs="Arial"/>
          <w:sz w:val="22"/>
          <w:szCs w:val="22"/>
        </w:rPr>
        <w:t>в.т.ч</w:t>
      </w:r>
      <w:proofErr w:type="spellEnd"/>
      <w:r w:rsidRPr="003A618E">
        <w:rPr>
          <w:rFonts w:ascii="Arial" w:hAnsi="Arial" w:cs="Arial"/>
          <w:sz w:val="22"/>
          <w:szCs w:val="22"/>
        </w:rPr>
        <w:t>. с монитором водителя для вывода изображения задней камеры при движении задним ходом;</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выхлопная труба – направо за правым передним колесом, конструкция выхлопной трубы предусматривает использование встроенного искрогасителя;</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звуковая сигнализация при движении задним ходом;</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низкотемпературное исполнение шасси:</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 xml:space="preserve">- жидкостный автономный </w:t>
      </w:r>
      <w:proofErr w:type="spellStart"/>
      <w:r w:rsidRPr="003A618E">
        <w:rPr>
          <w:rFonts w:ascii="Arial" w:hAnsi="Arial" w:cs="Arial"/>
          <w:sz w:val="22"/>
          <w:szCs w:val="22"/>
        </w:rPr>
        <w:t>отопитель</w:t>
      </w:r>
      <w:proofErr w:type="spellEnd"/>
      <w:r w:rsidRPr="003A618E">
        <w:rPr>
          <w:rFonts w:ascii="Arial" w:hAnsi="Arial" w:cs="Arial"/>
          <w:sz w:val="22"/>
          <w:szCs w:val="22"/>
        </w:rPr>
        <w:t xml:space="preserve"> двигателя и салона;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lastRenderedPageBreak/>
        <w:t xml:space="preserve">Бортовой компьютер автомобиля русифицирован и обеспечивает: </w:t>
      </w:r>
    </w:p>
    <w:p w:rsidR="003A618E" w:rsidRPr="003A618E" w:rsidRDefault="003A618E" w:rsidP="003A618E">
      <w:pPr>
        <w:autoSpaceDE w:val="0"/>
        <w:autoSpaceDN w:val="0"/>
        <w:adjustRightInd w:val="0"/>
        <w:ind w:firstLine="851"/>
        <w:rPr>
          <w:rFonts w:ascii="Arial" w:hAnsi="Arial" w:cs="Arial"/>
          <w:color w:val="000000"/>
          <w:sz w:val="22"/>
          <w:szCs w:val="22"/>
        </w:rPr>
      </w:pPr>
      <w:r w:rsidRPr="003A618E">
        <w:rPr>
          <w:rFonts w:ascii="Arial" w:hAnsi="Arial" w:cs="Arial"/>
          <w:color w:val="000000"/>
          <w:sz w:val="22"/>
          <w:szCs w:val="22"/>
        </w:rPr>
        <w:t xml:space="preserve">- диагностику двигателя и шасси автомобиля; </w:t>
      </w:r>
    </w:p>
    <w:p w:rsidR="003A618E" w:rsidRPr="003A618E" w:rsidRDefault="003A618E" w:rsidP="003A618E">
      <w:pPr>
        <w:autoSpaceDE w:val="0"/>
        <w:autoSpaceDN w:val="0"/>
        <w:adjustRightInd w:val="0"/>
        <w:ind w:firstLine="851"/>
        <w:rPr>
          <w:rFonts w:ascii="Arial" w:hAnsi="Arial" w:cs="Arial"/>
          <w:color w:val="000000"/>
          <w:sz w:val="22"/>
          <w:szCs w:val="22"/>
        </w:rPr>
      </w:pPr>
      <w:r w:rsidRPr="003A618E">
        <w:rPr>
          <w:rFonts w:ascii="Arial" w:hAnsi="Arial" w:cs="Arial"/>
          <w:color w:val="000000"/>
          <w:sz w:val="22"/>
          <w:szCs w:val="22"/>
        </w:rPr>
        <w:t>- ограничение оборотов насоса перекачки авиатоплива с возможностью регулирования.</w:t>
      </w:r>
    </w:p>
    <w:p w:rsidR="003A618E" w:rsidRPr="003A618E" w:rsidRDefault="003A618E" w:rsidP="003A618E">
      <w:pPr>
        <w:autoSpaceDE w:val="0"/>
        <w:autoSpaceDN w:val="0"/>
        <w:adjustRightInd w:val="0"/>
        <w:ind w:firstLine="851"/>
        <w:rPr>
          <w:rFonts w:ascii="Arial" w:hAnsi="Arial" w:cs="Arial"/>
          <w:color w:val="000000"/>
          <w:sz w:val="22"/>
          <w:szCs w:val="22"/>
        </w:rPr>
      </w:pPr>
    </w:p>
    <w:p w:rsidR="003A618E" w:rsidRPr="003A618E" w:rsidRDefault="003A618E" w:rsidP="003A618E">
      <w:pPr>
        <w:autoSpaceDE w:val="0"/>
        <w:autoSpaceDN w:val="0"/>
        <w:adjustRightInd w:val="0"/>
        <w:ind w:firstLine="851"/>
        <w:rPr>
          <w:rFonts w:ascii="Arial" w:hAnsi="Arial" w:cs="Arial"/>
          <w:color w:val="000000"/>
          <w:sz w:val="22"/>
          <w:szCs w:val="22"/>
        </w:rPr>
      </w:pPr>
      <w:r w:rsidRPr="003A618E">
        <w:rPr>
          <w:rFonts w:ascii="Arial" w:hAnsi="Arial" w:cs="Arial"/>
          <w:b/>
          <w:sz w:val="22"/>
          <w:szCs w:val="22"/>
        </w:rPr>
        <w:t>Цистерна-полуприцеп</w:t>
      </w:r>
      <w:r w:rsidRPr="003A618E">
        <w:rPr>
          <w:rFonts w:ascii="Arial" w:hAnsi="Arial" w:cs="Arial"/>
          <w:color w:val="000000"/>
          <w:sz w:val="22"/>
          <w:szCs w:val="22"/>
        </w:rPr>
        <w:t xml:space="preserve"> – несущей конструкции, установленной на одноосной тележке</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Материал цистерны – алюминиевый сплав;</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Несущая конструкция «</w:t>
      </w:r>
      <w:proofErr w:type="spellStart"/>
      <w:r w:rsidRPr="003A618E">
        <w:rPr>
          <w:rFonts w:ascii="Arial" w:hAnsi="Arial" w:cs="Arial"/>
          <w:sz w:val="22"/>
          <w:szCs w:val="22"/>
        </w:rPr>
        <w:t>чемоданообразной</w:t>
      </w:r>
      <w:proofErr w:type="spellEnd"/>
      <w:r w:rsidRPr="003A618E">
        <w:rPr>
          <w:rFonts w:ascii="Arial" w:hAnsi="Arial" w:cs="Arial"/>
          <w:sz w:val="22"/>
          <w:szCs w:val="22"/>
        </w:rPr>
        <w:t xml:space="preserve">» многократно-конической формы, </w:t>
      </w:r>
      <w:proofErr w:type="spellStart"/>
      <w:r w:rsidRPr="003A618E">
        <w:rPr>
          <w:rFonts w:ascii="Arial" w:hAnsi="Arial" w:cs="Arial"/>
          <w:sz w:val="22"/>
          <w:szCs w:val="22"/>
        </w:rPr>
        <w:t>однообъемная</w:t>
      </w:r>
      <w:proofErr w:type="spellEnd"/>
      <w:r w:rsidRPr="003A618E">
        <w:rPr>
          <w:rFonts w:ascii="Arial" w:hAnsi="Arial" w:cs="Arial"/>
          <w:sz w:val="22"/>
          <w:szCs w:val="22"/>
        </w:rPr>
        <w:t>, многосекционная с выпуклыми цилиндрическими днищами, с эксплуатационной вместимостью 45000 литров;</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Внутри цистерны установлены волнорезы, которые как перегородки делят цистерну на отсеки, объемом не более 7 кубических метров. Волнорезы имеют отверстия:</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В верхней части, которые обеспечивают соединение воздушного </w:t>
      </w:r>
      <w:proofErr w:type="spellStart"/>
      <w:r w:rsidRPr="003A618E">
        <w:rPr>
          <w:rFonts w:ascii="Arial" w:hAnsi="Arial" w:cs="Arial"/>
          <w:sz w:val="22"/>
          <w:szCs w:val="22"/>
        </w:rPr>
        <w:t>надтопливного</w:t>
      </w:r>
      <w:proofErr w:type="spellEnd"/>
      <w:r w:rsidRPr="003A618E">
        <w:rPr>
          <w:rFonts w:ascii="Arial" w:hAnsi="Arial" w:cs="Arial"/>
          <w:sz w:val="22"/>
          <w:szCs w:val="22"/>
        </w:rPr>
        <w:t xml:space="preserve"> пространства отсеков;</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В нижней части, которые обеспечивают соединение отсеков между собой для обеспечения полного слива топлива;</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В центральной части - диаметром приблизительно 600 мм с отбортованными кромками для обеспечения прохода персонала в отсеки.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Цистерна имеет уклон днища в сторону одной нижней точки, расположенной в центральной части цистерны, где размещен отстойник в виде желоба.</w:t>
      </w:r>
    </w:p>
    <w:p w:rsidR="003A618E" w:rsidRPr="003A618E" w:rsidRDefault="003A618E" w:rsidP="00C9340D">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Одноосная тележка оборудована усиленной рессорной подвеской, тормозами с </w:t>
      </w:r>
      <w:proofErr w:type="spellStart"/>
      <w:r w:rsidRPr="003A618E">
        <w:rPr>
          <w:rFonts w:ascii="Arial" w:hAnsi="Arial" w:cs="Arial"/>
          <w:sz w:val="22"/>
          <w:szCs w:val="22"/>
        </w:rPr>
        <w:t>пневмоуправлением</w:t>
      </w:r>
      <w:proofErr w:type="spellEnd"/>
      <w:r w:rsidRPr="003A618E">
        <w:rPr>
          <w:rFonts w:ascii="Arial" w:hAnsi="Arial" w:cs="Arial"/>
          <w:sz w:val="22"/>
          <w:szCs w:val="22"/>
        </w:rPr>
        <w:t xml:space="preserve"> и системой </w:t>
      </w:r>
      <w:r w:rsidRPr="003A618E">
        <w:rPr>
          <w:rFonts w:ascii="Arial" w:hAnsi="Arial" w:cs="Arial"/>
          <w:sz w:val="22"/>
          <w:szCs w:val="22"/>
          <w:lang w:val="en-US"/>
        </w:rPr>
        <w:t>ABS</w:t>
      </w:r>
      <w:r w:rsidRPr="003A618E">
        <w:rPr>
          <w:rFonts w:ascii="Arial" w:hAnsi="Arial" w:cs="Arial"/>
          <w:sz w:val="22"/>
          <w:szCs w:val="22"/>
        </w:rPr>
        <w:t>. Шасси тележки обеспечивает движение ТЗА с полной нагрузкой на малых скоростях при активном маневрировании.</w:t>
      </w:r>
    </w:p>
    <w:p w:rsidR="003A618E" w:rsidRPr="003A618E" w:rsidRDefault="003A618E" w:rsidP="003A618E">
      <w:pPr>
        <w:ind w:firstLine="851"/>
        <w:jc w:val="both"/>
        <w:rPr>
          <w:rFonts w:ascii="Arial" w:hAnsi="Arial" w:cs="Arial"/>
          <w:b/>
          <w:sz w:val="22"/>
          <w:szCs w:val="22"/>
        </w:rPr>
      </w:pPr>
    </w:p>
    <w:p w:rsidR="003A618E" w:rsidRPr="003A618E" w:rsidRDefault="003A618E" w:rsidP="003A618E">
      <w:pPr>
        <w:ind w:firstLine="851"/>
        <w:jc w:val="both"/>
        <w:rPr>
          <w:rFonts w:ascii="Arial" w:hAnsi="Arial" w:cs="Arial"/>
          <w:b/>
          <w:sz w:val="22"/>
          <w:szCs w:val="22"/>
        </w:rPr>
      </w:pPr>
      <w:r w:rsidRPr="003A618E">
        <w:rPr>
          <w:rFonts w:ascii="Arial" w:hAnsi="Arial" w:cs="Arial"/>
          <w:b/>
          <w:sz w:val="22"/>
          <w:szCs w:val="22"/>
        </w:rPr>
        <w:t xml:space="preserve">Шасси </w:t>
      </w:r>
      <w:r w:rsidRPr="003A618E">
        <w:rPr>
          <w:rFonts w:ascii="Arial" w:hAnsi="Arial" w:cs="Arial"/>
          <w:b/>
          <w:sz w:val="22"/>
          <w:szCs w:val="22"/>
          <w:lang w:val="en-US"/>
        </w:rPr>
        <w:t>Volvo</w:t>
      </w:r>
      <w:r w:rsidRPr="003A618E">
        <w:rPr>
          <w:rFonts w:ascii="Arial" w:hAnsi="Arial" w:cs="Arial"/>
          <w:b/>
          <w:sz w:val="22"/>
          <w:szCs w:val="22"/>
        </w:rPr>
        <w:t xml:space="preserve"> </w:t>
      </w:r>
      <w:r w:rsidRPr="003A618E">
        <w:rPr>
          <w:rFonts w:ascii="Arial" w:hAnsi="Arial" w:cs="Arial"/>
          <w:b/>
          <w:sz w:val="22"/>
          <w:szCs w:val="22"/>
          <w:lang w:val="en-US"/>
        </w:rPr>
        <w:t>FM</w:t>
      </w:r>
      <w:r w:rsidRPr="003A618E">
        <w:rPr>
          <w:rFonts w:ascii="Arial" w:hAnsi="Arial" w:cs="Arial"/>
          <w:b/>
          <w:sz w:val="22"/>
          <w:szCs w:val="22"/>
        </w:rPr>
        <w:t xml:space="preserve">, используемое при изготовлении ТЗА – новое, не бывшее в эксплуатации, изготовлено не ранее </w:t>
      </w:r>
      <w:r w:rsidRPr="003A618E">
        <w:rPr>
          <w:rFonts w:ascii="Arial" w:hAnsi="Arial" w:cs="Arial"/>
          <w:b/>
          <w:sz w:val="22"/>
          <w:szCs w:val="22"/>
          <w:lang w:val="en-US"/>
        </w:rPr>
        <w:t>IV</w:t>
      </w:r>
      <w:r w:rsidRPr="003A618E">
        <w:rPr>
          <w:rFonts w:ascii="Arial" w:hAnsi="Arial" w:cs="Arial"/>
          <w:b/>
          <w:sz w:val="22"/>
          <w:szCs w:val="22"/>
        </w:rPr>
        <w:t xml:space="preserve"> квартала 2019 года.</w:t>
      </w:r>
    </w:p>
    <w:p w:rsidR="003A618E" w:rsidRPr="003A618E" w:rsidRDefault="003A618E" w:rsidP="003A618E">
      <w:pPr>
        <w:ind w:firstLine="851"/>
        <w:jc w:val="both"/>
        <w:rPr>
          <w:rFonts w:ascii="Arial" w:hAnsi="Arial" w:cs="Arial"/>
          <w:b/>
          <w:sz w:val="22"/>
          <w:szCs w:val="22"/>
        </w:rPr>
      </w:pP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Доработка шасси:</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 xml:space="preserve">Дополнительная защита над трубой выпускного коллектора, исключающая попадание топлива при проливе на горячие части системы выпуска отработанных газов; </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 xml:space="preserve">Кнопка аварийной остановки двигателя с обеих сторон кабины; </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 xml:space="preserve">Настройка максимальной частоты вращения КОМ – насос перекачки топлива; </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 xml:space="preserve">Задние крылья с брызговиками; </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Установка противооткатных упоров;</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Установка отбойников рессоры задней оси;</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 xml:space="preserve">Установка заднего </w:t>
      </w:r>
      <w:proofErr w:type="spellStart"/>
      <w:r w:rsidRPr="003A618E">
        <w:rPr>
          <w:rFonts w:ascii="Arial" w:hAnsi="Arial" w:cs="Arial"/>
          <w:color w:val="000000"/>
          <w:sz w:val="22"/>
          <w:szCs w:val="22"/>
        </w:rPr>
        <w:t>противоподкатного</w:t>
      </w:r>
      <w:proofErr w:type="spellEnd"/>
      <w:r w:rsidRPr="003A618E">
        <w:rPr>
          <w:rFonts w:ascii="Arial" w:hAnsi="Arial" w:cs="Arial"/>
          <w:color w:val="000000"/>
          <w:sz w:val="22"/>
          <w:szCs w:val="22"/>
        </w:rPr>
        <w:t xml:space="preserve"> защитного устройства.</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 xml:space="preserve">Установка двух соединительных витых шлангов </w:t>
      </w:r>
      <w:proofErr w:type="spellStart"/>
      <w:r w:rsidRPr="003A618E">
        <w:rPr>
          <w:rFonts w:ascii="Arial" w:hAnsi="Arial" w:cs="Arial"/>
          <w:color w:val="000000"/>
          <w:sz w:val="22"/>
          <w:szCs w:val="22"/>
        </w:rPr>
        <w:t>пневмосистемы</w:t>
      </w:r>
      <w:proofErr w:type="spellEnd"/>
      <w:r w:rsidRPr="003A618E">
        <w:rPr>
          <w:rFonts w:ascii="Arial" w:hAnsi="Arial" w:cs="Arial"/>
          <w:color w:val="000000"/>
          <w:sz w:val="22"/>
          <w:szCs w:val="22"/>
        </w:rPr>
        <w:t xml:space="preserve"> тормозов цистерны-полуприцепа с </w:t>
      </w:r>
      <w:proofErr w:type="spellStart"/>
      <w:r w:rsidRPr="003A618E">
        <w:rPr>
          <w:rFonts w:ascii="Arial" w:hAnsi="Arial" w:cs="Arial"/>
          <w:color w:val="000000"/>
          <w:sz w:val="22"/>
          <w:szCs w:val="22"/>
        </w:rPr>
        <w:t>пневморазъемами</w:t>
      </w:r>
      <w:proofErr w:type="spellEnd"/>
      <w:r w:rsidRPr="003A618E">
        <w:rPr>
          <w:rFonts w:ascii="Arial" w:hAnsi="Arial" w:cs="Arial"/>
          <w:color w:val="000000"/>
          <w:sz w:val="22"/>
          <w:szCs w:val="22"/>
        </w:rPr>
        <w:t xml:space="preserve">; </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 xml:space="preserve">Установка витого кабеля связи </w:t>
      </w:r>
      <w:proofErr w:type="spellStart"/>
      <w:r w:rsidRPr="003A618E">
        <w:rPr>
          <w:rFonts w:ascii="Arial" w:hAnsi="Arial" w:cs="Arial"/>
          <w:color w:val="000000"/>
          <w:sz w:val="22"/>
          <w:szCs w:val="22"/>
        </w:rPr>
        <w:t>электросистемы</w:t>
      </w:r>
      <w:proofErr w:type="spellEnd"/>
      <w:r w:rsidRPr="003A618E">
        <w:rPr>
          <w:rFonts w:ascii="Arial" w:hAnsi="Arial" w:cs="Arial"/>
          <w:color w:val="000000"/>
          <w:sz w:val="22"/>
          <w:szCs w:val="22"/>
        </w:rPr>
        <w:t xml:space="preserve"> шасси и цистерны-полуприцепа с двумя </w:t>
      </w:r>
      <w:proofErr w:type="spellStart"/>
      <w:r w:rsidRPr="003A618E">
        <w:rPr>
          <w:rFonts w:ascii="Arial" w:hAnsi="Arial" w:cs="Arial"/>
          <w:color w:val="000000"/>
          <w:sz w:val="22"/>
          <w:szCs w:val="22"/>
        </w:rPr>
        <w:t>пятнадцатиштырьковыми</w:t>
      </w:r>
      <w:proofErr w:type="spellEnd"/>
      <w:r w:rsidRPr="003A618E">
        <w:rPr>
          <w:rFonts w:ascii="Arial" w:hAnsi="Arial" w:cs="Arial"/>
          <w:color w:val="000000"/>
          <w:sz w:val="22"/>
          <w:szCs w:val="22"/>
        </w:rPr>
        <w:t xml:space="preserve"> разъемами;</w:t>
      </w:r>
    </w:p>
    <w:p w:rsidR="003A618E" w:rsidRPr="003A618E" w:rsidRDefault="003A618E" w:rsidP="003A618E">
      <w:pPr>
        <w:numPr>
          <w:ilvl w:val="0"/>
          <w:numId w:val="12"/>
        </w:numPr>
        <w:autoSpaceDE w:val="0"/>
        <w:autoSpaceDN w:val="0"/>
        <w:adjustRightInd w:val="0"/>
        <w:ind w:left="0" w:firstLine="851"/>
        <w:rPr>
          <w:rFonts w:ascii="Arial" w:hAnsi="Arial" w:cs="Arial"/>
          <w:color w:val="000000"/>
          <w:sz w:val="22"/>
          <w:szCs w:val="22"/>
        </w:rPr>
      </w:pPr>
      <w:r w:rsidRPr="003A618E">
        <w:rPr>
          <w:rFonts w:ascii="Arial" w:hAnsi="Arial" w:cs="Arial"/>
          <w:color w:val="000000"/>
          <w:sz w:val="22"/>
          <w:szCs w:val="22"/>
        </w:rPr>
        <w:t xml:space="preserve">Установка витого кабеля связи </w:t>
      </w:r>
      <w:proofErr w:type="spellStart"/>
      <w:r w:rsidRPr="003A618E">
        <w:rPr>
          <w:rFonts w:ascii="Arial" w:hAnsi="Arial" w:cs="Arial"/>
          <w:color w:val="000000"/>
          <w:sz w:val="22"/>
          <w:szCs w:val="22"/>
        </w:rPr>
        <w:t>электросистемы</w:t>
      </w:r>
      <w:proofErr w:type="spellEnd"/>
      <w:r w:rsidRPr="003A618E">
        <w:rPr>
          <w:rFonts w:ascii="Arial" w:hAnsi="Arial" w:cs="Arial"/>
          <w:color w:val="000000"/>
          <w:sz w:val="22"/>
          <w:szCs w:val="22"/>
        </w:rPr>
        <w:t xml:space="preserve"> топливозаправщика и технологического оборудования цистерны-полуприцепа с двумя семиштырьковыми разъемами.</w:t>
      </w:r>
    </w:p>
    <w:p w:rsidR="003A618E" w:rsidRPr="003A618E" w:rsidRDefault="003A618E" w:rsidP="003A618E">
      <w:pPr>
        <w:jc w:val="both"/>
        <w:rPr>
          <w:rFonts w:ascii="Arial" w:hAnsi="Arial" w:cs="Arial"/>
          <w:sz w:val="22"/>
          <w:szCs w:val="22"/>
        </w:rPr>
      </w:pPr>
    </w:p>
    <w:p w:rsidR="003A618E" w:rsidRPr="003A618E" w:rsidRDefault="003A618E" w:rsidP="003A618E">
      <w:pPr>
        <w:spacing w:after="240"/>
        <w:ind w:firstLine="851"/>
        <w:jc w:val="both"/>
        <w:rPr>
          <w:rFonts w:ascii="Arial" w:hAnsi="Arial" w:cs="Arial"/>
          <w:sz w:val="22"/>
          <w:szCs w:val="22"/>
        </w:rPr>
      </w:pPr>
      <w:r w:rsidRPr="003A618E">
        <w:rPr>
          <w:rFonts w:ascii="Arial" w:hAnsi="Arial" w:cs="Arial"/>
          <w:sz w:val="22"/>
          <w:szCs w:val="22"/>
        </w:rPr>
        <w:t>Применение автомобиля, а также любые доработки его конструкции и внесение изменений в его характеристики (пар</w:t>
      </w:r>
      <w:r w:rsidR="00996467">
        <w:rPr>
          <w:rFonts w:ascii="Arial" w:hAnsi="Arial" w:cs="Arial"/>
          <w:sz w:val="22"/>
          <w:szCs w:val="22"/>
        </w:rPr>
        <w:t>аметры) должны быть согласованы</w:t>
      </w:r>
      <w:r w:rsidRPr="003A618E">
        <w:rPr>
          <w:rFonts w:ascii="Arial" w:hAnsi="Arial" w:cs="Arial"/>
          <w:sz w:val="22"/>
          <w:szCs w:val="22"/>
        </w:rPr>
        <w:t xml:space="preserve"> с заводом-изготовителем. </w:t>
      </w:r>
    </w:p>
    <w:p w:rsidR="003A618E" w:rsidRPr="003A618E" w:rsidRDefault="003A618E" w:rsidP="003A618E">
      <w:pPr>
        <w:spacing w:after="240"/>
        <w:ind w:firstLine="851"/>
        <w:jc w:val="both"/>
        <w:rPr>
          <w:rFonts w:ascii="Arial" w:hAnsi="Arial" w:cs="Arial"/>
          <w:sz w:val="22"/>
          <w:szCs w:val="22"/>
        </w:rPr>
      </w:pPr>
      <w:r w:rsidRPr="003A618E">
        <w:rPr>
          <w:rFonts w:ascii="Arial" w:hAnsi="Arial" w:cs="Arial"/>
          <w:b/>
          <w:sz w:val="22"/>
          <w:szCs w:val="22"/>
        </w:rPr>
        <w:t>Наполнение ТЗА</w:t>
      </w:r>
      <w:r w:rsidRPr="003A618E">
        <w:rPr>
          <w:rFonts w:ascii="Arial" w:hAnsi="Arial" w:cs="Arial"/>
          <w:sz w:val="22"/>
          <w:szCs w:val="22"/>
        </w:rPr>
        <w:t xml:space="preserve"> производится только закрытым способом, через устройства </w:t>
      </w:r>
      <w:proofErr w:type="spellStart"/>
      <w:r w:rsidRPr="003A618E">
        <w:rPr>
          <w:rFonts w:ascii="Arial" w:hAnsi="Arial" w:cs="Arial"/>
          <w:sz w:val="22"/>
          <w:szCs w:val="22"/>
        </w:rPr>
        <w:t>беспроливной</w:t>
      </w:r>
      <w:proofErr w:type="spellEnd"/>
      <w:r w:rsidRPr="003A618E">
        <w:rPr>
          <w:rFonts w:ascii="Arial" w:hAnsi="Arial" w:cs="Arial"/>
          <w:sz w:val="22"/>
          <w:szCs w:val="22"/>
        </w:rPr>
        <w:t xml:space="preserve"> стыковки - приемные штуцера (через один или два бортовых штуцера).</w:t>
      </w:r>
    </w:p>
    <w:p w:rsidR="003A618E" w:rsidRPr="003A618E" w:rsidRDefault="003A618E" w:rsidP="003A618E">
      <w:pPr>
        <w:spacing w:after="240"/>
        <w:ind w:firstLine="851"/>
        <w:jc w:val="both"/>
        <w:rPr>
          <w:rFonts w:ascii="Arial" w:hAnsi="Arial" w:cs="Arial"/>
          <w:sz w:val="22"/>
          <w:szCs w:val="22"/>
        </w:rPr>
      </w:pPr>
      <w:r w:rsidRPr="003A618E">
        <w:rPr>
          <w:rFonts w:ascii="Arial" w:hAnsi="Arial" w:cs="Arial"/>
          <w:b/>
          <w:sz w:val="22"/>
          <w:szCs w:val="22"/>
        </w:rPr>
        <w:t>Назначение ТЗА -</w:t>
      </w:r>
      <w:r w:rsidRPr="003A618E">
        <w:rPr>
          <w:rFonts w:ascii="Arial" w:hAnsi="Arial" w:cs="Arial"/>
          <w:sz w:val="22"/>
          <w:szCs w:val="22"/>
        </w:rPr>
        <w:t xml:space="preserve"> для транспортирования авиационных топлив и заправки воздушных судов отфильтрованным и обезвоженным авиационным топливом: Т-1, ТС-1, РТ по ГОСТ 10227, </w:t>
      </w:r>
      <w:proofErr w:type="spellStart"/>
      <w:r w:rsidRPr="003A618E">
        <w:rPr>
          <w:rFonts w:ascii="Arial" w:hAnsi="Arial" w:cs="Arial"/>
          <w:sz w:val="22"/>
          <w:szCs w:val="22"/>
        </w:rPr>
        <w:t>Джет</w:t>
      </w:r>
      <w:proofErr w:type="spellEnd"/>
      <w:r w:rsidRPr="003A618E">
        <w:rPr>
          <w:rFonts w:ascii="Arial" w:hAnsi="Arial" w:cs="Arial"/>
          <w:sz w:val="22"/>
          <w:szCs w:val="22"/>
        </w:rPr>
        <w:t xml:space="preserve"> А-1 (</w:t>
      </w:r>
      <w:proofErr w:type="spellStart"/>
      <w:r w:rsidRPr="003A618E">
        <w:rPr>
          <w:rFonts w:ascii="Arial" w:hAnsi="Arial" w:cs="Arial"/>
          <w:sz w:val="22"/>
          <w:szCs w:val="22"/>
        </w:rPr>
        <w:t>Jet</w:t>
      </w:r>
      <w:proofErr w:type="spellEnd"/>
      <w:r w:rsidRPr="003A618E">
        <w:rPr>
          <w:rFonts w:ascii="Arial" w:hAnsi="Arial" w:cs="Arial"/>
          <w:sz w:val="22"/>
          <w:szCs w:val="22"/>
        </w:rPr>
        <w:t xml:space="preserve"> A-1) по ГОСТ Р 52050-2003, с возможностью дозированного ввода </w:t>
      </w:r>
      <w:proofErr w:type="spellStart"/>
      <w:r w:rsidRPr="003A618E">
        <w:rPr>
          <w:rFonts w:ascii="Arial" w:hAnsi="Arial" w:cs="Arial"/>
          <w:sz w:val="22"/>
          <w:szCs w:val="22"/>
        </w:rPr>
        <w:t>противоводокристаллизационной</w:t>
      </w:r>
      <w:proofErr w:type="spellEnd"/>
      <w:r w:rsidRPr="003A618E">
        <w:rPr>
          <w:rFonts w:ascii="Arial" w:hAnsi="Arial" w:cs="Arial"/>
          <w:sz w:val="22"/>
          <w:szCs w:val="22"/>
        </w:rPr>
        <w:t xml:space="preserve"> жидкости (ПВКЖ) марок «И», «И-М».</w:t>
      </w:r>
    </w:p>
    <w:p w:rsidR="003A618E" w:rsidRPr="003A618E" w:rsidRDefault="003A618E" w:rsidP="003A618E">
      <w:pPr>
        <w:spacing w:after="240"/>
        <w:ind w:firstLine="851"/>
        <w:jc w:val="both"/>
        <w:rPr>
          <w:rFonts w:ascii="Arial" w:hAnsi="Arial" w:cs="Arial"/>
          <w:sz w:val="22"/>
          <w:szCs w:val="22"/>
        </w:rPr>
      </w:pPr>
      <w:r w:rsidRPr="003A618E">
        <w:rPr>
          <w:rFonts w:ascii="Arial" w:hAnsi="Arial" w:cs="Arial"/>
          <w:b/>
          <w:sz w:val="22"/>
          <w:szCs w:val="22"/>
        </w:rPr>
        <w:t>Область применения ТЗА</w:t>
      </w:r>
      <w:r w:rsidRPr="003A618E">
        <w:rPr>
          <w:rFonts w:ascii="Arial" w:hAnsi="Arial" w:cs="Arial"/>
          <w:sz w:val="22"/>
          <w:szCs w:val="22"/>
        </w:rPr>
        <w:t xml:space="preserve"> – аэродромы государственной и частной авиации с искусственным покрытием.</w:t>
      </w:r>
    </w:p>
    <w:p w:rsidR="003A618E" w:rsidRPr="003A618E" w:rsidRDefault="003A618E" w:rsidP="003A618E">
      <w:pPr>
        <w:ind w:firstLine="851"/>
        <w:jc w:val="both"/>
        <w:rPr>
          <w:rFonts w:ascii="Arial" w:hAnsi="Arial" w:cs="Arial"/>
          <w:b/>
          <w:sz w:val="22"/>
          <w:szCs w:val="22"/>
        </w:rPr>
      </w:pPr>
      <w:r w:rsidRPr="003A618E">
        <w:rPr>
          <w:rFonts w:ascii="Arial" w:hAnsi="Arial" w:cs="Arial"/>
          <w:b/>
          <w:sz w:val="22"/>
          <w:szCs w:val="22"/>
        </w:rPr>
        <w:lastRenderedPageBreak/>
        <w:t>ТЗА должен обеспечивать выполнение следующих основных операций:</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транспортирование топлива к местам заправки ВС; </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фильтрация авиатоплива (с заданными значениями тонкости фильтрации и содержания механических примесей);</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нижняя заправка ВС под давлением через один или два раздаточных рукава, расположенных в модуле специального оборудования оборудованных наконечниками нижней заправки;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нижняя заправка ВС с подъемной платформы под давлением через один или два раздаточных рукава, расположенных на подъемной платформе оборудованных наконечниками нижней заправки;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отбор проб и локализация остатков;</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контроль загрязнённости авиатоплива при помощи пробоотборника замкнутого типа;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наполнение собственной цистерны нижним наливом сторонним насосом;</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перемешивание топлива в цистерне (перекачка «на кольцо» через штатный рукав);</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проверка раздаточных рукавов на избыточное давление без их съема с ТЗА.</w:t>
      </w: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sz w:val="22"/>
          <w:szCs w:val="22"/>
        </w:rPr>
      </w:pPr>
      <w:r w:rsidRPr="003A618E">
        <w:rPr>
          <w:rFonts w:ascii="Arial" w:hAnsi="Arial" w:cs="Arial"/>
          <w:b/>
          <w:sz w:val="22"/>
          <w:szCs w:val="22"/>
        </w:rPr>
        <w:t>Средства измерения ТЗА</w:t>
      </w:r>
      <w:r w:rsidRPr="003A618E">
        <w:rPr>
          <w:rFonts w:ascii="Arial" w:hAnsi="Arial" w:cs="Arial"/>
          <w:sz w:val="22"/>
          <w:szCs w:val="22"/>
        </w:rPr>
        <w:t xml:space="preserve">: </w:t>
      </w:r>
    </w:p>
    <w:p w:rsidR="003A618E" w:rsidRPr="003A618E" w:rsidRDefault="003A618E" w:rsidP="003A618E">
      <w:pPr>
        <w:numPr>
          <w:ilvl w:val="0"/>
          <w:numId w:val="12"/>
        </w:numPr>
        <w:ind w:firstLine="131"/>
        <w:rPr>
          <w:rFonts w:ascii="Arial" w:hAnsi="Arial" w:cs="Arial"/>
          <w:sz w:val="22"/>
          <w:szCs w:val="22"/>
        </w:rPr>
      </w:pPr>
      <w:r w:rsidRPr="003A618E">
        <w:rPr>
          <w:rFonts w:ascii="Arial" w:hAnsi="Arial" w:cs="Arial"/>
          <w:sz w:val="22"/>
          <w:szCs w:val="22"/>
        </w:rPr>
        <w:t>должны быть внесены в Федеральный информационный фонд по обеспечению единства измерений;</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должны быть </w:t>
      </w:r>
      <w:proofErr w:type="spellStart"/>
      <w:r w:rsidRPr="003A618E">
        <w:rPr>
          <w:rFonts w:ascii="Arial" w:hAnsi="Arial" w:cs="Arial"/>
          <w:sz w:val="22"/>
          <w:szCs w:val="22"/>
        </w:rPr>
        <w:t>поверены</w:t>
      </w:r>
      <w:proofErr w:type="spellEnd"/>
      <w:r w:rsidRPr="003A618E">
        <w:rPr>
          <w:rFonts w:ascii="Arial" w:hAnsi="Arial" w:cs="Arial"/>
          <w:sz w:val="22"/>
          <w:szCs w:val="22"/>
        </w:rPr>
        <w:t xml:space="preserve"> и иметь действующее свидетельство об утверждение типа СИ;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установка СИ должна обеспечивать проведение </w:t>
      </w:r>
      <w:proofErr w:type="spellStart"/>
      <w:r w:rsidRPr="003A618E">
        <w:rPr>
          <w:rFonts w:ascii="Arial" w:hAnsi="Arial" w:cs="Arial"/>
          <w:sz w:val="22"/>
          <w:szCs w:val="22"/>
        </w:rPr>
        <w:t>бездемонтажной</w:t>
      </w:r>
      <w:proofErr w:type="spellEnd"/>
      <w:r w:rsidRPr="003A618E">
        <w:rPr>
          <w:rFonts w:ascii="Arial" w:hAnsi="Arial" w:cs="Arial"/>
          <w:sz w:val="22"/>
          <w:szCs w:val="22"/>
        </w:rPr>
        <w:t xml:space="preserve"> поверки и контроля метрологических характеристик на месте эксплуатации ТЗА.</w:t>
      </w: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b/>
          <w:sz w:val="22"/>
          <w:szCs w:val="22"/>
        </w:rPr>
      </w:pPr>
      <w:r w:rsidRPr="003A618E">
        <w:rPr>
          <w:rFonts w:ascii="Arial" w:hAnsi="Arial" w:cs="Arial"/>
          <w:b/>
          <w:sz w:val="22"/>
          <w:szCs w:val="22"/>
        </w:rPr>
        <w:t>Надёжность ТЗА: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значения показателей надежности ТЗА не ниже значений соответствующих показателей шасси ТЗА;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ресурс средств измерения, устанавливаемых на ТЗА для контроля работы агрегатов, соответствует ресурсу ТЗА до капитального ремонта.</w:t>
      </w: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b/>
          <w:sz w:val="22"/>
          <w:szCs w:val="22"/>
        </w:rPr>
      </w:pPr>
      <w:r w:rsidRPr="003A618E">
        <w:rPr>
          <w:rFonts w:ascii="Arial" w:hAnsi="Arial" w:cs="Arial"/>
          <w:b/>
          <w:sz w:val="22"/>
          <w:szCs w:val="22"/>
        </w:rPr>
        <w:t>Стойкость к внешним воздействующим факторам и живучесть:</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Климатическое исполнение ТЗА соответствует ГОСТ 15150 и обеспечивает эксплуатацию ТЗА в условиях: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умеренной климатической зоны;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температуры окружающего воздуха от минус 40° С до плюс 50° С;</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относительной влажности воздуха не менее 98% (при температуре + 20°С).</w:t>
      </w:r>
    </w:p>
    <w:p w:rsidR="003A618E" w:rsidRPr="003A618E" w:rsidRDefault="003A618E" w:rsidP="003A618E">
      <w:pPr>
        <w:ind w:left="1440"/>
        <w:jc w:val="both"/>
        <w:rPr>
          <w:rFonts w:ascii="Arial" w:hAnsi="Arial" w:cs="Arial"/>
          <w:sz w:val="22"/>
          <w:szCs w:val="22"/>
        </w:rPr>
      </w:pP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 руководстве по эксплуатации ТЗА указаны:</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условия и требования безопасной эксплуатации;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методика проведения испытаний (проверок) ТЗА и его основных узлов;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ресурс;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порядок технического обслуживания, ремонта и диагностирования;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программа аттестации водителей-операторов ТЗА по управлению ТЗА в процессе работы в условиях гражданского аэропорта.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Периодичность проведения технического обслуживания технологического оборудования, установленного на ТЗА, может не совпадать с периодичностью технического обслуживания шасси по причине зависимости сроков проведения ТО шасси от времени наработки или пробега, что отражено в руководстве по эксплуатации шасси.</w:t>
      </w: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b/>
          <w:sz w:val="22"/>
          <w:szCs w:val="22"/>
        </w:rPr>
      </w:pPr>
      <w:r w:rsidRPr="003A618E">
        <w:rPr>
          <w:rFonts w:ascii="Arial" w:hAnsi="Arial" w:cs="Arial"/>
          <w:b/>
          <w:sz w:val="22"/>
          <w:szCs w:val="22"/>
        </w:rPr>
        <w:t>Конструкция ТЗА должна обеспечивать:</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Неизменность массы и качества транспортируемого топлива.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Возможность пломбирования:</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крышек всех люков на цистерне;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створок (правых и левых) заправочного модуля;</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дверцы монтажных шкафов;</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крышки фильтра-водоотделителя;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lastRenderedPageBreak/>
        <w:t>ящиков и пеналов, имеющих крышки и расположенных на наружных конструкциях ТЗА;</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крышки топливного бака шасси;</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оконечных кранов слива авиатоплива из цистерны, корпуса фильтра-водоотделителя;</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выключателя «</w:t>
      </w:r>
      <w:proofErr w:type="spellStart"/>
      <w:r w:rsidRPr="003A618E">
        <w:rPr>
          <w:rFonts w:ascii="Arial" w:hAnsi="Arial" w:cs="Arial"/>
          <w:sz w:val="22"/>
          <w:szCs w:val="22"/>
        </w:rPr>
        <w:t>Антиинтерлок</w:t>
      </w:r>
      <w:proofErr w:type="spellEnd"/>
      <w:r w:rsidRPr="003A618E">
        <w:rPr>
          <w:rFonts w:ascii="Arial" w:hAnsi="Arial" w:cs="Arial"/>
          <w:sz w:val="22"/>
          <w:szCs w:val="22"/>
        </w:rPr>
        <w:t>»</w:t>
      </w:r>
      <w:r w:rsidR="00C9340D">
        <w:rPr>
          <w:rFonts w:ascii="Arial" w:hAnsi="Arial" w:cs="Arial"/>
          <w:sz w:val="22"/>
          <w:szCs w:val="22"/>
        </w:rPr>
        <w:t>;</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кнопки обхода системы «</w:t>
      </w:r>
      <w:proofErr w:type="spellStart"/>
      <w:r w:rsidRPr="003A618E">
        <w:rPr>
          <w:rFonts w:ascii="Arial" w:hAnsi="Arial" w:cs="Arial"/>
          <w:sz w:val="22"/>
          <w:szCs w:val="22"/>
        </w:rPr>
        <w:t>Дедман</w:t>
      </w:r>
      <w:proofErr w:type="spellEnd"/>
      <w:r w:rsidRPr="003A618E">
        <w:rPr>
          <w:rFonts w:ascii="Arial" w:hAnsi="Arial" w:cs="Arial"/>
          <w:sz w:val="22"/>
          <w:szCs w:val="22"/>
        </w:rPr>
        <w:t>»</w:t>
      </w:r>
      <w:r w:rsidR="00C9340D">
        <w:rPr>
          <w:rFonts w:ascii="Arial" w:hAnsi="Arial" w:cs="Arial"/>
          <w:sz w:val="22"/>
          <w:szCs w:val="22"/>
        </w:rPr>
        <w:t>.</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Отсутствие остатка авиатоплива в цистерне ТЗА после его слива самотеком на горизонтальной площадке нулевой (обеспечен слив досуха);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Учёт выдаваемого из ТЗА авиатоплива при помощи счётчика жидкости, установленного в заправочном модуле на напорной линии трубопровода, имеющего перечисленные ниже параметры и характеристики:</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номинальная пропускная способность применённ</w:t>
      </w:r>
      <w:r w:rsidR="00996467">
        <w:rPr>
          <w:rFonts w:ascii="Arial" w:hAnsi="Arial" w:cs="Arial"/>
          <w:sz w:val="22"/>
          <w:szCs w:val="22"/>
        </w:rPr>
        <w:t>ого счётчика</w:t>
      </w:r>
      <w:r w:rsidRPr="003A618E">
        <w:rPr>
          <w:rFonts w:ascii="Arial" w:hAnsi="Arial" w:cs="Arial"/>
          <w:sz w:val="22"/>
          <w:szCs w:val="22"/>
        </w:rPr>
        <w:t xml:space="preserve"> соответствует расходу топлива, выдаваемого ТЗА;</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относительная погрешность измерений количества авиатоплива - не более 0,25%;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оснащён механической счётной головкой;</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шкала измерений механической счётной головки хорошо подсвечивается в темное время суток, за счёт прибора местного освещения.</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Исключение образование воронки при опорожнении цистерны (применено </w:t>
      </w:r>
      <w:proofErr w:type="spellStart"/>
      <w:r w:rsidRPr="003A618E">
        <w:rPr>
          <w:rFonts w:ascii="Arial" w:hAnsi="Arial" w:cs="Arial"/>
          <w:sz w:val="22"/>
          <w:szCs w:val="22"/>
        </w:rPr>
        <w:t>антизавихрительное</w:t>
      </w:r>
      <w:proofErr w:type="spellEnd"/>
      <w:r w:rsidRPr="003A618E">
        <w:rPr>
          <w:rFonts w:ascii="Arial" w:hAnsi="Arial" w:cs="Arial"/>
          <w:sz w:val="22"/>
          <w:szCs w:val="22"/>
        </w:rPr>
        <w:t xml:space="preserve"> устройство на</w:t>
      </w:r>
      <w:r w:rsidR="00996467">
        <w:rPr>
          <w:rFonts w:ascii="Arial" w:hAnsi="Arial" w:cs="Arial"/>
          <w:sz w:val="22"/>
          <w:szCs w:val="22"/>
        </w:rPr>
        <w:t xml:space="preserve"> клапане забора топлива), а так</w:t>
      </w:r>
      <w:r w:rsidRPr="003A618E">
        <w:rPr>
          <w:rFonts w:ascii="Arial" w:hAnsi="Arial" w:cs="Arial"/>
          <w:sz w:val="22"/>
          <w:szCs w:val="22"/>
        </w:rPr>
        <w:t>же на клапане налива топлива в цистерну установлено устройство, отражающее струю авиатоплива при наполнении цистерны;</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Применение в качестве запорной арматуры шаровых кранов из нержавеющей стали с ручным управлением (ДУ-80 и ДУ-50 – шар из нержавеющей стали, корпус алюминиевый сплав, остальные – шар и корпус из нержавеющей стали); </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Оборудование мест креплений информационных табличек системы информации об опасности.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Соответствие внешних сигнальных фонарей и световых приборов требованиям ГОСТ 8769 в части расположения, цвета, количества и видимости сигнальных фонарей. Степень защиты световых приборов соответствуют требованиям действующей нормативной документации;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Обеспечение нормального рабочего состояния устройств освещения и световой сигнализации (т.е. установлены таким образом, что в нормальном рабочем состоянии, несмотря на вибрацию, которой они могут подвергаться, сохраняют заданные характеристики);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Номинальное напряжение электрооборудования 24 В. Провода и жгуты для электрического соединения приборов оснащены наконечниками и штекерами, стойкими к климатическим воздействиям, соответствующими требованиям ГОСТ 23544;</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Понимание направление движения авиатоплива. На просматриваемых уч</w:t>
      </w:r>
      <w:r w:rsidR="00996467">
        <w:rPr>
          <w:rFonts w:ascii="Arial" w:hAnsi="Arial" w:cs="Arial"/>
          <w:sz w:val="22"/>
          <w:szCs w:val="22"/>
        </w:rPr>
        <w:t>астках напорного и всасывающего</w:t>
      </w:r>
      <w:r w:rsidRPr="003A618E">
        <w:rPr>
          <w:rFonts w:ascii="Arial" w:hAnsi="Arial" w:cs="Arial"/>
          <w:sz w:val="22"/>
          <w:szCs w:val="22"/>
        </w:rPr>
        <w:t xml:space="preserve"> трубопроводов, входном и выходном патрубках фильтра-водоотделителя направление движения обозначено стрелками темно-синего цвета;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Доступность к оборудованию фильтрации авиатоплива для целей технического обслуживания и плановых проверок;</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Выполнение перечисленных ниже требований к материалам и устанавливаемым изделиям:</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Изделия, устанавливаемые внутри цистерны ТЗА, обладают стойкос</w:t>
      </w:r>
      <w:r w:rsidR="00996467">
        <w:rPr>
          <w:rFonts w:ascii="Arial" w:hAnsi="Arial" w:cs="Arial"/>
          <w:sz w:val="22"/>
          <w:szCs w:val="22"/>
        </w:rPr>
        <w:t xml:space="preserve">тью к </w:t>
      </w:r>
      <w:r w:rsidRPr="003A618E">
        <w:rPr>
          <w:rFonts w:ascii="Arial" w:hAnsi="Arial" w:cs="Arial"/>
          <w:sz w:val="22"/>
          <w:szCs w:val="22"/>
        </w:rPr>
        <w:t>воздействию авиатоплива, не оказывают влияния на его чистоту и качество;</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Лакокрасочные покрытия (ЛКП) наружных поверхностей являются:</w:t>
      </w:r>
    </w:p>
    <w:p w:rsidR="003A618E" w:rsidRPr="003A618E" w:rsidRDefault="003A618E" w:rsidP="003A618E">
      <w:pPr>
        <w:numPr>
          <w:ilvl w:val="2"/>
          <w:numId w:val="12"/>
        </w:numPr>
        <w:ind w:left="0" w:firstLine="1418"/>
        <w:jc w:val="both"/>
        <w:rPr>
          <w:rFonts w:ascii="Arial" w:hAnsi="Arial" w:cs="Arial"/>
          <w:sz w:val="22"/>
          <w:szCs w:val="22"/>
        </w:rPr>
      </w:pPr>
      <w:proofErr w:type="spellStart"/>
      <w:r w:rsidRPr="003A618E">
        <w:rPr>
          <w:rFonts w:ascii="Arial" w:hAnsi="Arial" w:cs="Arial"/>
          <w:sz w:val="22"/>
          <w:szCs w:val="22"/>
        </w:rPr>
        <w:t>маслобензостойкими</w:t>
      </w:r>
      <w:proofErr w:type="spellEnd"/>
      <w:r w:rsidRPr="003A618E">
        <w:rPr>
          <w:rFonts w:ascii="Arial" w:hAnsi="Arial" w:cs="Arial"/>
          <w:sz w:val="22"/>
          <w:szCs w:val="22"/>
        </w:rPr>
        <w:t xml:space="preserve">, </w:t>
      </w:r>
    </w:p>
    <w:p w:rsidR="003A618E" w:rsidRPr="003A618E" w:rsidRDefault="003A618E" w:rsidP="003A618E">
      <w:pPr>
        <w:numPr>
          <w:ilvl w:val="2"/>
          <w:numId w:val="12"/>
        </w:numPr>
        <w:ind w:left="0" w:firstLine="1418"/>
        <w:jc w:val="both"/>
        <w:rPr>
          <w:rFonts w:ascii="Arial" w:hAnsi="Arial" w:cs="Arial"/>
          <w:sz w:val="22"/>
          <w:szCs w:val="22"/>
        </w:rPr>
      </w:pPr>
      <w:r w:rsidRPr="003A618E">
        <w:rPr>
          <w:rFonts w:ascii="Arial" w:hAnsi="Arial" w:cs="Arial"/>
          <w:sz w:val="22"/>
          <w:szCs w:val="22"/>
        </w:rPr>
        <w:t xml:space="preserve">морозостойкими, </w:t>
      </w:r>
    </w:p>
    <w:p w:rsidR="003A618E" w:rsidRPr="003A618E" w:rsidRDefault="003A618E" w:rsidP="003A618E">
      <w:pPr>
        <w:numPr>
          <w:ilvl w:val="2"/>
          <w:numId w:val="12"/>
        </w:numPr>
        <w:ind w:left="0" w:firstLine="1418"/>
        <w:jc w:val="both"/>
        <w:rPr>
          <w:rFonts w:ascii="Arial" w:hAnsi="Arial" w:cs="Arial"/>
          <w:sz w:val="22"/>
          <w:szCs w:val="22"/>
        </w:rPr>
      </w:pPr>
      <w:r w:rsidRPr="003A618E">
        <w:rPr>
          <w:rFonts w:ascii="Arial" w:hAnsi="Arial" w:cs="Arial"/>
          <w:sz w:val="22"/>
          <w:szCs w:val="22"/>
        </w:rPr>
        <w:t xml:space="preserve">влагостойкими, </w:t>
      </w:r>
    </w:p>
    <w:p w:rsidR="003A618E" w:rsidRPr="003A618E" w:rsidRDefault="003A618E" w:rsidP="003A618E">
      <w:pPr>
        <w:numPr>
          <w:ilvl w:val="2"/>
          <w:numId w:val="12"/>
        </w:numPr>
        <w:ind w:left="0" w:firstLine="1418"/>
        <w:jc w:val="both"/>
        <w:rPr>
          <w:rFonts w:ascii="Arial" w:hAnsi="Arial" w:cs="Arial"/>
          <w:sz w:val="22"/>
          <w:szCs w:val="22"/>
        </w:rPr>
      </w:pPr>
      <w:r w:rsidRPr="003A618E">
        <w:rPr>
          <w:rFonts w:ascii="Arial" w:hAnsi="Arial" w:cs="Arial"/>
          <w:sz w:val="22"/>
          <w:szCs w:val="22"/>
        </w:rPr>
        <w:t>стойкими к абразивным частицам (пыли), попадающими на окрашенные поверхности, отбрасываемыми потоками от реактивных двигателей самолетов с асфальтобетонных покрытий аэродрома, а также моющим средствам при уходе за ЛКП.</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Трубопроводы изготовлены из нержавеющей стали. </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Выполнение требований безопасности:</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Оборудование и органы управления систем, предназначенные для заправки ВС фильтрованным авиатопливом, с одновременным измерением выданного объема, размещены в специальном технологическом отсеке – заправочном модуле;</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lastRenderedPageBreak/>
        <w:t>Все металлические детали и шасси ТЗА электрически соединены для предотвращения возникновения разностей их электростатических потенциалов;</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Зажимы для подключения заземляющего провода и троса соответствуют требованиям ГОСТ 21130 и не ниже.</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Металлическое и электропроводное неметаллическое оборудование, трубопроводы ТЗА имеют на всем протяжении непрерывную электрическую цепь относительно болта заземления. Сопротивление отдельных участков цепи не более 10 Ом.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Сопротивление заземляющего устройства ТЗА совместно с контуром заземления не более 100 Ом.</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Выполнение требований к системе выпуска отработанных газов:</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Выпускная труба шасси выведена на правую сторону ТЗА в районе переднего колеса. Система фильтров, установленных после основного глушителя, полностью исключающая проникновение недогоревших частиц наружу;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Топливный бак и глушитель размещены рядом. Топливный бак оснащен защитными щитками со стороны передней, задней стенок и со стороны днища. Расстояние от топливного бака до щитков не менее 20 мм. При этом, в случае утечки топлива из бака, щитки не препятствуют проливу топлива непосредственно на землю;</w:t>
      </w:r>
    </w:p>
    <w:p w:rsidR="003A618E" w:rsidRPr="003A618E" w:rsidRDefault="003A618E" w:rsidP="003A618E">
      <w:pPr>
        <w:ind w:left="1440"/>
        <w:jc w:val="both"/>
        <w:rPr>
          <w:rFonts w:ascii="Arial" w:hAnsi="Arial" w:cs="Arial"/>
          <w:sz w:val="22"/>
          <w:szCs w:val="22"/>
        </w:rPr>
      </w:pP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Комплектация ТЗА включает:</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набор ручного инструмента для аварийного ремонта ТЗА;</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огнетушители переносные;</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лопату из материала не вызывающего искру;</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бокс (пенал) для хранения песка/влагопоглощающего материала;</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два противооткатных упора (колодки), размеры упоров соответствуют типу ТЗА и диаметру его колес;</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аптечку медицинскую;</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кошму из огнестойкого материала (не асбестовую);</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Выполнение требований по размещению знаков опасности. На ТЗА предусмотрены места для размещения: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двух знаков "Опасность";</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одного знака "Ограничение скорости" по ГОСТ Р 52290-2004;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знака аварийной остановки.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Выполнение требований по установке трех светодиодных проблесковых маячков оранжевого цвета (два – на кабине ТЗА, один – на задней оконечности прицеп-цистерны);</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Выполнение требований к электропроводке, в том числе: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обеспечена защита электропроводки, находящейся в зоне цистерны и заправочного модуля с технологическим оборудованием, а также соприкасающаяся с ними. Электропроводка смонтирована в оболочке</w:t>
      </w:r>
      <w:r w:rsidR="00996467">
        <w:rPr>
          <w:rFonts w:ascii="Arial" w:hAnsi="Arial" w:cs="Arial"/>
          <w:sz w:val="22"/>
          <w:szCs w:val="22"/>
        </w:rPr>
        <w:t>.</w:t>
      </w:r>
      <w:r w:rsidRPr="003A618E">
        <w:rPr>
          <w:rFonts w:ascii="Arial" w:hAnsi="Arial" w:cs="Arial"/>
          <w:sz w:val="22"/>
          <w:szCs w:val="22"/>
        </w:rPr>
        <w:t xml:space="preserve"> защищающей от повреждений и попадания транспортируемого авиатоплива;</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электропроводка проложена в местах, защищенных от механических воздействий;</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места подсоединения проводов закрыты;</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Выполнение требований по обеспечению искробезопасного исполнения узлов ограничителя наполнения, расположенного внутри цистерны.</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Выполнение требований по обеспечению быстрозакрывающимся в аварийных ситуациях внутренним клапаном забора топлива.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Выполнение требований по установке блокирующих механизмов ручного приведения в действие поручней лестницы и площадки, на цистерне, которые имеют блокировочные механизмы (фиксаторы) для исключения несанкционированного воздействия на обслуживающий персонал. </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Выполнение требований по обеспечению защиты оборудования смотрового и инспекционных люков цистерны при опрокидывании. Устанавливается защита установкой жесткого элемента, прикрепленного к наружной поверхности цистерны, высота которого выше более 25 мм установленных на крышке люка. Защита усилена подкосами для предотвращения смятия.</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Выполнение общих санитарно-гигиенических требований в части, касающейся предельно допустимых норм концентрации вредных веществ в рабочей зоне оператора ТЗА у заправочного модуля, в кабине, и пространстве высотой до 2 м над уровнем поверхности или </w:t>
      </w:r>
      <w:r w:rsidRPr="003A618E">
        <w:rPr>
          <w:rFonts w:ascii="Arial" w:hAnsi="Arial" w:cs="Arial"/>
          <w:sz w:val="22"/>
          <w:szCs w:val="22"/>
        </w:rPr>
        <w:lastRenderedPageBreak/>
        <w:t>площадки, на которых находятся места постоянного или временного (непостоянного) пребывания оператора.</w:t>
      </w: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b/>
          <w:sz w:val="22"/>
          <w:szCs w:val="22"/>
        </w:rPr>
      </w:pPr>
      <w:r w:rsidRPr="003A618E">
        <w:rPr>
          <w:rFonts w:ascii="Arial" w:hAnsi="Arial" w:cs="Arial"/>
          <w:b/>
          <w:sz w:val="22"/>
          <w:szCs w:val="22"/>
        </w:rPr>
        <w:t>При производстве ТЗА должен обеспечивать:</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Выполнение требований по качеству: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качество закупаемых материалов и комплектующих подтверждается документами Поставщиков, а сами материалы и комплектующие проходят входной контроль до установки на ТЗА;</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контроль сварных швов цистерн, трубопроводов, фильтров осуществляется силами Лаборатории неразрушающих методов контроля сварных соединений в объеме 100% с целью определения их качества и обнаружения возможных дефектов при проверке. Цистерны после их изготовления испытываются гидростатическим способом. </w:t>
      </w: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На ТЗА как продукцию, использование которой по истечении определенного срока представляет опасность для жизни, здоровья людей, окружающей среды или может причинить вред имуществу, должен быть установлен срок службы, равный не менее 15 лет.</w:t>
      </w: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 xml:space="preserve">Соответствие качества ТЗА действующим в Российской Федерации стандартам, техническим условиям и возможность его использования для целей </w:t>
      </w:r>
      <w:proofErr w:type="spellStart"/>
      <w:r w:rsidRPr="003A618E">
        <w:rPr>
          <w:rFonts w:ascii="Arial" w:hAnsi="Arial" w:cs="Arial"/>
          <w:sz w:val="22"/>
          <w:szCs w:val="22"/>
        </w:rPr>
        <w:t>авиатопливообеспечения</w:t>
      </w:r>
      <w:proofErr w:type="spellEnd"/>
      <w:r w:rsidRPr="003A618E">
        <w:rPr>
          <w:rFonts w:ascii="Arial" w:hAnsi="Arial" w:cs="Arial"/>
          <w:sz w:val="22"/>
          <w:szCs w:val="22"/>
        </w:rPr>
        <w:t xml:space="preserve"> воздушных перевозок, осуществляемых гражданскими </w:t>
      </w:r>
      <w:r w:rsidR="00996467">
        <w:rPr>
          <w:rFonts w:ascii="Arial" w:hAnsi="Arial" w:cs="Arial"/>
          <w:sz w:val="22"/>
          <w:szCs w:val="22"/>
        </w:rPr>
        <w:t xml:space="preserve">воздушными судами в аэропортах </w:t>
      </w:r>
      <w:r w:rsidRPr="003A618E">
        <w:rPr>
          <w:rFonts w:ascii="Arial" w:hAnsi="Arial" w:cs="Arial"/>
          <w:sz w:val="22"/>
          <w:szCs w:val="22"/>
        </w:rPr>
        <w:t>Российской Федерации, подтверждается наличием Сертификата соответствия, выданным уполномоченным органом РФ. Копии Сертификатов соответствия заверяются печатями Изготовителя и передаются ПОКУПАТЕЛЮ при приеме-передаче ТЗА. Сертификат на ТЗА являются документом, необходимыми при введении его в эксплуатацию ПОКУПАТЕЛЕМ.</w:t>
      </w:r>
    </w:p>
    <w:p w:rsidR="003A618E" w:rsidRPr="003A618E" w:rsidRDefault="003A618E" w:rsidP="003A618E">
      <w:pPr>
        <w:ind w:firstLine="851"/>
        <w:jc w:val="both"/>
        <w:rPr>
          <w:rFonts w:ascii="Arial" w:hAnsi="Arial" w:cs="Arial"/>
          <w:sz w:val="22"/>
          <w:szCs w:val="22"/>
        </w:rPr>
      </w:pPr>
    </w:p>
    <w:p w:rsidR="003A618E" w:rsidRPr="003A618E" w:rsidRDefault="003A618E" w:rsidP="003A618E">
      <w:pPr>
        <w:ind w:firstLine="851"/>
        <w:jc w:val="both"/>
        <w:rPr>
          <w:rFonts w:ascii="Arial" w:hAnsi="Arial" w:cs="Arial"/>
          <w:b/>
          <w:sz w:val="22"/>
          <w:szCs w:val="22"/>
        </w:rPr>
      </w:pPr>
      <w:r w:rsidRPr="003A618E">
        <w:rPr>
          <w:rFonts w:ascii="Arial" w:hAnsi="Arial" w:cs="Arial"/>
          <w:b/>
          <w:sz w:val="22"/>
          <w:szCs w:val="22"/>
        </w:rPr>
        <w:t>На ТЗА должен быть оформлен Паспорт самоходного механизма (ПСМ).</w:t>
      </w:r>
    </w:p>
    <w:p w:rsidR="003A618E" w:rsidRPr="003A618E" w:rsidRDefault="003A618E" w:rsidP="003A618E">
      <w:pPr>
        <w:ind w:firstLine="851"/>
        <w:jc w:val="both"/>
        <w:rPr>
          <w:rFonts w:ascii="Arial" w:hAnsi="Arial" w:cs="Arial"/>
          <w:sz w:val="22"/>
          <w:szCs w:val="22"/>
        </w:rPr>
      </w:pP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ТЗА должен соответствовать требованиям настоящих технических условий, с учетом наличия необходимой конструкторской документации на конкретную марку заказываемого ТЗА, и обеспечивать следующие основные технические параметры, характеристики (свойства):</w:t>
      </w:r>
    </w:p>
    <w:p w:rsidR="003A618E" w:rsidRPr="003A618E" w:rsidRDefault="003A618E" w:rsidP="003A618E">
      <w:pPr>
        <w:spacing w:line="276" w:lineRule="auto"/>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lang w:val="en-US"/>
        </w:rPr>
      </w:pPr>
      <w:r w:rsidRPr="003A618E">
        <w:rPr>
          <w:rFonts w:ascii="Arial" w:hAnsi="Arial" w:cs="Arial"/>
          <w:b/>
          <w:sz w:val="22"/>
          <w:szCs w:val="22"/>
        </w:rPr>
        <w:t>Цистерна- полуприцеп</w:t>
      </w:r>
    </w:p>
    <w:p w:rsidR="003A618E" w:rsidRPr="003A618E" w:rsidRDefault="003A618E" w:rsidP="003A618E">
      <w:pPr>
        <w:spacing w:line="276" w:lineRule="auto"/>
        <w:ind w:firstLine="851"/>
        <w:jc w:val="both"/>
        <w:rPr>
          <w:rFonts w:ascii="Arial" w:hAnsi="Arial" w:cs="Arial"/>
          <w:b/>
          <w:sz w:val="22"/>
          <w:szCs w:val="22"/>
        </w:rPr>
      </w:pPr>
      <w:r w:rsidRPr="003A618E">
        <w:rPr>
          <w:rFonts w:ascii="Arial" w:hAnsi="Arial" w:cs="Arial"/>
          <w:b/>
          <w:sz w:val="22"/>
          <w:szCs w:val="22"/>
        </w:rPr>
        <w:t>Общие сведения:</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Материал цистерны – алюминиевый сплав;</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Несущая конструкция «</w:t>
      </w:r>
      <w:proofErr w:type="spellStart"/>
      <w:r w:rsidRPr="003A618E">
        <w:rPr>
          <w:rFonts w:ascii="Arial" w:hAnsi="Arial" w:cs="Arial"/>
          <w:sz w:val="22"/>
          <w:szCs w:val="22"/>
        </w:rPr>
        <w:t>чемоданообразной</w:t>
      </w:r>
      <w:proofErr w:type="spellEnd"/>
      <w:r w:rsidRPr="003A618E">
        <w:rPr>
          <w:rFonts w:ascii="Arial" w:hAnsi="Arial" w:cs="Arial"/>
          <w:sz w:val="22"/>
          <w:szCs w:val="22"/>
        </w:rPr>
        <w:t xml:space="preserve">», </w:t>
      </w:r>
      <w:proofErr w:type="spellStart"/>
      <w:r w:rsidRPr="003A618E">
        <w:rPr>
          <w:rFonts w:ascii="Arial" w:hAnsi="Arial" w:cs="Arial"/>
          <w:sz w:val="22"/>
          <w:szCs w:val="22"/>
        </w:rPr>
        <w:t>однообъемная</w:t>
      </w:r>
      <w:proofErr w:type="spellEnd"/>
      <w:r w:rsidRPr="003A618E">
        <w:rPr>
          <w:rFonts w:ascii="Arial" w:hAnsi="Arial" w:cs="Arial"/>
          <w:sz w:val="22"/>
          <w:szCs w:val="22"/>
        </w:rPr>
        <w:t>, многосекционная с выпуклыми цилиндрическими днищами, с эксплуатационной вместимостью 45000 литров;</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Внутри цистерны установлены волнорезы, которые как перегородки делят цистерну на отсеки, объемом не более 7 кубических метров. Волнорезы имеют отверстия:</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В верхней части, которые обеспечивают соединение воздушного </w:t>
      </w:r>
      <w:proofErr w:type="spellStart"/>
      <w:r w:rsidRPr="003A618E">
        <w:rPr>
          <w:rFonts w:ascii="Arial" w:hAnsi="Arial" w:cs="Arial"/>
          <w:sz w:val="22"/>
          <w:szCs w:val="22"/>
        </w:rPr>
        <w:t>надтопливного</w:t>
      </w:r>
      <w:proofErr w:type="spellEnd"/>
      <w:r w:rsidRPr="003A618E">
        <w:rPr>
          <w:rFonts w:ascii="Arial" w:hAnsi="Arial" w:cs="Arial"/>
          <w:sz w:val="22"/>
          <w:szCs w:val="22"/>
        </w:rPr>
        <w:t xml:space="preserve"> пространства отсеков;</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В нижней части, которые обеспечивают соединение отсеков между собой для обеспечения полного слива топлива;</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В центральной части - диаметром приблизительно 600 мм с отбортованными кромками для обеспечения прохода персонала в отсеки.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Цистерна имеет уклон днища в сторону одной нижней точки, расположенной в центральной части цистерны, где размещен отстойник в виде желоба.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На задней оконечности цистерны ТЗА, в верхней части установлена видеокамера, с выводом видеосигнала в кабину, на монитор, для ведения наблюдения при маневрировании ТЗА задним ходом, в режиме реального времени, а также с передачей сигнала на один из каналов трехстороннего видеорегистратора, установленного в кабине ТЗА. Видеокамера монтируется в атмосферостойком исполнении, с возможностью ночной съемки.</w:t>
      </w:r>
    </w:p>
    <w:p w:rsidR="003A618E" w:rsidRPr="003A618E" w:rsidRDefault="003A618E" w:rsidP="003A618E">
      <w:pPr>
        <w:ind w:left="851"/>
        <w:jc w:val="both"/>
        <w:rPr>
          <w:rFonts w:ascii="Arial" w:hAnsi="Arial" w:cs="Arial"/>
          <w:sz w:val="22"/>
          <w:szCs w:val="22"/>
        </w:rPr>
      </w:pPr>
    </w:p>
    <w:p w:rsidR="003A618E" w:rsidRPr="003A618E" w:rsidRDefault="003A618E" w:rsidP="003A618E">
      <w:pPr>
        <w:spacing w:line="276" w:lineRule="auto"/>
        <w:ind w:firstLine="851"/>
        <w:jc w:val="both"/>
        <w:rPr>
          <w:rFonts w:ascii="Arial" w:hAnsi="Arial" w:cs="Arial"/>
          <w:bCs/>
          <w:iCs/>
          <w:color w:val="000000"/>
        </w:rPr>
      </w:pPr>
    </w:p>
    <w:p w:rsidR="003A618E" w:rsidRPr="003A618E" w:rsidRDefault="003A618E" w:rsidP="003A618E">
      <w:pPr>
        <w:spacing w:line="276" w:lineRule="auto"/>
        <w:ind w:firstLine="851"/>
        <w:jc w:val="both"/>
        <w:rPr>
          <w:rFonts w:ascii="Arial" w:hAnsi="Arial" w:cs="Arial"/>
          <w:b/>
          <w:sz w:val="22"/>
          <w:szCs w:val="22"/>
        </w:rPr>
      </w:pPr>
      <w:r w:rsidRPr="003A618E">
        <w:rPr>
          <w:rFonts w:ascii="Arial" w:hAnsi="Arial" w:cs="Arial"/>
          <w:b/>
          <w:sz w:val="22"/>
          <w:szCs w:val="22"/>
        </w:rPr>
        <w:lastRenderedPageBreak/>
        <w:t>Состав основного оборудования цистерны</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Смотровой люк со встроенной системой ограничения максимального давления в цистерне;</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Инспекционный люк диаметром 600 мм;</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Дыхательную систему, состоящую из дыхательных клапанов производства </w:t>
      </w:r>
      <w:r w:rsidRPr="003A618E">
        <w:rPr>
          <w:rFonts w:ascii="Arial" w:hAnsi="Arial" w:cs="Arial"/>
          <w:sz w:val="22"/>
          <w:szCs w:val="22"/>
          <w:lang w:val="en-US"/>
        </w:rPr>
        <w:t>EMCO</w:t>
      </w:r>
      <w:r w:rsidRPr="003A618E">
        <w:rPr>
          <w:rFonts w:ascii="Arial" w:hAnsi="Arial" w:cs="Arial"/>
          <w:sz w:val="22"/>
          <w:szCs w:val="22"/>
        </w:rPr>
        <w:t xml:space="preserve"> </w:t>
      </w:r>
      <w:r w:rsidRPr="003A618E">
        <w:rPr>
          <w:rFonts w:ascii="Arial" w:hAnsi="Arial" w:cs="Arial"/>
          <w:sz w:val="22"/>
          <w:szCs w:val="22"/>
          <w:lang w:val="en-US"/>
        </w:rPr>
        <w:t>WHEATON</w:t>
      </w:r>
      <w:r w:rsidRPr="003A618E">
        <w:rPr>
          <w:rFonts w:ascii="Arial" w:hAnsi="Arial" w:cs="Arial"/>
          <w:sz w:val="22"/>
          <w:szCs w:val="22"/>
        </w:rPr>
        <w:t>;</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Оборудование отстойника цистерны:</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Сливная линия 2”, оснащенная шаровым </w:t>
      </w:r>
      <w:proofErr w:type="spellStart"/>
      <w:r w:rsidRPr="003A618E">
        <w:rPr>
          <w:rFonts w:ascii="Arial" w:hAnsi="Arial" w:cs="Arial"/>
          <w:sz w:val="22"/>
          <w:szCs w:val="22"/>
        </w:rPr>
        <w:t>Prokosch</w:t>
      </w:r>
      <w:proofErr w:type="spellEnd"/>
      <w:r w:rsidRPr="003A618E">
        <w:rPr>
          <w:rFonts w:ascii="Arial" w:hAnsi="Arial" w:cs="Arial"/>
          <w:sz w:val="22"/>
          <w:szCs w:val="22"/>
        </w:rPr>
        <w:t xml:space="preserve"> (Германия) и соединением, типа «</w:t>
      </w:r>
      <w:proofErr w:type="spellStart"/>
      <w:r w:rsidRPr="003A618E">
        <w:rPr>
          <w:rFonts w:ascii="Arial" w:hAnsi="Arial" w:cs="Arial"/>
          <w:sz w:val="22"/>
          <w:szCs w:val="22"/>
        </w:rPr>
        <w:t>Camlock</w:t>
      </w:r>
      <w:proofErr w:type="spellEnd"/>
      <w:r w:rsidRPr="003A618E">
        <w:rPr>
          <w:rFonts w:ascii="Arial" w:hAnsi="Arial" w:cs="Arial"/>
          <w:sz w:val="22"/>
          <w:szCs w:val="22"/>
        </w:rPr>
        <w:t>» укомплектованным предохранительной крышкой с уплотнением;</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 xml:space="preserve">Линия отбора проб 3/4”, оснащена шаровым краном END ARMATUREN (Германия), укомплектованным предохранительной крышкой с уплотнением. Над оконечной точкой (краном) отбора пробы на линии отбора проб установлен </w:t>
      </w:r>
      <w:proofErr w:type="spellStart"/>
      <w:r w:rsidRPr="003A618E">
        <w:rPr>
          <w:rFonts w:ascii="Arial" w:hAnsi="Arial" w:cs="Arial"/>
          <w:sz w:val="22"/>
          <w:szCs w:val="22"/>
        </w:rPr>
        <w:t>антиконденсатный</w:t>
      </w:r>
      <w:proofErr w:type="spellEnd"/>
      <w:r w:rsidRPr="003A618E">
        <w:rPr>
          <w:rFonts w:ascii="Arial" w:hAnsi="Arial" w:cs="Arial"/>
          <w:sz w:val="22"/>
          <w:szCs w:val="22"/>
        </w:rPr>
        <w:t xml:space="preserve"> козырек, препятствующий попаданию воды стекающей с обечайки цистерны в отбираемую пробу авиатоплива для </w:t>
      </w:r>
      <w:r w:rsidR="00996467">
        <w:rPr>
          <w:rFonts w:ascii="Arial" w:hAnsi="Arial" w:cs="Arial"/>
          <w:sz w:val="22"/>
          <w:szCs w:val="22"/>
        </w:rPr>
        <w:t xml:space="preserve">контроля его чистоты в полевых </w:t>
      </w:r>
      <w:r w:rsidRPr="003A618E">
        <w:rPr>
          <w:rFonts w:ascii="Arial" w:hAnsi="Arial" w:cs="Arial"/>
          <w:sz w:val="22"/>
          <w:szCs w:val="22"/>
        </w:rPr>
        <w:t>(аэродромных) условиях. Линии дренажа и отбора проб выполнены таким образом, что можно производить:</w:t>
      </w:r>
    </w:p>
    <w:p w:rsidR="003A618E" w:rsidRPr="003A618E" w:rsidRDefault="003A618E" w:rsidP="003A618E">
      <w:pPr>
        <w:numPr>
          <w:ilvl w:val="2"/>
          <w:numId w:val="12"/>
        </w:numPr>
        <w:jc w:val="both"/>
        <w:rPr>
          <w:rFonts w:ascii="Arial" w:hAnsi="Arial" w:cs="Arial"/>
          <w:sz w:val="22"/>
          <w:szCs w:val="22"/>
        </w:rPr>
      </w:pPr>
      <w:r w:rsidRPr="003A618E">
        <w:rPr>
          <w:rFonts w:ascii="Arial" w:hAnsi="Arial" w:cs="Arial"/>
          <w:sz w:val="22"/>
          <w:szCs w:val="22"/>
        </w:rPr>
        <w:t>слив авиатоплива (отстоя) в ведро;</w:t>
      </w:r>
    </w:p>
    <w:p w:rsidR="003A618E" w:rsidRPr="003A618E" w:rsidRDefault="003A618E" w:rsidP="003A618E">
      <w:pPr>
        <w:numPr>
          <w:ilvl w:val="2"/>
          <w:numId w:val="12"/>
        </w:numPr>
        <w:jc w:val="both"/>
        <w:rPr>
          <w:rFonts w:ascii="Arial" w:hAnsi="Arial" w:cs="Arial"/>
          <w:sz w:val="22"/>
          <w:szCs w:val="22"/>
        </w:rPr>
      </w:pPr>
      <w:r w:rsidRPr="003A618E">
        <w:rPr>
          <w:rFonts w:ascii="Arial" w:hAnsi="Arial" w:cs="Arial"/>
          <w:sz w:val="22"/>
          <w:szCs w:val="22"/>
        </w:rPr>
        <w:t>отбор проб авиатоплива в открытый контейнер (например, стеклянный сосуд (бутылку) или стеклянную банку с ручкой);</w:t>
      </w:r>
    </w:p>
    <w:p w:rsidR="003A618E" w:rsidRPr="003A618E" w:rsidRDefault="003A618E" w:rsidP="003A618E">
      <w:pPr>
        <w:jc w:val="both"/>
        <w:rPr>
          <w:rFonts w:ascii="Arial" w:hAnsi="Arial" w:cs="Arial"/>
          <w:sz w:val="22"/>
          <w:szCs w:val="22"/>
        </w:rPr>
      </w:pP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Механические дыхательные клапаны; </w:t>
      </w:r>
    </w:p>
    <w:p w:rsidR="003A618E" w:rsidRPr="003A618E" w:rsidRDefault="003A618E" w:rsidP="003A618E">
      <w:pPr>
        <w:numPr>
          <w:ilvl w:val="0"/>
          <w:numId w:val="12"/>
        </w:numPr>
        <w:ind w:left="0" w:firstLine="851"/>
        <w:jc w:val="both"/>
        <w:rPr>
          <w:rFonts w:ascii="Arial" w:hAnsi="Arial" w:cs="Arial"/>
          <w:sz w:val="22"/>
          <w:szCs w:val="22"/>
        </w:rPr>
      </w:pPr>
      <w:proofErr w:type="spellStart"/>
      <w:r w:rsidRPr="003A618E">
        <w:rPr>
          <w:rFonts w:ascii="Arial" w:hAnsi="Arial" w:cs="Arial"/>
          <w:sz w:val="22"/>
          <w:szCs w:val="22"/>
        </w:rPr>
        <w:t>Пневмоуправляемый</w:t>
      </w:r>
      <w:proofErr w:type="spellEnd"/>
      <w:r w:rsidRPr="003A618E">
        <w:rPr>
          <w:rFonts w:ascii="Arial" w:hAnsi="Arial" w:cs="Arial"/>
          <w:sz w:val="22"/>
          <w:szCs w:val="22"/>
        </w:rPr>
        <w:t xml:space="preserve"> донный клапан забора топлива производства </w:t>
      </w:r>
      <w:proofErr w:type="spellStart"/>
      <w:r w:rsidRPr="003A618E">
        <w:rPr>
          <w:rFonts w:ascii="Arial" w:hAnsi="Arial" w:cs="Arial"/>
          <w:sz w:val="22"/>
          <w:szCs w:val="22"/>
          <w:lang w:val="en-US"/>
        </w:rPr>
        <w:t>Sening</w:t>
      </w:r>
      <w:proofErr w:type="spellEnd"/>
      <w:r w:rsidRPr="003A618E">
        <w:rPr>
          <w:rFonts w:ascii="Arial" w:hAnsi="Arial" w:cs="Arial"/>
          <w:sz w:val="22"/>
          <w:szCs w:val="22"/>
        </w:rPr>
        <w:t>;</w:t>
      </w:r>
    </w:p>
    <w:p w:rsidR="003A618E" w:rsidRPr="003A618E" w:rsidRDefault="003A618E" w:rsidP="003A618E">
      <w:pPr>
        <w:numPr>
          <w:ilvl w:val="0"/>
          <w:numId w:val="12"/>
        </w:numPr>
        <w:ind w:left="0" w:firstLine="851"/>
        <w:jc w:val="both"/>
        <w:rPr>
          <w:rFonts w:ascii="Arial" w:hAnsi="Arial" w:cs="Arial"/>
          <w:sz w:val="22"/>
          <w:szCs w:val="22"/>
        </w:rPr>
      </w:pPr>
      <w:proofErr w:type="spellStart"/>
      <w:r w:rsidRPr="003A618E">
        <w:rPr>
          <w:rFonts w:ascii="Arial" w:hAnsi="Arial" w:cs="Arial"/>
          <w:sz w:val="22"/>
          <w:szCs w:val="22"/>
        </w:rPr>
        <w:t>Пневмоуправляемый</w:t>
      </w:r>
      <w:proofErr w:type="spellEnd"/>
      <w:r w:rsidRPr="003A618E">
        <w:rPr>
          <w:rFonts w:ascii="Arial" w:hAnsi="Arial" w:cs="Arial"/>
          <w:sz w:val="22"/>
          <w:szCs w:val="22"/>
        </w:rPr>
        <w:t xml:space="preserve"> донный клапан налива производства </w:t>
      </w:r>
      <w:proofErr w:type="spellStart"/>
      <w:r w:rsidRPr="003A618E">
        <w:rPr>
          <w:rFonts w:ascii="Arial" w:hAnsi="Arial" w:cs="Arial"/>
          <w:sz w:val="22"/>
          <w:szCs w:val="22"/>
          <w:lang w:val="en-US"/>
        </w:rPr>
        <w:t>Sening</w:t>
      </w:r>
      <w:proofErr w:type="spellEnd"/>
      <w:r w:rsidRPr="003A618E">
        <w:rPr>
          <w:rFonts w:ascii="Arial" w:hAnsi="Arial" w:cs="Arial"/>
          <w:sz w:val="22"/>
          <w:szCs w:val="22"/>
        </w:rPr>
        <w:t>, соединенный с пневматической системой ограничения налива;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Два приемных штуцера - модель 64040В, производства компании CARTER (США) расположены на левой стороне цистерны в защитном ящике. Над приемными штуцерами ТЗА внутри ящика установлены </w:t>
      </w:r>
      <w:proofErr w:type="spellStart"/>
      <w:r w:rsidRPr="003A618E">
        <w:rPr>
          <w:rFonts w:ascii="Arial" w:hAnsi="Arial" w:cs="Arial"/>
          <w:sz w:val="22"/>
          <w:szCs w:val="22"/>
        </w:rPr>
        <w:t>шильды</w:t>
      </w:r>
      <w:proofErr w:type="spellEnd"/>
      <w:r w:rsidRPr="003A618E">
        <w:rPr>
          <w:rFonts w:ascii="Arial" w:hAnsi="Arial" w:cs="Arial"/>
          <w:sz w:val="22"/>
          <w:szCs w:val="22"/>
        </w:rPr>
        <w:t xml:space="preserve"> с надписью «ТС-1». Предусмотрено пломбирование крышки ящика;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Стрелочный индикатор количества топлива в цистерне (поплавкового типа);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Электрический датчик верхнего уровня налива топлива модели ДСМК8А-26 необходимо смонтировать на инспекционном люке цистерны, панельная розетка </w:t>
      </w:r>
      <w:proofErr w:type="spellStart"/>
      <w:r w:rsidRPr="003A618E">
        <w:rPr>
          <w:rFonts w:ascii="Arial" w:hAnsi="Arial" w:cs="Arial"/>
          <w:sz w:val="22"/>
          <w:szCs w:val="22"/>
          <w:lang w:val="en-US"/>
        </w:rPr>
        <w:t>Mennekes</w:t>
      </w:r>
      <w:proofErr w:type="spellEnd"/>
      <w:r w:rsidRPr="003A618E">
        <w:rPr>
          <w:rFonts w:ascii="Arial" w:hAnsi="Arial" w:cs="Arial"/>
          <w:sz w:val="22"/>
          <w:szCs w:val="22"/>
        </w:rPr>
        <w:t xml:space="preserve"> для подключения, устанавливается в отсек налива цистерны. Соединение датчика и розетки производится 6-ти жильным кабелем в </w:t>
      </w:r>
      <w:proofErr w:type="spellStart"/>
      <w:r w:rsidRPr="003A618E">
        <w:rPr>
          <w:rFonts w:ascii="Arial" w:hAnsi="Arial" w:cs="Arial"/>
          <w:sz w:val="22"/>
          <w:szCs w:val="22"/>
        </w:rPr>
        <w:t>гофрозащите</w:t>
      </w:r>
      <w:proofErr w:type="spellEnd"/>
      <w:r w:rsidRPr="003A618E">
        <w:rPr>
          <w:rFonts w:ascii="Arial" w:hAnsi="Arial" w:cs="Arial"/>
          <w:sz w:val="22"/>
          <w:szCs w:val="22"/>
        </w:rPr>
        <w:t>;</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Система приема газов из заправочного модуля;</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Лестница-трап, установлена внутри цистерны;</w:t>
      </w:r>
    </w:p>
    <w:p w:rsidR="003A618E" w:rsidRPr="003A618E" w:rsidRDefault="003A618E" w:rsidP="003A618E">
      <w:pPr>
        <w:numPr>
          <w:ilvl w:val="0"/>
          <w:numId w:val="12"/>
        </w:numPr>
        <w:ind w:left="0" w:firstLine="851"/>
        <w:jc w:val="both"/>
        <w:rPr>
          <w:rFonts w:ascii="Arial" w:hAnsi="Arial" w:cs="Arial"/>
          <w:sz w:val="22"/>
          <w:szCs w:val="22"/>
        </w:rPr>
      </w:pPr>
      <w:proofErr w:type="spellStart"/>
      <w:r w:rsidRPr="003A618E">
        <w:rPr>
          <w:rFonts w:ascii="Arial" w:hAnsi="Arial" w:cs="Arial"/>
          <w:sz w:val="22"/>
          <w:szCs w:val="22"/>
        </w:rPr>
        <w:t>Антизавихрители</w:t>
      </w:r>
      <w:proofErr w:type="spellEnd"/>
      <w:r w:rsidRPr="003A618E">
        <w:rPr>
          <w:rFonts w:ascii="Arial" w:hAnsi="Arial" w:cs="Arial"/>
          <w:sz w:val="22"/>
          <w:szCs w:val="22"/>
        </w:rPr>
        <w:t>, отражающие струю при наполнении цистерны и исключающие образование воронки при опорожнении;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Настил шириной 420 мм с поднимающимися перилами (высотой не менее 1000 мм) под правую руку, для безопасного нахождения персонала и лестница, стойки усиленной конструкции, имеет фиксатор для исключения несанкционированного воздействия на обслуживающий персонал.</w:t>
      </w:r>
    </w:p>
    <w:p w:rsidR="003A618E" w:rsidRPr="003A618E" w:rsidRDefault="003A618E" w:rsidP="003A618E">
      <w:pPr>
        <w:spacing w:after="240" w:line="276" w:lineRule="auto"/>
        <w:ind w:left="851"/>
        <w:jc w:val="both"/>
        <w:rPr>
          <w:rFonts w:ascii="Arial" w:hAnsi="Arial" w:cs="Arial"/>
          <w:b/>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Подъемная платформа</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 xml:space="preserve">Подъемная платформа, производства </w:t>
      </w:r>
      <w:r w:rsidRPr="003A618E">
        <w:rPr>
          <w:rFonts w:ascii="Arial" w:hAnsi="Arial" w:cs="Arial"/>
          <w:sz w:val="22"/>
          <w:szCs w:val="22"/>
          <w:lang w:val="en-US"/>
        </w:rPr>
        <w:t>PRO</w:t>
      </w:r>
      <w:r w:rsidRPr="003A618E">
        <w:rPr>
          <w:rFonts w:ascii="Arial" w:hAnsi="Arial" w:cs="Arial"/>
          <w:sz w:val="22"/>
          <w:szCs w:val="22"/>
        </w:rPr>
        <w:t xml:space="preserve"> </w:t>
      </w:r>
      <w:r w:rsidRPr="003A618E">
        <w:rPr>
          <w:rFonts w:ascii="Arial" w:hAnsi="Arial" w:cs="Arial"/>
          <w:sz w:val="22"/>
          <w:szCs w:val="22"/>
          <w:lang w:val="en-US"/>
        </w:rPr>
        <w:t>HUB</w:t>
      </w:r>
      <w:r w:rsidRPr="003A618E">
        <w:rPr>
          <w:rFonts w:ascii="Arial" w:hAnsi="Arial" w:cs="Arial"/>
          <w:sz w:val="22"/>
          <w:szCs w:val="22"/>
        </w:rPr>
        <w:t xml:space="preserve"> </w:t>
      </w:r>
      <w:proofErr w:type="spellStart"/>
      <w:r w:rsidRPr="003A618E">
        <w:rPr>
          <w:rFonts w:ascii="Arial" w:hAnsi="Arial" w:cs="Arial"/>
          <w:sz w:val="22"/>
          <w:szCs w:val="22"/>
          <w:lang w:val="en-US"/>
        </w:rPr>
        <w:t>Hebetechnik</w:t>
      </w:r>
      <w:proofErr w:type="spellEnd"/>
      <w:r w:rsidRPr="003A618E">
        <w:rPr>
          <w:rFonts w:ascii="Arial" w:hAnsi="Arial" w:cs="Arial"/>
          <w:sz w:val="22"/>
          <w:szCs w:val="22"/>
        </w:rPr>
        <w:t xml:space="preserve"> </w:t>
      </w:r>
      <w:r w:rsidRPr="003A618E">
        <w:rPr>
          <w:rFonts w:ascii="Arial" w:hAnsi="Arial" w:cs="Arial"/>
          <w:sz w:val="22"/>
          <w:szCs w:val="22"/>
          <w:lang w:val="en-US"/>
        </w:rPr>
        <w:t>GmbH</w:t>
      </w:r>
      <w:r w:rsidRPr="003A618E">
        <w:rPr>
          <w:rFonts w:ascii="Arial" w:hAnsi="Arial" w:cs="Arial"/>
          <w:sz w:val="22"/>
          <w:szCs w:val="22"/>
        </w:rPr>
        <w:t xml:space="preserve">, расположена за кабиной тягача и монтируется на подъемный механизм </w:t>
      </w:r>
      <w:proofErr w:type="spellStart"/>
      <w:r w:rsidRPr="003A618E">
        <w:rPr>
          <w:rFonts w:ascii="Arial" w:hAnsi="Arial" w:cs="Arial"/>
          <w:sz w:val="22"/>
          <w:szCs w:val="22"/>
        </w:rPr>
        <w:t>параллелограммного</w:t>
      </w:r>
      <w:proofErr w:type="spellEnd"/>
      <w:r w:rsidRPr="003A618E">
        <w:rPr>
          <w:rFonts w:ascii="Arial" w:hAnsi="Arial" w:cs="Arial"/>
          <w:sz w:val="22"/>
          <w:szCs w:val="22"/>
        </w:rPr>
        <w:t xml:space="preserve"> типа «ножницы». Грузоподъемность платформы 200 кг или два оператора. Рычаг управления подъемом и опусканием платформы расположен на перилах высотой 1,0 - 1,1 м.</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Рабочая высота подъёма в составе топливозаправщика от уровня земли – 5,2 м.</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Два рычага аварийного опускания платформы</w:t>
      </w:r>
    </w:p>
    <w:p w:rsidR="003A618E" w:rsidRDefault="003A618E" w:rsidP="00996467">
      <w:pPr>
        <w:spacing w:after="240" w:line="276" w:lineRule="auto"/>
        <w:jc w:val="both"/>
        <w:rPr>
          <w:rFonts w:ascii="Arial" w:hAnsi="Arial" w:cs="Arial"/>
          <w:i/>
          <w:smallCaps/>
        </w:rPr>
      </w:pPr>
    </w:p>
    <w:p w:rsidR="00C9340D" w:rsidRPr="003A618E" w:rsidRDefault="00C9340D" w:rsidP="00996467">
      <w:pPr>
        <w:spacing w:after="240" w:line="276" w:lineRule="auto"/>
        <w:jc w:val="both"/>
        <w:rPr>
          <w:rFonts w:ascii="Arial" w:hAnsi="Arial" w:cs="Arial"/>
          <w:i/>
          <w:smallCaps/>
        </w:rPr>
      </w:pPr>
    </w:p>
    <w:p w:rsidR="003A618E" w:rsidRPr="003A618E" w:rsidRDefault="003A618E" w:rsidP="003A618E">
      <w:pPr>
        <w:spacing w:line="276" w:lineRule="auto"/>
        <w:ind w:firstLine="851"/>
        <w:jc w:val="both"/>
        <w:rPr>
          <w:rFonts w:ascii="Arial" w:hAnsi="Arial" w:cs="Arial"/>
          <w:b/>
          <w:sz w:val="22"/>
          <w:szCs w:val="22"/>
        </w:rPr>
      </w:pPr>
      <w:r w:rsidRPr="003A618E">
        <w:rPr>
          <w:rFonts w:ascii="Arial" w:hAnsi="Arial" w:cs="Arial"/>
          <w:b/>
          <w:sz w:val="22"/>
          <w:szCs w:val="22"/>
        </w:rPr>
        <w:lastRenderedPageBreak/>
        <w:t>Состав основного оборудования подъемной платформы:</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Два раздаточных рукава - тип </w:t>
      </w:r>
      <w:r w:rsidRPr="003A618E">
        <w:rPr>
          <w:rFonts w:ascii="Arial" w:hAnsi="Arial" w:cs="Arial"/>
          <w:sz w:val="22"/>
          <w:szCs w:val="22"/>
          <w:lang w:val="en-US"/>
        </w:rPr>
        <w:t>HD</w:t>
      </w:r>
      <w:r w:rsidRPr="003A618E">
        <w:rPr>
          <w:rFonts w:ascii="Arial" w:hAnsi="Arial" w:cs="Arial"/>
          <w:sz w:val="22"/>
          <w:szCs w:val="22"/>
        </w:rPr>
        <w:t>-С LT, производства компании ELAFLEX, соответствующие требованиям EN 1361:1997 C, длиной не менее 3,5 метров</w:t>
      </w:r>
    </w:p>
    <w:p w:rsidR="003A618E" w:rsidRPr="003A618E" w:rsidRDefault="003A618E" w:rsidP="00C9340D">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Два наконечника нижней заправки – модель </w:t>
      </w:r>
      <w:r w:rsidRPr="003A618E">
        <w:rPr>
          <w:rFonts w:ascii="Arial" w:hAnsi="Arial" w:cs="Arial"/>
          <w:sz w:val="22"/>
          <w:szCs w:val="22"/>
          <w:shd w:val="clear" w:color="auto" w:fill="FFFFFF" w:themeFill="background1"/>
        </w:rPr>
        <w:t>64200CDF4L3DEK</w:t>
      </w:r>
      <w:r w:rsidRPr="003A618E">
        <w:rPr>
          <w:rFonts w:ascii="Arial" w:hAnsi="Arial" w:cs="Arial"/>
          <w:sz w:val="22"/>
          <w:szCs w:val="22"/>
        </w:rPr>
        <w:t xml:space="preserve">, производства компании CARTER (США), с опциями: </w:t>
      </w:r>
    </w:p>
    <w:p w:rsidR="003A618E" w:rsidRPr="003A618E" w:rsidRDefault="003A618E" w:rsidP="003A618E">
      <w:pPr>
        <w:numPr>
          <w:ilvl w:val="1"/>
          <w:numId w:val="12"/>
        </w:numPr>
        <w:spacing w:line="276" w:lineRule="auto"/>
        <w:jc w:val="both"/>
        <w:rPr>
          <w:rFonts w:ascii="Arial" w:hAnsi="Arial" w:cs="Arial"/>
          <w:sz w:val="22"/>
          <w:szCs w:val="22"/>
        </w:rPr>
      </w:pPr>
      <w:r w:rsidRPr="003A618E">
        <w:rPr>
          <w:rFonts w:ascii="Arial" w:hAnsi="Arial" w:cs="Arial"/>
          <w:sz w:val="22"/>
          <w:szCs w:val="22"/>
        </w:rPr>
        <w:t>фильтр сетчатый с устройством проверки;</w:t>
      </w:r>
    </w:p>
    <w:p w:rsidR="003A618E" w:rsidRPr="003A618E" w:rsidRDefault="003A618E" w:rsidP="003A618E">
      <w:pPr>
        <w:numPr>
          <w:ilvl w:val="1"/>
          <w:numId w:val="12"/>
        </w:numPr>
        <w:spacing w:line="276" w:lineRule="auto"/>
        <w:jc w:val="both"/>
        <w:rPr>
          <w:rFonts w:ascii="Arial" w:hAnsi="Arial" w:cs="Arial"/>
          <w:sz w:val="22"/>
          <w:szCs w:val="22"/>
        </w:rPr>
      </w:pPr>
      <w:r w:rsidRPr="003A618E">
        <w:rPr>
          <w:rFonts w:ascii="Arial" w:hAnsi="Arial" w:cs="Arial"/>
          <w:sz w:val="22"/>
          <w:szCs w:val="22"/>
        </w:rPr>
        <w:t xml:space="preserve">регулятор давления и </w:t>
      </w:r>
      <w:proofErr w:type="spellStart"/>
      <w:r w:rsidRPr="003A618E">
        <w:rPr>
          <w:rFonts w:ascii="Arial" w:hAnsi="Arial" w:cs="Arial"/>
          <w:sz w:val="22"/>
          <w:szCs w:val="22"/>
        </w:rPr>
        <w:t>шаровый</w:t>
      </w:r>
      <w:proofErr w:type="spellEnd"/>
      <w:r w:rsidRPr="003A618E">
        <w:rPr>
          <w:rFonts w:ascii="Arial" w:hAnsi="Arial" w:cs="Arial"/>
          <w:sz w:val="22"/>
          <w:szCs w:val="22"/>
        </w:rPr>
        <w:t xml:space="preserve"> кран;</w:t>
      </w:r>
    </w:p>
    <w:p w:rsidR="003A618E" w:rsidRPr="003A618E" w:rsidRDefault="003A618E" w:rsidP="003A618E">
      <w:pPr>
        <w:numPr>
          <w:ilvl w:val="1"/>
          <w:numId w:val="12"/>
        </w:numPr>
        <w:spacing w:line="276" w:lineRule="auto"/>
        <w:jc w:val="both"/>
        <w:rPr>
          <w:rFonts w:ascii="Arial" w:hAnsi="Arial" w:cs="Arial"/>
          <w:sz w:val="22"/>
          <w:szCs w:val="22"/>
        </w:rPr>
      </w:pPr>
      <w:r w:rsidRPr="003A618E">
        <w:rPr>
          <w:rFonts w:ascii="Arial" w:hAnsi="Arial" w:cs="Arial"/>
          <w:sz w:val="22"/>
          <w:szCs w:val="22"/>
        </w:rPr>
        <w:t>устройства для отбора проб и контроля давления;</w:t>
      </w:r>
    </w:p>
    <w:p w:rsidR="003A618E" w:rsidRPr="003A618E" w:rsidRDefault="003A618E" w:rsidP="003A618E">
      <w:pPr>
        <w:numPr>
          <w:ilvl w:val="1"/>
          <w:numId w:val="12"/>
        </w:numPr>
        <w:spacing w:line="276" w:lineRule="auto"/>
        <w:jc w:val="both"/>
        <w:rPr>
          <w:rFonts w:ascii="Arial" w:hAnsi="Arial" w:cs="Arial"/>
          <w:sz w:val="22"/>
          <w:szCs w:val="22"/>
        </w:rPr>
      </w:pPr>
      <w:r w:rsidRPr="003A618E">
        <w:rPr>
          <w:rFonts w:ascii="Arial" w:hAnsi="Arial" w:cs="Arial"/>
          <w:sz w:val="22"/>
          <w:szCs w:val="22"/>
        </w:rPr>
        <w:t>устройство выравнивания потенциалов;</w:t>
      </w:r>
    </w:p>
    <w:p w:rsidR="003A618E" w:rsidRPr="003A618E" w:rsidRDefault="003A618E" w:rsidP="003A618E">
      <w:pPr>
        <w:numPr>
          <w:ilvl w:val="1"/>
          <w:numId w:val="12"/>
        </w:numPr>
        <w:spacing w:line="276" w:lineRule="auto"/>
        <w:jc w:val="both"/>
        <w:rPr>
          <w:rFonts w:ascii="Arial" w:hAnsi="Arial" w:cs="Arial"/>
          <w:sz w:val="22"/>
          <w:szCs w:val="22"/>
        </w:rPr>
      </w:pPr>
      <w:r w:rsidRPr="003A618E">
        <w:rPr>
          <w:rFonts w:ascii="Arial" w:hAnsi="Arial" w:cs="Arial"/>
          <w:sz w:val="22"/>
          <w:szCs w:val="22"/>
        </w:rPr>
        <w:t xml:space="preserve">предохранительное </w:t>
      </w:r>
      <w:proofErr w:type="spellStart"/>
      <w:r w:rsidRPr="003A618E">
        <w:rPr>
          <w:rFonts w:ascii="Arial" w:hAnsi="Arial" w:cs="Arial"/>
          <w:sz w:val="22"/>
          <w:szCs w:val="22"/>
        </w:rPr>
        <w:t>противоударное</w:t>
      </w:r>
      <w:proofErr w:type="spellEnd"/>
      <w:r w:rsidRPr="003A618E">
        <w:rPr>
          <w:rFonts w:ascii="Arial" w:hAnsi="Arial" w:cs="Arial"/>
          <w:sz w:val="22"/>
          <w:szCs w:val="22"/>
        </w:rPr>
        <w:t xml:space="preserve"> кольцо;</w:t>
      </w:r>
    </w:p>
    <w:p w:rsidR="003A618E" w:rsidRPr="003A618E" w:rsidRDefault="003A618E" w:rsidP="003A618E">
      <w:pPr>
        <w:numPr>
          <w:ilvl w:val="1"/>
          <w:numId w:val="12"/>
        </w:numPr>
        <w:spacing w:line="276" w:lineRule="auto"/>
        <w:jc w:val="both"/>
        <w:rPr>
          <w:rFonts w:ascii="Arial" w:hAnsi="Arial" w:cs="Arial"/>
          <w:sz w:val="22"/>
          <w:szCs w:val="22"/>
        </w:rPr>
      </w:pPr>
      <w:r w:rsidRPr="003A618E">
        <w:rPr>
          <w:rFonts w:ascii="Arial" w:hAnsi="Arial" w:cs="Arial"/>
          <w:sz w:val="22"/>
          <w:szCs w:val="22"/>
        </w:rPr>
        <w:t>пробоотборник переносной;</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Два датчика ограничения высоты подъема типа «антенна», окрашен в оранжевый цвет (№2005 или №2007 RAL) с эффектом флюоресценции высотой срабатывания между ВС и подъёмной платформой не менее 30 см.;</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Датчик давления для ограничения веса;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Гидравлический распределитель управления подъема и опускания платформы;</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Два крана аварийного опускания (один – на платформе, рядом с рычагом управления, один – на неподвижной части подъёмной платформе;</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Пузырьковый уровнемер;</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Кнопка экстренной остановки двигателя;</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Кнопка включения звукового сигнала;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Фара-искатель, взрывозащищенная, на ограждающей конструкции подъемной платформы;</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Пассивные светосигнальные устройства типа катафот, оранжевого цвета, смонтированные на каждой из четырех сторон ограждающих конструкциях подъемной платформы в верхней образующей линии;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Лестницы подъема на платформу: </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стационарная лестница входа на платформу;</w:t>
      </w:r>
    </w:p>
    <w:p w:rsidR="003A618E" w:rsidRPr="003A618E" w:rsidRDefault="003A618E" w:rsidP="003A618E">
      <w:pPr>
        <w:numPr>
          <w:ilvl w:val="1"/>
          <w:numId w:val="12"/>
        </w:numPr>
        <w:jc w:val="both"/>
        <w:rPr>
          <w:rFonts w:ascii="Arial" w:hAnsi="Arial" w:cs="Arial"/>
          <w:sz w:val="22"/>
          <w:szCs w:val="22"/>
        </w:rPr>
      </w:pPr>
      <w:r w:rsidRPr="003A618E">
        <w:rPr>
          <w:rFonts w:ascii="Arial" w:hAnsi="Arial" w:cs="Arial"/>
          <w:sz w:val="22"/>
          <w:szCs w:val="22"/>
        </w:rPr>
        <w:t>откидывающаяся лестница для подъема на платформу в поднятом состоянии.</w:t>
      </w:r>
    </w:p>
    <w:p w:rsidR="003A618E" w:rsidRPr="003A618E" w:rsidRDefault="003A618E" w:rsidP="003A618E">
      <w:pPr>
        <w:spacing w:after="240" w:line="276" w:lineRule="auto"/>
        <w:ind w:left="851"/>
        <w:jc w:val="both"/>
        <w:rPr>
          <w:rFonts w:ascii="Arial" w:hAnsi="Arial" w:cs="Arial"/>
          <w:b/>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Насос топливный</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Центробежный насос 06</w:t>
      </w:r>
      <w:r w:rsidRPr="003A618E">
        <w:rPr>
          <w:rFonts w:ascii="Arial" w:hAnsi="Arial" w:cs="Arial"/>
          <w:sz w:val="22"/>
          <w:szCs w:val="22"/>
          <w:lang w:val="en-US"/>
        </w:rPr>
        <w:t>D</w:t>
      </w:r>
      <w:r w:rsidRPr="003A618E">
        <w:rPr>
          <w:rFonts w:ascii="Arial" w:hAnsi="Arial" w:cs="Arial"/>
          <w:sz w:val="22"/>
          <w:szCs w:val="22"/>
        </w:rPr>
        <w:t>1-</w:t>
      </w:r>
      <w:r w:rsidRPr="003A618E">
        <w:rPr>
          <w:rFonts w:ascii="Arial" w:hAnsi="Arial" w:cs="Arial"/>
          <w:sz w:val="22"/>
          <w:szCs w:val="22"/>
          <w:lang w:val="en-US"/>
        </w:rPr>
        <w:t>GR</w:t>
      </w:r>
      <w:r w:rsidRPr="003A618E">
        <w:rPr>
          <w:rFonts w:ascii="Arial" w:hAnsi="Arial" w:cs="Arial"/>
          <w:sz w:val="22"/>
          <w:szCs w:val="22"/>
        </w:rPr>
        <w:t xml:space="preserve">, производства фирмы </w:t>
      </w:r>
      <w:proofErr w:type="spellStart"/>
      <w:r w:rsidRPr="003A618E">
        <w:rPr>
          <w:rFonts w:ascii="Arial" w:hAnsi="Arial" w:cs="Arial"/>
          <w:sz w:val="22"/>
          <w:szCs w:val="22"/>
        </w:rPr>
        <w:t>Gorman-Rupp</w:t>
      </w:r>
      <w:proofErr w:type="spellEnd"/>
      <w:r w:rsidRPr="003A618E">
        <w:rPr>
          <w:rFonts w:ascii="Arial" w:hAnsi="Arial" w:cs="Arial"/>
          <w:sz w:val="22"/>
          <w:szCs w:val="22"/>
        </w:rPr>
        <w:t xml:space="preserve"> расположен справа на раме шасси. Приводится во вращение механическим приводом. Привод осуществляется от коробки отбора мощности тягача.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Для защиты насоса на всасывающей линии устанавливается фильтр сетчатый с тонкостью фильтрации 1000 мкм.</w:t>
      </w:r>
    </w:p>
    <w:p w:rsidR="003A618E" w:rsidRPr="003A618E" w:rsidRDefault="003A618E" w:rsidP="003A618E">
      <w:pPr>
        <w:ind w:left="851"/>
        <w:jc w:val="both"/>
        <w:rPr>
          <w:rFonts w:ascii="Arial" w:hAnsi="Arial" w:cs="Arial"/>
          <w:sz w:val="22"/>
          <w:szCs w:val="22"/>
        </w:rPr>
      </w:pPr>
    </w:p>
    <w:p w:rsidR="003A618E" w:rsidRPr="003A618E" w:rsidRDefault="003A618E" w:rsidP="003A618E">
      <w:pPr>
        <w:ind w:left="851"/>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Заправочный модуль</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Заправочный модуль расположен на раме шасси за подъемной платформой.</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Заправочный модуль имеет:</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одну дверь-створку открывающуюся вверх, с левой стороны (по ходу движения);</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одну дверь-створку открывающуюся вверх, с правой стороны (по ходу движения).</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 xml:space="preserve">Двери имеют надежные газовые упоры-фиксаторы, при их нахождении в открытом состоянии, в том числе выдерживают порывы ветра до 30 м/сек. Петли - накладные, из нержавеющей стали. Ручки дверей – «Т-образные», из нержавеющей стали, складные на шарнире, </w:t>
      </w:r>
      <w:proofErr w:type="spellStart"/>
      <w:r w:rsidRPr="003A618E">
        <w:rPr>
          <w:rFonts w:ascii="Arial" w:hAnsi="Arial" w:cs="Arial"/>
          <w:sz w:val="22"/>
          <w:szCs w:val="22"/>
        </w:rPr>
        <w:t>притопленные</w:t>
      </w:r>
      <w:proofErr w:type="spellEnd"/>
      <w:r w:rsidRPr="003A618E">
        <w:rPr>
          <w:rFonts w:ascii="Arial" w:hAnsi="Arial" w:cs="Arial"/>
          <w:sz w:val="22"/>
          <w:szCs w:val="22"/>
        </w:rPr>
        <w:t xml:space="preserve"> в специальную выемку дверей, в исполнении «заподлицо». </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 xml:space="preserve">Предусмотрено пломбирование на </w:t>
      </w:r>
      <w:proofErr w:type="spellStart"/>
      <w:r w:rsidRPr="003A618E">
        <w:rPr>
          <w:rFonts w:ascii="Arial" w:hAnsi="Arial" w:cs="Arial"/>
          <w:sz w:val="22"/>
          <w:szCs w:val="22"/>
        </w:rPr>
        <w:t>контровку</w:t>
      </w:r>
      <w:proofErr w:type="spellEnd"/>
      <w:r w:rsidRPr="003A618E">
        <w:rPr>
          <w:rFonts w:ascii="Arial" w:hAnsi="Arial" w:cs="Arial"/>
          <w:sz w:val="22"/>
          <w:szCs w:val="22"/>
        </w:rPr>
        <w:t xml:space="preserve"> «Т-образных ручек» дверей заправочного модуля. </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lastRenderedPageBreak/>
        <w:t>Сверху, над дверьми установлены защитные козырьки, предотвращающие затекание воды внутрь модуля с крыши, с уклонами от середины к краям. При этом козырьки не мешают открытию створок в крайнем верхнем положении.</w:t>
      </w:r>
    </w:p>
    <w:p w:rsidR="003A618E" w:rsidRPr="003A618E" w:rsidRDefault="003A618E" w:rsidP="003A618E">
      <w:pPr>
        <w:spacing w:after="240" w:line="276" w:lineRule="auto"/>
        <w:ind w:firstLine="851"/>
        <w:jc w:val="both"/>
        <w:rPr>
          <w:rFonts w:ascii="Arial" w:hAnsi="Arial" w:cs="Arial"/>
          <w:sz w:val="22"/>
          <w:szCs w:val="22"/>
        </w:rPr>
      </w:pPr>
      <w:r w:rsidRPr="003A618E">
        <w:rPr>
          <w:rFonts w:ascii="Arial" w:hAnsi="Arial" w:cs="Arial"/>
          <w:sz w:val="22"/>
          <w:szCs w:val="22"/>
        </w:rPr>
        <w:t xml:space="preserve">Стенки заправочного модуля выполнены из алюминиевого сплава на металлическом каркасе из профиля. На специальные элементы двери со стороны пульта управления заправочного модуля нанесена сигнальная маркировка с использованием </w:t>
      </w:r>
      <w:proofErr w:type="spellStart"/>
      <w:r w:rsidRPr="003A618E">
        <w:rPr>
          <w:rFonts w:ascii="Arial" w:hAnsi="Arial" w:cs="Arial"/>
          <w:sz w:val="22"/>
          <w:szCs w:val="22"/>
        </w:rPr>
        <w:t>световозвращательного</w:t>
      </w:r>
      <w:proofErr w:type="spellEnd"/>
      <w:r w:rsidRPr="003A618E">
        <w:rPr>
          <w:rFonts w:ascii="Arial" w:hAnsi="Arial" w:cs="Arial"/>
          <w:sz w:val="22"/>
          <w:szCs w:val="22"/>
        </w:rPr>
        <w:t xml:space="preserve"> материала фирмы 3М, предназначенного для использования на автотранспортных средствах, из чередующихся полос белого и красного цвета.</w:t>
      </w:r>
    </w:p>
    <w:p w:rsidR="003A618E" w:rsidRPr="003A618E" w:rsidRDefault="003A618E" w:rsidP="003A618E">
      <w:pPr>
        <w:spacing w:line="276" w:lineRule="auto"/>
        <w:ind w:firstLine="851"/>
        <w:jc w:val="both"/>
        <w:rPr>
          <w:rFonts w:ascii="Arial" w:hAnsi="Arial" w:cs="Arial"/>
          <w:b/>
          <w:sz w:val="22"/>
          <w:szCs w:val="22"/>
        </w:rPr>
      </w:pPr>
      <w:r w:rsidRPr="003A618E">
        <w:rPr>
          <w:rFonts w:ascii="Arial" w:hAnsi="Arial" w:cs="Arial"/>
          <w:b/>
          <w:sz w:val="22"/>
          <w:szCs w:val="22"/>
        </w:rPr>
        <w:t>Состав основного оборудования заправочно</w:t>
      </w:r>
      <w:r w:rsidR="00996467">
        <w:rPr>
          <w:rFonts w:ascii="Arial" w:hAnsi="Arial" w:cs="Arial"/>
          <w:b/>
          <w:sz w:val="22"/>
          <w:szCs w:val="22"/>
        </w:rPr>
        <w:t xml:space="preserve">го модуля, с детализированными </w:t>
      </w:r>
      <w:r w:rsidRPr="003A618E">
        <w:rPr>
          <w:rFonts w:ascii="Arial" w:hAnsi="Arial" w:cs="Arial"/>
          <w:b/>
          <w:sz w:val="22"/>
          <w:szCs w:val="22"/>
        </w:rPr>
        <w:t>требованиями к отдельным видам оборудования:</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Клапан–регулятор «</w:t>
      </w:r>
      <w:proofErr w:type="spellStart"/>
      <w:r w:rsidRPr="003A618E">
        <w:rPr>
          <w:rFonts w:ascii="Arial" w:hAnsi="Arial" w:cs="Arial"/>
          <w:sz w:val="22"/>
          <w:szCs w:val="22"/>
        </w:rPr>
        <w:t>in-line</w:t>
      </w:r>
      <w:proofErr w:type="spellEnd"/>
      <w:r w:rsidRPr="003A618E">
        <w:rPr>
          <w:rFonts w:ascii="Arial" w:hAnsi="Arial" w:cs="Arial"/>
          <w:sz w:val="22"/>
          <w:szCs w:val="22"/>
        </w:rPr>
        <w:t>» - модель 64510 – 4”, производства компании CARTER;</w:t>
      </w:r>
    </w:p>
    <w:p w:rsidR="003A618E" w:rsidRPr="003A618E" w:rsidRDefault="003A618E" w:rsidP="003A618E">
      <w:pPr>
        <w:numPr>
          <w:ilvl w:val="0"/>
          <w:numId w:val="17"/>
        </w:numPr>
        <w:spacing w:line="276" w:lineRule="auto"/>
        <w:ind w:left="1418" w:hanging="567"/>
        <w:jc w:val="both"/>
        <w:rPr>
          <w:rFonts w:ascii="Arial" w:hAnsi="Arial" w:cs="Arial"/>
          <w:sz w:val="22"/>
          <w:szCs w:val="22"/>
        </w:rPr>
      </w:pPr>
      <w:r w:rsidRPr="003A618E">
        <w:rPr>
          <w:rFonts w:ascii="Arial" w:hAnsi="Arial" w:cs="Arial"/>
          <w:sz w:val="22"/>
          <w:szCs w:val="22"/>
        </w:rPr>
        <w:t xml:space="preserve">Фильтр-водоотделитель - изготовленный из нержавеющей стали по лицензии фирмы VELCON соответствует требованиям спецификации API/IP 1581 издание 5 (допустимый максимальный перепад давления – 1,0 бар). Отстойник фильтра имеет жидкостной подогрев с установленными фильтрующими элементами соответствующей тонкости фильтрации; </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 xml:space="preserve">Счетчик выданного топлива - модель МКА 3350 А2 </w:t>
      </w:r>
      <w:r w:rsidRPr="003A618E">
        <w:rPr>
          <w:rFonts w:ascii="Arial" w:hAnsi="Arial" w:cs="Arial"/>
          <w:sz w:val="22"/>
          <w:szCs w:val="22"/>
          <w:lang w:val="en-US"/>
        </w:rPr>
        <w:t>LDP</w:t>
      </w:r>
      <w:r w:rsidRPr="003A618E">
        <w:rPr>
          <w:rFonts w:ascii="Arial" w:hAnsi="Arial" w:cs="Arial"/>
          <w:sz w:val="22"/>
          <w:szCs w:val="22"/>
        </w:rPr>
        <w:t>1</w:t>
      </w:r>
      <w:r w:rsidRPr="003A618E">
        <w:rPr>
          <w:rFonts w:ascii="Arial" w:hAnsi="Arial" w:cs="Arial"/>
          <w:sz w:val="22"/>
          <w:szCs w:val="22"/>
          <w:lang w:val="en-US"/>
        </w:rPr>
        <w:t>OME</w:t>
      </w:r>
      <w:r w:rsidRPr="003A618E">
        <w:rPr>
          <w:rFonts w:ascii="Arial" w:hAnsi="Arial" w:cs="Arial"/>
          <w:sz w:val="22"/>
          <w:szCs w:val="22"/>
        </w:rPr>
        <w:t>3-</w:t>
      </w:r>
      <w:r w:rsidRPr="003A618E">
        <w:rPr>
          <w:rFonts w:ascii="Arial" w:hAnsi="Arial" w:cs="Arial"/>
          <w:sz w:val="22"/>
          <w:szCs w:val="22"/>
          <w:lang w:val="en-US"/>
        </w:rPr>
        <w:t>X</w:t>
      </w:r>
      <w:r w:rsidRPr="003A618E">
        <w:rPr>
          <w:rFonts w:ascii="Arial" w:hAnsi="Arial" w:cs="Arial"/>
          <w:sz w:val="22"/>
          <w:szCs w:val="22"/>
        </w:rPr>
        <w:t xml:space="preserve">1 </w:t>
      </w:r>
      <w:r w:rsidRPr="003A618E">
        <w:rPr>
          <w:rFonts w:ascii="Arial" w:hAnsi="Arial" w:cs="Arial"/>
          <w:sz w:val="22"/>
          <w:szCs w:val="22"/>
          <w:lang w:val="en-US"/>
        </w:rPr>
        <w:t>MEZ</w:t>
      </w:r>
      <w:r w:rsidRPr="003A618E">
        <w:rPr>
          <w:rFonts w:ascii="Arial" w:hAnsi="Arial" w:cs="Arial"/>
          <w:sz w:val="22"/>
          <w:szCs w:val="22"/>
        </w:rPr>
        <w:t>-</w:t>
      </w:r>
      <w:r w:rsidRPr="003A618E">
        <w:rPr>
          <w:rFonts w:ascii="Arial" w:hAnsi="Arial" w:cs="Arial"/>
          <w:sz w:val="22"/>
          <w:szCs w:val="22"/>
          <w:lang w:val="en-US"/>
        </w:rPr>
        <w:t>LV</w:t>
      </w:r>
      <w:r w:rsidRPr="003A618E">
        <w:rPr>
          <w:rFonts w:ascii="Arial" w:hAnsi="Arial" w:cs="Arial"/>
          <w:sz w:val="22"/>
          <w:szCs w:val="22"/>
        </w:rPr>
        <w:t>-1</w:t>
      </w:r>
      <w:r w:rsidRPr="003A618E">
        <w:rPr>
          <w:rFonts w:ascii="Arial" w:hAnsi="Arial" w:cs="Arial"/>
          <w:sz w:val="22"/>
          <w:szCs w:val="22"/>
          <w:lang w:val="en-US"/>
        </w:rPr>
        <w:t>R</w:t>
      </w:r>
      <w:r w:rsidRPr="003A618E">
        <w:rPr>
          <w:rFonts w:ascii="Arial" w:hAnsi="Arial" w:cs="Arial"/>
          <w:sz w:val="22"/>
          <w:szCs w:val="22"/>
        </w:rPr>
        <w:t xml:space="preserve"> + </w:t>
      </w:r>
      <w:r w:rsidRPr="003A618E">
        <w:rPr>
          <w:rFonts w:ascii="Arial" w:hAnsi="Arial" w:cs="Arial"/>
          <w:sz w:val="22"/>
          <w:szCs w:val="22"/>
          <w:lang w:val="en-US"/>
        </w:rPr>
        <w:t>DFA</w:t>
      </w:r>
      <w:r w:rsidRPr="003A618E">
        <w:rPr>
          <w:rFonts w:ascii="Arial" w:hAnsi="Arial" w:cs="Arial"/>
          <w:sz w:val="22"/>
          <w:szCs w:val="22"/>
        </w:rPr>
        <w:t xml:space="preserve">, производства компании ALFONS HAAR. Сбрасываемый счетчик с большими цифрами (5 цифр) и </w:t>
      </w:r>
      <w:proofErr w:type="spellStart"/>
      <w:r w:rsidRPr="003A618E">
        <w:rPr>
          <w:rFonts w:ascii="Arial" w:hAnsi="Arial" w:cs="Arial"/>
          <w:sz w:val="22"/>
          <w:szCs w:val="22"/>
        </w:rPr>
        <w:t>несбрасываемый</w:t>
      </w:r>
      <w:proofErr w:type="spellEnd"/>
      <w:r w:rsidRPr="003A618E">
        <w:rPr>
          <w:rFonts w:ascii="Arial" w:hAnsi="Arial" w:cs="Arial"/>
          <w:sz w:val="22"/>
          <w:szCs w:val="22"/>
        </w:rPr>
        <w:t xml:space="preserve"> суммирующий счетчик (8 цифр), индикатор расхода, механическая счетная головка, единица измерения - литр;</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 xml:space="preserve">Барабаны рукавов - производства компании </w:t>
      </w:r>
      <w:proofErr w:type="spellStart"/>
      <w:r w:rsidRPr="003A618E">
        <w:rPr>
          <w:rFonts w:ascii="Arial" w:hAnsi="Arial" w:cs="Arial"/>
          <w:sz w:val="22"/>
          <w:szCs w:val="22"/>
          <w:lang w:val="en-US"/>
        </w:rPr>
        <w:t>Alfons</w:t>
      </w:r>
      <w:proofErr w:type="spellEnd"/>
      <w:r w:rsidRPr="003A618E">
        <w:rPr>
          <w:rFonts w:ascii="Arial" w:hAnsi="Arial" w:cs="Arial"/>
          <w:sz w:val="22"/>
          <w:szCs w:val="22"/>
        </w:rPr>
        <w:t xml:space="preserve"> </w:t>
      </w:r>
      <w:proofErr w:type="spellStart"/>
      <w:r w:rsidRPr="003A618E">
        <w:rPr>
          <w:rFonts w:ascii="Arial" w:hAnsi="Arial" w:cs="Arial"/>
          <w:sz w:val="22"/>
          <w:szCs w:val="22"/>
          <w:lang w:val="en-US"/>
        </w:rPr>
        <w:t>Haar</w:t>
      </w:r>
      <w:proofErr w:type="spellEnd"/>
      <w:r w:rsidRPr="003A618E">
        <w:rPr>
          <w:rFonts w:ascii="Arial" w:hAnsi="Arial" w:cs="Arial"/>
          <w:sz w:val="22"/>
          <w:szCs w:val="22"/>
        </w:rPr>
        <w:t>.</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 xml:space="preserve">Раздаточные рукава - тип </w:t>
      </w:r>
      <w:r w:rsidRPr="003A618E">
        <w:rPr>
          <w:rFonts w:ascii="Arial" w:hAnsi="Arial" w:cs="Arial"/>
          <w:sz w:val="22"/>
          <w:szCs w:val="22"/>
          <w:lang w:val="en-US"/>
        </w:rPr>
        <w:t>HD</w:t>
      </w:r>
      <w:r w:rsidRPr="003A618E">
        <w:rPr>
          <w:rFonts w:ascii="Arial" w:hAnsi="Arial" w:cs="Arial"/>
          <w:sz w:val="22"/>
          <w:szCs w:val="22"/>
        </w:rPr>
        <w:t>-С LT, производства компании ELAFLEX, соответствующие требованиям EN 1361:1997 C, длиной не менее 30 метров;</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 xml:space="preserve">Два наконечника нижней заправки – модель </w:t>
      </w:r>
      <w:r w:rsidRPr="003A618E">
        <w:rPr>
          <w:rFonts w:ascii="Arial" w:hAnsi="Arial" w:cs="Arial"/>
          <w:sz w:val="22"/>
          <w:szCs w:val="22"/>
          <w:shd w:val="clear" w:color="auto" w:fill="FFFFFF" w:themeFill="background1"/>
        </w:rPr>
        <w:t>64200CDF4L3DEK</w:t>
      </w:r>
      <w:r w:rsidRPr="003A618E">
        <w:rPr>
          <w:rFonts w:ascii="Arial" w:hAnsi="Arial" w:cs="Arial"/>
          <w:sz w:val="22"/>
          <w:szCs w:val="22"/>
        </w:rPr>
        <w:t xml:space="preserve">, производства компании CARTER (США), с опциями: </w:t>
      </w:r>
    </w:p>
    <w:p w:rsidR="003A618E" w:rsidRPr="003A618E" w:rsidRDefault="003A618E" w:rsidP="003A618E">
      <w:pPr>
        <w:numPr>
          <w:ilvl w:val="1"/>
          <w:numId w:val="17"/>
        </w:numPr>
        <w:spacing w:line="276" w:lineRule="auto"/>
        <w:jc w:val="both"/>
        <w:rPr>
          <w:rFonts w:ascii="Arial" w:hAnsi="Arial" w:cs="Arial"/>
          <w:sz w:val="22"/>
          <w:szCs w:val="22"/>
        </w:rPr>
      </w:pPr>
      <w:r w:rsidRPr="003A618E">
        <w:rPr>
          <w:rFonts w:ascii="Arial" w:hAnsi="Arial" w:cs="Arial"/>
          <w:sz w:val="22"/>
          <w:szCs w:val="22"/>
        </w:rPr>
        <w:t>фильтр сетчатый с устройством проверки;</w:t>
      </w:r>
    </w:p>
    <w:p w:rsidR="003A618E" w:rsidRPr="003A618E" w:rsidRDefault="003A618E" w:rsidP="003A618E">
      <w:pPr>
        <w:numPr>
          <w:ilvl w:val="1"/>
          <w:numId w:val="17"/>
        </w:numPr>
        <w:spacing w:line="276" w:lineRule="auto"/>
        <w:jc w:val="both"/>
        <w:rPr>
          <w:rFonts w:ascii="Arial" w:hAnsi="Arial" w:cs="Arial"/>
          <w:sz w:val="22"/>
          <w:szCs w:val="22"/>
        </w:rPr>
      </w:pPr>
      <w:r w:rsidRPr="003A618E">
        <w:rPr>
          <w:rFonts w:ascii="Arial" w:hAnsi="Arial" w:cs="Arial"/>
          <w:sz w:val="22"/>
          <w:szCs w:val="22"/>
        </w:rPr>
        <w:t xml:space="preserve">регулятор давления и </w:t>
      </w:r>
      <w:proofErr w:type="spellStart"/>
      <w:r w:rsidRPr="003A618E">
        <w:rPr>
          <w:rFonts w:ascii="Arial" w:hAnsi="Arial" w:cs="Arial"/>
          <w:sz w:val="22"/>
          <w:szCs w:val="22"/>
        </w:rPr>
        <w:t>шаровый</w:t>
      </w:r>
      <w:proofErr w:type="spellEnd"/>
      <w:r w:rsidRPr="003A618E">
        <w:rPr>
          <w:rFonts w:ascii="Arial" w:hAnsi="Arial" w:cs="Arial"/>
          <w:sz w:val="22"/>
          <w:szCs w:val="22"/>
        </w:rPr>
        <w:t xml:space="preserve"> кран;</w:t>
      </w:r>
    </w:p>
    <w:p w:rsidR="003A618E" w:rsidRPr="003A618E" w:rsidRDefault="003A618E" w:rsidP="003A618E">
      <w:pPr>
        <w:numPr>
          <w:ilvl w:val="1"/>
          <w:numId w:val="17"/>
        </w:numPr>
        <w:spacing w:line="276" w:lineRule="auto"/>
        <w:jc w:val="both"/>
        <w:rPr>
          <w:rFonts w:ascii="Arial" w:hAnsi="Arial" w:cs="Arial"/>
          <w:sz w:val="22"/>
          <w:szCs w:val="22"/>
        </w:rPr>
      </w:pPr>
      <w:r w:rsidRPr="003A618E">
        <w:rPr>
          <w:rFonts w:ascii="Arial" w:hAnsi="Arial" w:cs="Arial"/>
          <w:sz w:val="22"/>
          <w:szCs w:val="22"/>
        </w:rPr>
        <w:t>устройства для отбора проб и контроля давления;</w:t>
      </w:r>
    </w:p>
    <w:p w:rsidR="003A618E" w:rsidRPr="003A618E" w:rsidRDefault="003A618E" w:rsidP="003A618E">
      <w:pPr>
        <w:numPr>
          <w:ilvl w:val="1"/>
          <w:numId w:val="17"/>
        </w:numPr>
        <w:spacing w:line="276" w:lineRule="auto"/>
        <w:jc w:val="both"/>
        <w:rPr>
          <w:rFonts w:ascii="Arial" w:hAnsi="Arial" w:cs="Arial"/>
          <w:sz w:val="22"/>
          <w:szCs w:val="22"/>
        </w:rPr>
      </w:pPr>
      <w:r w:rsidRPr="003A618E">
        <w:rPr>
          <w:rFonts w:ascii="Arial" w:hAnsi="Arial" w:cs="Arial"/>
          <w:sz w:val="22"/>
          <w:szCs w:val="22"/>
        </w:rPr>
        <w:t>устройство выравнивания потенциалов;</w:t>
      </w:r>
    </w:p>
    <w:p w:rsidR="003A618E" w:rsidRPr="003A618E" w:rsidRDefault="003A618E" w:rsidP="003A618E">
      <w:pPr>
        <w:numPr>
          <w:ilvl w:val="1"/>
          <w:numId w:val="17"/>
        </w:numPr>
        <w:spacing w:line="276" w:lineRule="auto"/>
        <w:jc w:val="both"/>
        <w:rPr>
          <w:rFonts w:ascii="Arial" w:hAnsi="Arial" w:cs="Arial"/>
          <w:sz w:val="22"/>
          <w:szCs w:val="22"/>
        </w:rPr>
      </w:pPr>
      <w:r w:rsidRPr="003A618E">
        <w:rPr>
          <w:rFonts w:ascii="Arial" w:hAnsi="Arial" w:cs="Arial"/>
          <w:sz w:val="22"/>
          <w:szCs w:val="22"/>
        </w:rPr>
        <w:t>ручка - кольцо;</w:t>
      </w:r>
    </w:p>
    <w:p w:rsidR="003A618E" w:rsidRPr="003A618E" w:rsidRDefault="003A618E" w:rsidP="003A618E">
      <w:pPr>
        <w:numPr>
          <w:ilvl w:val="1"/>
          <w:numId w:val="17"/>
        </w:numPr>
        <w:spacing w:line="276" w:lineRule="auto"/>
        <w:jc w:val="both"/>
        <w:rPr>
          <w:rFonts w:ascii="Arial" w:hAnsi="Arial" w:cs="Arial"/>
          <w:sz w:val="22"/>
          <w:szCs w:val="22"/>
        </w:rPr>
      </w:pPr>
      <w:r w:rsidRPr="003A618E">
        <w:rPr>
          <w:rFonts w:ascii="Arial" w:hAnsi="Arial" w:cs="Arial"/>
          <w:sz w:val="22"/>
          <w:szCs w:val="22"/>
        </w:rPr>
        <w:t xml:space="preserve">предохранительное </w:t>
      </w:r>
      <w:proofErr w:type="spellStart"/>
      <w:r w:rsidRPr="003A618E">
        <w:rPr>
          <w:rFonts w:ascii="Arial" w:hAnsi="Arial" w:cs="Arial"/>
          <w:sz w:val="22"/>
          <w:szCs w:val="22"/>
        </w:rPr>
        <w:t>противоударное</w:t>
      </w:r>
      <w:proofErr w:type="spellEnd"/>
      <w:r w:rsidRPr="003A618E">
        <w:rPr>
          <w:rFonts w:ascii="Arial" w:hAnsi="Arial" w:cs="Arial"/>
          <w:sz w:val="22"/>
          <w:szCs w:val="22"/>
        </w:rPr>
        <w:t xml:space="preserve"> кольцо;</w:t>
      </w:r>
    </w:p>
    <w:p w:rsidR="003A618E" w:rsidRPr="003A618E" w:rsidRDefault="003A618E" w:rsidP="003A618E">
      <w:pPr>
        <w:numPr>
          <w:ilvl w:val="1"/>
          <w:numId w:val="17"/>
        </w:numPr>
        <w:spacing w:line="276" w:lineRule="auto"/>
        <w:jc w:val="both"/>
        <w:rPr>
          <w:rFonts w:ascii="Arial" w:hAnsi="Arial" w:cs="Arial"/>
          <w:sz w:val="22"/>
          <w:szCs w:val="22"/>
        </w:rPr>
      </w:pPr>
      <w:r w:rsidRPr="003A618E">
        <w:rPr>
          <w:rFonts w:ascii="Arial" w:hAnsi="Arial" w:cs="Arial"/>
          <w:sz w:val="22"/>
          <w:szCs w:val="22"/>
        </w:rPr>
        <w:t>пробоотборник переносной;</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 xml:space="preserve">Два регулируемых сопла </w:t>
      </w:r>
      <w:proofErr w:type="spellStart"/>
      <w:r w:rsidRPr="003A618E">
        <w:rPr>
          <w:rFonts w:ascii="Arial" w:hAnsi="Arial" w:cs="Arial"/>
          <w:sz w:val="22"/>
          <w:szCs w:val="22"/>
        </w:rPr>
        <w:t>Вентури</w:t>
      </w:r>
      <w:proofErr w:type="spellEnd"/>
      <w:r w:rsidRPr="003A618E">
        <w:rPr>
          <w:rFonts w:ascii="Arial" w:hAnsi="Arial" w:cs="Arial"/>
          <w:sz w:val="22"/>
          <w:szCs w:val="22"/>
        </w:rPr>
        <w:t xml:space="preserve"> для раздаточных рукавов заправочного модуля и одно регулируемое сопло </w:t>
      </w:r>
      <w:proofErr w:type="spellStart"/>
      <w:r w:rsidRPr="003A618E">
        <w:rPr>
          <w:rFonts w:ascii="Arial" w:hAnsi="Arial" w:cs="Arial"/>
          <w:sz w:val="22"/>
          <w:szCs w:val="22"/>
        </w:rPr>
        <w:t>Вентури</w:t>
      </w:r>
      <w:proofErr w:type="spellEnd"/>
      <w:r w:rsidRPr="003A618E">
        <w:rPr>
          <w:rFonts w:ascii="Arial" w:hAnsi="Arial" w:cs="Arial"/>
          <w:sz w:val="22"/>
          <w:szCs w:val="22"/>
        </w:rPr>
        <w:t xml:space="preserve"> для раздаточных рукавов подъёмной платформы;</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Панель управления;</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 xml:space="preserve">Закрытая система визуального контроля качества и отбора проб авиационного топлива, оснащена шаровыми </w:t>
      </w:r>
      <w:proofErr w:type="spellStart"/>
      <w:r w:rsidRPr="003A618E">
        <w:rPr>
          <w:rFonts w:ascii="Arial" w:hAnsi="Arial" w:cs="Arial"/>
          <w:sz w:val="22"/>
          <w:szCs w:val="22"/>
        </w:rPr>
        <w:t>краноми</w:t>
      </w:r>
      <w:proofErr w:type="spellEnd"/>
      <w:r w:rsidRPr="003A618E">
        <w:rPr>
          <w:rFonts w:ascii="Arial" w:hAnsi="Arial" w:cs="Arial"/>
          <w:sz w:val="22"/>
          <w:szCs w:val="22"/>
        </w:rPr>
        <w:t xml:space="preserve"> </w:t>
      </w:r>
      <w:r w:rsidRPr="003A618E">
        <w:rPr>
          <w:rFonts w:ascii="Arial" w:hAnsi="Arial" w:cs="Arial"/>
          <w:sz w:val="22"/>
          <w:szCs w:val="22"/>
          <w:lang w:val="en-US"/>
        </w:rPr>
        <w:t>Apollo</w:t>
      </w:r>
      <w:r w:rsidRPr="003A618E">
        <w:rPr>
          <w:rFonts w:ascii="Arial" w:hAnsi="Arial" w:cs="Arial"/>
          <w:sz w:val="22"/>
          <w:szCs w:val="22"/>
        </w:rPr>
        <w:t xml:space="preserve"> с подпружиненной ручкой, укомплектованным предохранительной крышкой с уплотнением. выполнены таким образом, что можно производить:</w:t>
      </w:r>
    </w:p>
    <w:p w:rsidR="003A618E" w:rsidRPr="003A618E" w:rsidRDefault="003A618E" w:rsidP="003A618E">
      <w:pPr>
        <w:numPr>
          <w:ilvl w:val="1"/>
          <w:numId w:val="17"/>
        </w:numPr>
        <w:jc w:val="both"/>
        <w:rPr>
          <w:rFonts w:ascii="Arial" w:hAnsi="Arial" w:cs="Arial"/>
          <w:sz w:val="22"/>
          <w:szCs w:val="22"/>
        </w:rPr>
      </w:pPr>
      <w:r w:rsidRPr="003A618E">
        <w:rPr>
          <w:rFonts w:ascii="Arial" w:hAnsi="Arial" w:cs="Arial"/>
          <w:sz w:val="22"/>
          <w:szCs w:val="22"/>
        </w:rPr>
        <w:t>отбор пробы из отстойника фильтра и потока авиатоплива после фильтра</w:t>
      </w:r>
    </w:p>
    <w:p w:rsidR="003A618E" w:rsidRPr="003A618E" w:rsidRDefault="003A618E" w:rsidP="003A618E">
      <w:pPr>
        <w:numPr>
          <w:ilvl w:val="1"/>
          <w:numId w:val="17"/>
        </w:numPr>
        <w:jc w:val="both"/>
        <w:rPr>
          <w:rFonts w:ascii="Arial" w:hAnsi="Arial" w:cs="Arial"/>
          <w:sz w:val="22"/>
          <w:szCs w:val="22"/>
        </w:rPr>
      </w:pPr>
      <w:r w:rsidRPr="003A618E">
        <w:rPr>
          <w:rFonts w:ascii="Arial" w:hAnsi="Arial" w:cs="Arial"/>
          <w:sz w:val="22"/>
          <w:szCs w:val="22"/>
        </w:rPr>
        <w:t xml:space="preserve">предусмотреть возможность использования детектора </w:t>
      </w:r>
      <w:r w:rsidRPr="003A618E">
        <w:rPr>
          <w:rFonts w:ascii="Arial" w:hAnsi="Arial" w:cs="Arial"/>
          <w:sz w:val="22"/>
          <w:szCs w:val="22"/>
          <w:lang w:val="en-US"/>
        </w:rPr>
        <w:t>Shell</w:t>
      </w:r>
      <w:r w:rsidRPr="003A618E">
        <w:rPr>
          <w:rFonts w:ascii="Arial" w:hAnsi="Arial" w:cs="Arial"/>
          <w:sz w:val="22"/>
          <w:szCs w:val="22"/>
        </w:rPr>
        <w:t>.</w:t>
      </w:r>
    </w:p>
    <w:p w:rsidR="003A618E" w:rsidRPr="00996467" w:rsidRDefault="003A618E" w:rsidP="00996467">
      <w:pPr>
        <w:numPr>
          <w:ilvl w:val="1"/>
          <w:numId w:val="17"/>
        </w:numPr>
        <w:jc w:val="both"/>
        <w:rPr>
          <w:rFonts w:ascii="Arial" w:hAnsi="Arial" w:cs="Arial"/>
          <w:sz w:val="22"/>
          <w:szCs w:val="22"/>
        </w:rPr>
      </w:pPr>
      <w:r w:rsidRPr="003A618E">
        <w:rPr>
          <w:rFonts w:ascii="Arial" w:hAnsi="Arial" w:cs="Arial"/>
          <w:sz w:val="22"/>
          <w:szCs w:val="22"/>
        </w:rPr>
        <w:t>отбор проб авиатоплива в открытый контейнер (например, стеклянный сосуд (бутылку) или стеклянную банку с ручкой);</w:t>
      </w:r>
    </w:p>
    <w:p w:rsidR="003A618E" w:rsidRPr="003A618E" w:rsidRDefault="003A618E" w:rsidP="003A618E">
      <w:pPr>
        <w:numPr>
          <w:ilvl w:val="0"/>
          <w:numId w:val="17"/>
        </w:numPr>
        <w:spacing w:line="276" w:lineRule="auto"/>
        <w:ind w:left="0" w:firstLine="851"/>
        <w:jc w:val="both"/>
        <w:rPr>
          <w:rFonts w:ascii="Arial" w:hAnsi="Arial" w:cs="Arial"/>
          <w:sz w:val="22"/>
          <w:szCs w:val="22"/>
        </w:rPr>
      </w:pPr>
      <w:r w:rsidRPr="003A618E">
        <w:rPr>
          <w:rFonts w:ascii="Arial" w:hAnsi="Arial" w:cs="Arial"/>
          <w:sz w:val="22"/>
          <w:szCs w:val="22"/>
        </w:rPr>
        <w:t>Запорная арматура.</w:t>
      </w:r>
    </w:p>
    <w:p w:rsidR="003A618E" w:rsidRDefault="003A618E" w:rsidP="003A618E">
      <w:pPr>
        <w:spacing w:line="276" w:lineRule="auto"/>
        <w:ind w:firstLine="851"/>
        <w:jc w:val="both"/>
        <w:rPr>
          <w:rFonts w:ascii="Arial" w:hAnsi="Arial" w:cs="Arial"/>
          <w:b/>
          <w:sz w:val="22"/>
          <w:szCs w:val="22"/>
        </w:rPr>
      </w:pPr>
    </w:p>
    <w:p w:rsidR="00996467" w:rsidRPr="003A618E" w:rsidRDefault="00996467" w:rsidP="003A618E">
      <w:pPr>
        <w:spacing w:line="276" w:lineRule="auto"/>
        <w:ind w:firstLine="851"/>
        <w:jc w:val="both"/>
        <w:rPr>
          <w:rFonts w:ascii="Arial" w:hAnsi="Arial" w:cs="Arial"/>
          <w:b/>
          <w:sz w:val="22"/>
          <w:szCs w:val="22"/>
        </w:rPr>
      </w:pPr>
    </w:p>
    <w:p w:rsidR="003A618E" w:rsidRPr="003A618E" w:rsidRDefault="003A618E" w:rsidP="003A618E">
      <w:pPr>
        <w:spacing w:line="276" w:lineRule="auto"/>
        <w:ind w:firstLine="851"/>
        <w:jc w:val="both"/>
        <w:rPr>
          <w:rFonts w:ascii="Arial" w:hAnsi="Arial" w:cs="Arial"/>
          <w:b/>
          <w:sz w:val="22"/>
          <w:szCs w:val="22"/>
        </w:rPr>
      </w:pPr>
      <w:r w:rsidRPr="003A618E">
        <w:rPr>
          <w:rFonts w:ascii="Arial" w:hAnsi="Arial" w:cs="Arial"/>
          <w:b/>
          <w:sz w:val="22"/>
          <w:szCs w:val="22"/>
        </w:rPr>
        <w:t>Состав элементов контроля и управления, расположенных на панели управления:</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Манометры/</w:t>
      </w:r>
      <w:proofErr w:type="spellStart"/>
      <w:r w:rsidRPr="003A618E">
        <w:rPr>
          <w:rFonts w:ascii="Arial" w:hAnsi="Arial" w:cs="Arial"/>
          <w:sz w:val="22"/>
          <w:szCs w:val="22"/>
        </w:rPr>
        <w:t>мановакууметры</w:t>
      </w:r>
      <w:proofErr w:type="spellEnd"/>
      <w:r w:rsidRPr="003A618E">
        <w:rPr>
          <w:rFonts w:ascii="Arial" w:hAnsi="Arial" w:cs="Arial"/>
          <w:sz w:val="22"/>
          <w:szCs w:val="22"/>
        </w:rPr>
        <w:t>, для измерения давления/вакуума:</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топлива перед насосом;</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топлива после насоса;</w:t>
      </w:r>
    </w:p>
    <w:p w:rsidR="003A618E" w:rsidRPr="003A618E" w:rsidRDefault="003A618E" w:rsidP="003A618E">
      <w:pPr>
        <w:numPr>
          <w:ilvl w:val="0"/>
          <w:numId w:val="22"/>
        </w:numPr>
        <w:spacing w:line="276" w:lineRule="auto"/>
        <w:jc w:val="both"/>
        <w:rPr>
          <w:rFonts w:ascii="Arial" w:hAnsi="Arial" w:cs="Arial"/>
          <w:sz w:val="22"/>
          <w:szCs w:val="22"/>
        </w:rPr>
      </w:pPr>
      <w:proofErr w:type="spellStart"/>
      <w:r w:rsidRPr="003A618E">
        <w:rPr>
          <w:rFonts w:ascii="Arial" w:hAnsi="Arial" w:cs="Arial"/>
          <w:sz w:val="22"/>
          <w:szCs w:val="22"/>
        </w:rPr>
        <w:lastRenderedPageBreak/>
        <w:t>Вентури</w:t>
      </w:r>
      <w:proofErr w:type="spellEnd"/>
      <w:r w:rsidRPr="003A618E">
        <w:rPr>
          <w:rFonts w:ascii="Arial" w:hAnsi="Arial" w:cs="Arial"/>
          <w:sz w:val="22"/>
          <w:szCs w:val="22"/>
        </w:rPr>
        <w:t>;</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гидравлической жидкости в гидравлической системе;</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 xml:space="preserve">воздуха в пневматической системе; </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Дифференциальный Манометр поршневого типа для измерения перепада давления в корпусе фильтра-водоотделителя;</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Элементы индикации и управления работой электрооборудования ТЗА:</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кнопка (типа «грибок», не фиксируемая) обхода системы дистанционного управления (DEADMAN), с возможностью пломбирования;</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кнопочный пульт регулирования частоты вращения двигателя;</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 xml:space="preserve">4 кнопки аварийной остановки двигателя с четкой цветовой индикацией, по одной на каждой боковой стороне кабины VOLVO </w:t>
      </w:r>
      <w:r w:rsidRPr="003A618E">
        <w:rPr>
          <w:rFonts w:ascii="Arial" w:hAnsi="Arial" w:cs="Arial"/>
          <w:sz w:val="22"/>
          <w:szCs w:val="22"/>
          <w:lang w:val="en-US"/>
        </w:rPr>
        <w:t>FM</w:t>
      </w:r>
      <w:r w:rsidRPr="003A618E">
        <w:rPr>
          <w:rFonts w:ascii="Arial" w:hAnsi="Arial" w:cs="Arial"/>
          <w:sz w:val="22"/>
          <w:szCs w:val="22"/>
        </w:rPr>
        <w:t xml:space="preserve">, одна – внутри заправочного модуля и одна на подъёмной платформе; </w:t>
      </w:r>
    </w:p>
    <w:p w:rsidR="003A618E" w:rsidRPr="003A618E" w:rsidRDefault="003A618E" w:rsidP="003A618E">
      <w:pPr>
        <w:numPr>
          <w:ilvl w:val="1"/>
          <w:numId w:val="13"/>
        </w:numPr>
        <w:spacing w:line="276" w:lineRule="auto"/>
        <w:ind w:left="0" w:firstLine="851"/>
        <w:jc w:val="both"/>
        <w:rPr>
          <w:rFonts w:ascii="Arial" w:hAnsi="Arial" w:cs="Arial"/>
          <w:sz w:val="22"/>
          <w:szCs w:val="22"/>
        </w:rPr>
      </w:pPr>
      <w:r w:rsidRPr="003A618E">
        <w:rPr>
          <w:rFonts w:ascii="Arial" w:hAnsi="Arial" w:cs="Arial"/>
          <w:sz w:val="22"/>
          <w:szCs w:val="22"/>
        </w:rPr>
        <w:t xml:space="preserve">переключатель проверки </w:t>
      </w:r>
      <w:proofErr w:type="spellStart"/>
      <w:r w:rsidRPr="003A618E">
        <w:rPr>
          <w:rFonts w:ascii="Arial" w:hAnsi="Arial" w:cs="Arial"/>
          <w:sz w:val="22"/>
          <w:szCs w:val="22"/>
        </w:rPr>
        <w:t>светосигнализаторов</w:t>
      </w:r>
      <w:proofErr w:type="spellEnd"/>
      <w:r w:rsidRPr="003A618E">
        <w:rPr>
          <w:rFonts w:ascii="Arial" w:hAnsi="Arial" w:cs="Arial"/>
          <w:sz w:val="22"/>
          <w:szCs w:val="22"/>
        </w:rPr>
        <w:t xml:space="preserve"> панели управления;</w:t>
      </w:r>
    </w:p>
    <w:p w:rsidR="003A618E" w:rsidRPr="003A618E" w:rsidRDefault="003A618E" w:rsidP="003A618E">
      <w:pPr>
        <w:numPr>
          <w:ilvl w:val="0"/>
          <w:numId w:val="18"/>
        </w:numPr>
        <w:spacing w:line="276" w:lineRule="auto"/>
        <w:ind w:left="0" w:firstLine="851"/>
        <w:jc w:val="both"/>
        <w:rPr>
          <w:rFonts w:ascii="Arial" w:hAnsi="Arial" w:cs="Arial"/>
          <w:sz w:val="22"/>
          <w:szCs w:val="22"/>
        </w:rPr>
      </w:pPr>
      <w:proofErr w:type="spellStart"/>
      <w:r w:rsidRPr="003A618E">
        <w:rPr>
          <w:rFonts w:ascii="Arial" w:hAnsi="Arial" w:cs="Arial"/>
          <w:sz w:val="22"/>
          <w:szCs w:val="22"/>
        </w:rPr>
        <w:t>светосигнализаторы</w:t>
      </w:r>
      <w:proofErr w:type="spellEnd"/>
      <w:r w:rsidRPr="003A618E">
        <w:rPr>
          <w:rFonts w:ascii="Arial" w:hAnsi="Arial" w:cs="Arial"/>
          <w:sz w:val="22"/>
          <w:szCs w:val="22"/>
        </w:rPr>
        <w:t>:</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 xml:space="preserve">открытия донного клапана; </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необходимости перезапуска дистанционного управления;</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аварийного состояния двигателя;</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недостаточного давления воздуха в системе;</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наличия воды в отстойнике;</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отсутствия ПВКЖ.</w:t>
      </w:r>
    </w:p>
    <w:p w:rsidR="003A618E" w:rsidRPr="003A618E" w:rsidRDefault="003A618E" w:rsidP="003A618E">
      <w:pPr>
        <w:spacing w:line="276" w:lineRule="auto"/>
        <w:ind w:left="1800"/>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Система дозированного ввода ПВКЖ</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Устройство дозированного введения ПВКЖ обеспечивает равномерное распределение ПВКЖ в потоке авиатоплива с заданной точностью дозирования и включает в себя:</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 xml:space="preserve">расходный резервуар; </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входной и выходной фильтры с сетчатыми фильтрующими элементами;</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дозирующее устройство модели DKP 4.1 A4-X1;</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устройство визуального контроля потока.</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 xml:space="preserve">Система обеспечивает возможность заправки самолетов топливом в смеси с ПВКЖ с концентрацией 0 ; 0,1% по объему. </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Высота штуцера налива резервуара ПВКЖ не должна превышать 2м.</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Введение ПВКЖ в поток авиатоплива должно быть осуществлено после фильтра-водоотделителя.</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 xml:space="preserve">Расходный резервуар ПВКЖ оснащается указателем уровня, пробоотборником, технологическим люком, узлом дыхания, </w:t>
      </w:r>
      <w:proofErr w:type="spellStart"/>
      <w:r w:rsidRPr="003A618E">
        <w:rPr>
          <w:rFonts w:ascii="Arial" w:hAnsi="Arial" w:cs="Arial"/>
          <w:sz w:val="22"/>
          <w:szCs w:val="22"/>
        </w:rPr>
        <w:t>влагопоглотителем</w:t>
      </w:r>
      <w:proofErr w:type="spellEnd"/>
      <w:r w:rsidRPr="003A618E">
        <w:rPr>
          <w:rFonts w:ascii="Arial" w:hAnsi="Arial" w:cs="Arial"/>
          <w:sz w:val="22"/>
          <w:szCs w:val="22"/>
        </w:rPr>
        <w:t xml:space="preserve"> </w:t>
      </w:r>
      <w:r w:rsidRPr="003A618E">
        <w:rPr>
          <w:rFonts w:ascii="Arial" w:hAnsi="Arial" w:cs="Arial"/>
          <w:sz w:val="22"/>
          <w:szCs w:val="22"/>
          <w:lang w:val="en-US"/>
        </w:rPr>
        <w:t>SDB</w:t>
      </w:r>
      <w:r w:rsidRPr="003A618E">
        <w:rPr>
          <w:rFonts w:ascii="Arial" w:hAnsi="Arial" w:cs="Arial"/>
          <w:sz w:val="22"/>
          <w:szCs w:val="22"/>
        </w:rPr>
        <w:t xml:space="preserve"> </w:t>
      </w:r>
      <w:proofErr w:type="spellStart"/>
      <w:r w:rsidRPr="003A618E">
        <w:rPr>
          <w:rFonts w:ascii="Arial" w:hAnsi="Arial" w:cs="Arial"/>
          <w:sz w:val="22"/>
          <w:szCs w:val="22"/>
          <w:lang w:val="en-US"/>
        </w:rPr>
        <w:t>Stauff</w:t>
      </w:r>
      <w:proofErr w:type="spellEnd"/>
      <w:r w:rsidRPr="003A618E">
        <w:rPr>
          <w:rFonts w:ascii="Arial" w:hAnsi="Arial" w:cs="Arial"/>
          <w:sz w:val="22"/>
          <w:szCs w:val="22"/>
        </w:rPr>
        <w:t xml:space="preserve"> и фильтром </w:t>
      </w:r>
      <w:r w:rsidRPr="003A618E">
        <w:rPr>
          <w:rFonts w:ascii="Arial" w:hAnsi="Arial" w:cs="Arial"/>
          <w:sz w:val="22"/>
          <w:szCs w:val="22"/>
          <w:lang w:val="en-US"/>
        </w:rPr>
        <w:t>SGB</w:t>
      </w:r>
      <w:r w:rsidRPr="003A618E">
        <w:rPr>
          <w:rFonts w:ascii="Arial" w:hAnsi="Arial" w:cs="Arial"/>
          <w:sz w:val="22"/>
          <w:szCs w:val="22"/>
        </w:rPr>
        <w:t xml:space="preserve"> </w:t>
      </w:r>
      <w:proofErr w:type="spellStart"/>
      <w:r w:rsidRPr="003A618E">
        <w:rPr>
          <w:rFonts w:ascii="Arial" w:hAnsi="Arial" w:cs="Arial"/>
          <w:sz w:val="22"/>
          <w:szCs w:val="22"/>
          <w:lang w:val="en-US"/>
        </w:rPr>
        <w:t>Stauff</w:t>
      </w:r>
      <w:proofErr w:type="spellEnd"/>
      <w:r w:rsidRPr="003A618E">
        <w:rPr>
          <w:rFonts w:ascii="Arial" w:hAnsi="Arial" w:cs="Arial"/>
          <w:sz w:val="22"/>
          <w:szCs w:val="22"/>
        </w:rPr>
        <w:t>.</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Конструкция расходного резервуара приспособлена для технического обслуживания, зачистки, полного опорожнения, слива отстоя и отбора проб из отстойной зоны резервуара.</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Все элементы системы изготовлены из нержавеющей стали и имеют уплотнения стойкие к воздействию ПВКЖ.</w:t>
      </w:r>
    </w:p>
    <w:p w:rsidR="003A618E" w:rsidRPr="003A618E" w:rsidRDefault="003A618E" w:rsidP="003A618E">
      <w:pPr>
        <w:ind w:firstLine="851"/>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Система контроля состояния оператора и дистанционного управления работой ТЗА (система DEADMAN)</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Описание работы системы</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Обеспечивает контроль состо</w:t>
      </w:r>
      <w:r w:rsidR="000D369C">
        <w:rPr>
          <w:rFonts w:ascii="Arial" w:hAnsi="Arial" w:cs="Arial"/>
          <w:sz w:val="22"/>
          <w:szCs w:val="22"/>
        </w:rPr>
        <w:t>яния оператора, осуществляющего</w:t>
      </w:r>
      <w:r w:rsidRPr="003A618E">
        <w:rPr>
          <w:rFonts w:ascii="Arial" w:hAnsi="Arial" w:cs="Arial"/>
          <w:sz w:val="22"/>
          <w:szCs w:val="22"/>
        </w:rPr>
        <w:t xml:space="preserve"> процесс заправки. </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Система предназначена для:</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штатного запуска и останова процесса заправки;</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аварийного автоматического останова заправки.</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Состав элементов системы:</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 xml:space="preserve">Пульт управления системы DEADMAN производства </w:t>
      </w:r>
      <w:proofErr w:type="spellStart"/>
      <w:r w:rsidRPr="003A618E">
        <w:rPr>
          <w:rFonts w:ascii="Arial" w:hAnsi="Arial" w:cs="Arial"/>
          <w:sz w:val="22"/>
          <w:szCs w:val="22"/>
          <w:lang w:val="en-US"/>
        </w:rPr>
        <w:t>Aljac</w:t>
      </w:r>
      <w:proofErr w:type="spellEnd"/>
      <w:r w:rsidRPr="003A618E">
        <w:rPr>
          <w:rFonts w:ascii="Arial" w:hAnsi="Arial" w:cs="Arial"/>
          <w:sz w:val="22"/>
          <w:szCs w:val="22"/>
        </w:rPr>
        <w:t xml:space="preserve">, с витым кабелем 4 метра; </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Реле времени;</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lastRenderedPageBreak/>
        <w:t xml:space="preserve">Электро- и </w:t>
      </w:r>
      <w:proofErr w:type="spellStart"/>
      <w:r w:rsidRPr="003A618E">
        <w:rPr>
          <w:rFonts w:ascii="Arial" w:hAnsi="Arial" w:cs="Arial"/>
          <w:sz w:val="22"/>
          <w:szCs w:val="22"/>
        </w:rPr>
        <w:t>пневмокомпоненты</w:t>
      </w:r>
      <w:proofErr w:type="spellEnd"/>
      <w:r w:rsidRPr="003A618E">
        <w:rPr>
          <w:rFonts w:ascii="Arial" w:hAnsi="Arial" w:cs="Arial"/>
          <w:sz w:val="22"/>
          <w:szCs w:val="22"/>
        </w:rPr>
        <w:t xml:space="preserve"> системы.</w:t>
      </w:r>
    </w:p>
    <w:p w:rsidR="003A618E" w:rsidRPr="003A618E" w:rsidRDefault="003A618E" w:rsidP="003A618E">
      <w:pPr>
        <w:spacing w:line="276" w:lineRule="auto"/>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Система регулирования давления топлива, выдаваемого на заправку</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Описание работы системы</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Предназначена для защиты топливной системы ВС от воздействия чрезмерного расхода и давления гидроудара (пульсации), которые могут привести к повреждению топливной системы ВС.</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Состав элементов системы:</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Первичная система регулирования (HEPCV) – регулятор давления в наконечнике нижней заправки, настроенный на максимальное давление 3,2 бар;</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Вторичная система регулирования (SPCV) – регулятор давления в линии, предназначенный для ограничения давления подачи топлива в случае отказа или неправильной работы первичного регулятора давления в наконечнике нижней заправки</w:t>
      </w:r>
    </w:p>
    <w:p w:rsidR="003A618E" w:rsidRPr="003A618E" w:rsidRDefault="003A618E" w:rsidP="003A618E">
      <w:pPr>
        <w:spacing w:after="240" w:line="276" w:lineRule="auto"/>
        <w:ind w:left="851"/>
        <w:jc w:val="both"/>
        <w:rPr>
          <w:rFonts w:ascii="Arial" w:hAnsi="Arial" w:cs="Arial"/>
          <w:b/>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Система контроля состояния ТЗА (система INTERLOCK)</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Описание работы системы</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Обеспечивает блокировку тормозной системы тягача в заторможенном состоянии при выполнении технологических операций.</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Система имеет возможность отключения для аварийного покидания места налива/выдачи. При этом включается световая и звуковая сигнализация.</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Состав элементов системы:</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Датчики, контролирующие положение (состояние):</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дверей заправочного модуля (отдельно, на каждую из двух);</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дверцы отсека налива цистерны;</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перил площадки обслуживания цистерны;</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коробки отбора мощности;</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подъемной платформы ТЗА;</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ННЗ на подъемной платформе (отдельно, на каждый из двух);</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катушки заземления и выравнивания потенциалов (отдельно, на каждую из двух)</w:t>
      </w:r>
    </w:p>
    <w:p w:rsidR="003A618E" w:rsidRPr="003A618E" w:rsidRDefault="003A618E" w:rsidP="003A618E">
      <w:pPr>
        <w:numPr>
          <w:ilvl w:val="0"/>
          <w:numId w:val="18"/>
        </w:numPr>
        <w:spacing w:line="276" w:lineRule="auto"/>
        <w:ind w:left="0" w:firstLine="851"/>
        <w:jc w:val="both"/>
        <w:rPr>
          <w:rFonts w:ascii="Arial" w:hAnsi="Arial" w:cs="Arial"/>
          <w:sz w:val="22"/>
          <w:szCs w:val="22"/>
        </w:rPr>
      </w:pPr>
      <w:r w:rsidRPr="003A618E">
        <w:rPr>
          <w:rFonts w:ascii="Arial" w:hAnsi="Arial" w:cs="Arial"/>
          <w:sz w:val="22"/>
          <w:szCs w:val="22"/>
        </w:rPr>
        <w:t>Пульт управления в кабине, оснащенный:</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 xml:space="preserve">световой индикатор активизации системы </w:t>
      </w:r>
      <w:proofErr w:type="spellStart"/>
      <w:r w:rsidRPr="003A618E">
        <w:rPr>
          <w:rFonts w:ascii="Arial" w:hAnsi="Arial" w:cs="Arial"/>
          <w:sz w:val="22"/>
          <w:szCs w:val="22"/>
        </w:rPr>
        <w:t>Interlock</w:t>
      </w:r>
      <w:proofErr w:type="spellEnd"/>
      <w:r w:rsidRPr="003A618E">
        <w:rPr>
          <w:rFonts w:ascii="Arial" w:hAnsi="Arial" w:cs="Arial"/>
          <w:sz w:val="22"/>
          <w:szCs w:val="22"/>
        </w:rPr>
        <w:t xml:space="preserve"> - оранжевого цвета (</w:t>
      </w:r>
      <w:r w:rsidRPr="003A618E">
        <w:rPr>
          <w:rFonts w:ascii="Arial" w:hAnsi="Arial" w:cs="Arial"/>
          <w:sz w:val="22"/>
          <w:szCs w:val="22"/>
          <w:lang w:val="en-US"/>
        </w:rPr>
        <w:t>JIG</w:t>
      </w:r>
      <w:r w:rsidRPr="003A618E">
        <w:rPr>
          <w:rFonts w:ascii="Arial" w:hAnsi="Arial" w:cs="Arial"/>
          <w:sz w:val="22"/>
          <w:szCs w:val="22"/>
        </w:rPr>
        <w:t xml:space="preserve"> 1);</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световые индикаторы состояния датчиков положения - красного цвета;</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выключатель системы (пломбируемый), для обеспечения режима аварийного покидания места налива/выдачи топлива;</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 xml:space="preserve">световой индикатор отключения системы </w:t>
      </w:r>
      <w:proofErr w:type="spellStart"/>
      <w:r w:rsidRPr="003A618E">
        <w:rPr>
          <w:rFonts w:ascii="Arial" w:hAnsi="Arial" w:cs="Arial"/>
          <w:sz w:val="22"/>
          <w:szCs w:val="22"/>
        </w:rPr>
        <w:t>Interlock</w:t>
      </w:r>
      <w:proofErr w:type="spellEnd"/>
      <w:r w:rsidRPr="003A618E">
        <w:rPr>
          <w:rFonts w:ascii="Arial" w:hAnsi="Arial" w:cs="Arial"/>
          <w:sz w:val="22"/>
          <w:szCs w:val="22"/>
        </w:rPr>
        <w:t xml:space="preserve"> - красного цвета (</w:t>
      </w:r>
      <w:r w:rsidRPr="003A618E">
        <w:rPr>
          <w:rFonts w:ascii="Arial" w:hAnsi="Arial" w:cs="Arial"/>
          <w:sz w:val="22"/>
          <w:szCs w:val="22"/>
          <w:lang w:val="en-US"/>
        </w:rPr>
        <w:t>JIG</w:t>
      </w:r>
      <w:r w:rsidRPr="003A618E">
        <w:rPr>
          <w:rFonts w:ascii="Arial" w:hAnsi="Arial" w:cs="Arial"/>
          <w:sz w:val="22"/>
          <w:szCs w:val="22"/>
        </w:rPr>
        <w:t xml:space="preserve"> 1).</w:t>
      </w:r>
    </w:p>
    <w:p w:rsidR="003A618E" w:rsidRPr="003A618E" w:rsidRDefault="003A618E" w:rsidP="003A618E">
      <w:pPr>
        <w:spacing w:line="276" w:lineRule="auto"/>
        <w:ind w:left="1800"/>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Система слежения</w:t>
      </w:r>
    </w:p>
    <w:p w:rsidR="003A618E" w:rsidRPr="003A618E" w:rsidRDefault="003A618E" w:rsidP="003A618E">
      <w:pPr>
        <w:tabs>
          <w:tab w:val="left" w:pos="1134"/>
        </w:tabs>
        <w:ind w:firstLine="851"/>
        <w:jc w:val="both"/>
        <w:rPr>
          <w:rFonts w:ascii="Arial" w:hAnsi="Arial" w:cs="Arial"/>
          <w:sz w:val="22"/>
          <w:szCs w:val="22"/>
        </w:rPr>
      </w:pPr>
      <w:r w:rsidRPr="003A618E">
        <w:rPr>
          <w:rFonts w:ascii="Arial" w:hAnsi="Arial" w:cs="Arial"/>
          <w:sz w:val="22"/>
          <w:szCs w:val="22"/>
        </w:rPr>
        <w:t xml:space="preserve">Система спутникового слежения должна быть интегрирована с платформой СКАУТ </w:t>
      </w:r>
      <w:proofErr w:type="spellStart"/>
      <w:r w:rsidRPr="003A618E">
        <w:rPr>
          <w:rFonts w:ascii="Arial" w:hAnsi="Arial" w:cs="Arial"/>
          <w:sz w:val="22"/>
          <w:szCs w:val="22"/>
        </w:rPr>
        <w:t>СильверСтудио</w:t>
      </w:r>
      <w:proofErr w:type="spellEnd"/>
      <w:r w:rsidRPr="003A618E">
        <w:rPr>
          <w:rFonts w:ascii="Arial" w:hAnsi="Arial" w:cs="Arial"/>
          <w:sz w:val="22"/>
          <w:szCs w:val="22"/>
        </w:rPr>
        <w:t xml:space="preserve"> компании «СТМ».</w:t>
      </w:r>
    </w:p>
    <w:p w:rsidR="003A618E" w:rsidRPr="003A618E" w:rsidRDefault="003A618E" w:rsidP="003A618E">
      <w:pPr>
        <w:shd w:val="clear" w:color="auto" w:fill="FFFFFF" w:themeFill="background1"/>
        <w:ind w:firstLine="851"/>
        <w:jc w:val="both"/>
        <w:rPr>
          <w:rFonts w:ascii="Arial" w:hAnsi="Arial" w:cs="Arial"/>
          <w:sz w:val="22"/>
          <w:szCs w:val="22"/>
        </w:rPr>
      </w:pPr>
      <w:r w:rsidRPr="003A618E">
        <w:rPr>
          <w:rFonts w:ascii="Arial" w:hAnsi="Arial" w:cs="Arial"/>
          <w:sz w:val="22"/>
          <w:szCs w:val="22"/>
        </w:rPr>
        <w:t>Автоматическое определение навигационных параметров топливозаправщиков:</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географические координаты;</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 xml:space="preserve"> скорость движения, в </w:t>
      </w:r>
      <w:proofErr w:type="spellStart"/>
      <w:r w:rsidRPr="003A618E">
        <w:rPr>
          <w:rFonts w:ascii="Arial" w:hAnsi="Arial" w:cs="Arial"/>
          <w:sz w:val="22"/>
          <w:szCs w:val="22"/>
        </w:rPr>
        <w:t>т.ч</w:t>
      </w:r>
      <w:proofErr w:type="spellEnd"/>
      <w:r w:rsidRPr="003A618E">
        <w:rPr>
          <w:rFonts w:ascii="Arial" w:hAnsi="Arial" w:cs="Arial"/>
          <w:sz w:val="22"/>
          <w:szCs w:val="22"/>
        </w:rPr>
        <w:t>. контроль соблюдения скоростного режима водителями;</w:t>
      </w:r>
    </w:p>
    <w:p w:rsidR="003A618E" w:rsidRPr="003A618E" w:rsidRDefault="003A618E" w:rsidP="003A618E">
      <w:pPr>
        <w:shd w:val="clear" w:color="auto" w:fill="FFFFFF" w:themeFill="background1"/>
        <w:ind w:firstLine="851"/>
        <w:jc w:val="both"/>
        <w:rPr>
          <w:rFonts w:ascii="Arial" w:hAnsi="Arial" w:cs="Arial"/>
          <w:sz w:val="22"/>
          <w:szCs w:val="22"/>
        </w:rPr>
      </w:pPr>
    </w:p>
    <w:p w:rsidR="003A618E" w:rsidRPr="003A618E" w:rsidRDefault="003A618E" w:rsidP="003A618E">
      <w:pPr>
        <w:shd w:val="clear" w:color="auto" w:fill="FFFFFF" w:themeFill="background1"/>
        <w:ind w:firstLine="851"/>
        <w:jc w:val="both"/>
        <w:rPr>
          <w:rFonts w:ascii="Arial" w:hAnsi="Arial" w:cs="Arial"/>
          <w:sz w:val="22"/>
          <w:szCs w:val="22"/>
        </w:rPr>
      </w:pPr>
      <w:r w:rsidRPr="003A618E">
        <w:rPr>
          <w:rFonts w:ascii="Arial" w:hAnsi="Arial" w:cs="Arial"/>
          <w:sz w:val="22"/>
          <w:szCs w:val="22"/>
        </w:rPr>
        <w:t xml:space="preserve">Возможность автоматического слежения за местоположением топливозаправщика (в </w:t>
      </w:r>
      <w:proofErr w:type="spellStart"/>
      <w:r w:rsidRPr="003A618E">
        <w:rPr>
          <w:rFonts w:ascii="Arial" w:hAnsi="Arial" w:cs="Arial"/>
          <w:sz w:val="22"/>
          <w:szCs w:val="22"/>
        </w:rPr>
        <w:t>т.ч</w:t>
      </w:r>
      <w:proofErr w:type="spellEnd"/>
      <w:r w:rsidRPr="003A618E">
        <w:rPr>
          <w:rFonts w:ascii="Arial" w:hAnsi="Arial" w:cs="Arial"/>
          <w:sz w:val="22"/>
          <w:szCs w:val="22"/>
        </w:rPr>
        <w:t>. и в режиме реального времени) как в графической форме на векторных электронных картах местности, так и в текстовой форме в виде таблиц:</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выполнением автомобилем маршрута или графика движения с подачей тревожного сообщения при отклонениях;</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lastRenderedPageBreak/>
        <w:t>вход автомобиля в предопределенную зону любой конфигурации или выход из нее;</w:t>
      </w:r>
    </w:p>
    <w:p w:rsidR="003A618E" w:rsidRPr="003A618E" w:rsidRDefault="003A618E" w:rsidP="003A618E">
      <w:pPr>
        <w:shd w:val="clear" w:color="auto" w:fill="FFFFFF" w:themeFill="background1"/>
        <w:ind w:firstLine="851"/>
        <w:jc w:val="both"/>
        <w:rPr>
          <w:rFonts w:ascii="Arial" w:hAnsi="Arial" w:cs="Arial"/>
          <w:sz w:val="22"/>
          <w:szCs w:val="22"/>
        </w:rPr>
      </w:pPr>
    </w:p>
    <w:p w:rsidR="003A618E" w:rsidRPr="003A618E" w:rsidRDefault="003A618E" w:rsidP="003A618E">
      <w:pPr>
        <w:shd w:val="clear" w:color="auto" w:fill="FFFFFF" w:themeFill="background1"/>
        <w:ind w:firstLine="851"/>
        <w:jc w:val="both"/>
        <w:rPr>
          <w:rFonts w:ascii="Arial" w:hAnsi="Arial" w:cs="Arial"/>
          <w:sz w:val="22"/>
          <w:szCs w:val="22"/>
        </w:rPr>
      </w:pPr>
      <w:r w:rsidRPr="003A618E">
        <w:rPr>
          <w:rFonts w:ascii="Arial" w:hAnsi="Arial" w:cs="Arial"/>
          <w:sz w:val="22"/>
          <w:szCs w:val="22"/>
        </w:rPr>
        <w:t>Автоматического определения состояния топливозаправщиков по показаниям контрольных устройств:</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включение/отключение зажигания;</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открытие/закрытие дверей заправочного модуля;</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включение/отключение КОМ топливного насоса;</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открытие/закрытие отсека налива цистерны;</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возвращены/не возвращены в исходное положение катушки заземления и выравнивания потенциалов;</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открытие/закрытие лестницы с поднимающимися перилами на цистерне;</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открытие/закрытие сливных горловин;</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нажатие тревожной кнопки водителем;</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включение/отключение ближнего света фар:</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включение/отключение проблесковых маяков;</w:t>
      </w:r>
    </w:p>
    <w:p w:rsidR="003A618E" w:rsidRPr="003A618E" w:rsidRDefault="003A618E" w:rsidP="003A618E">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присоединение/отсоединение ремня безопасности водителя.</w:t>
      </w:r>
    </w:p>
    <w:p w:rsidR="003A618E" w:rsidRPr="003A618E" w:rsidRDefault="003A618E" w:rsidP="003A618E">
      <w:pPr>
        <w:shd w:val="clear" w:color="auto" w:fill="FFFFFF" w:themeFill="background1"/>
        <w:ind w:firstLine="851"/>
        <w:jc w:val="both"/>
        <w:rPr>
          <w:rFonts w:ascii="Arial" w:hAnsi="Arial" w:cs="Arial"/>
          <w:sz w:val="22"/>
          <w:szCs w:val="22"/>
        </w:rPr>
      </w:pPr>
    </w:p>
    <w:p w:rsidR="003A618E" w:rsidRPr="003A618E" w:rsidRDefault="003A618E" w:rsidP="003A618E">
      <w:pPr>
        <w:shd w:val="clear" w:color="auto" w:fill="FFFFFF" w:themeFill="background1"/>
        <w:ind w:firstLine="851"/>
        <w:jc w:val="both"/>
        <w:rPr>
          <w:rFonts w:ascii="Arial" w:hAnsi="Arial" w:cs="Arial"/>
          <w:sz w:val="22"/>
          <w:szCs w:val="22"/>
        </w:rPr>
      </w:pPr>
      <w:r w:rsidRPr="003A618E">
        <w:rPr>
          <w:rFonts w:ascii="Arial" w:hAnsi="Arial" w:cs="Arial"/>
          <w:sz w:val="22"/>
          <w:szCs w:val="22"/>
        </w:rPr>
        <w:t>Автоматический контроль:</w:t>
      </w:r>
    </w:p>
    <w:p w:rsidR="003A618E" w:rsidRPr="003A618E" w:rsidRDefault="003A618E" w:rsidP="00C9340D">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количества топлива в топливных баках топливозаправщиков (топливный бак, цистерна авиатоплива).</w:t>
      </w:r>
    </w:p>
    <w:p w:rsidR="003A618E" w:rsidRPr="003A618E" w:rsidRDefault="003A618E" w:rsidP="003A618E">
      <w:pPr>
        <w:shd w:val="clear" w:color="auto" w:fill="FFFFFF" w:themeFill="background1"/>
        <w:ind w:firstLine="851"/>
        <w:jc w:val="both"/>
        <w:rPr>
          <w:rFonts w:ascii="Arial" w:hAnsi="Arial" w:cs="Arial"/>
          <w:sz w:val="22"/>
          <w:szCs w:val="22"/>
        </w:rPr>
      </w:pPr>
    </w:p>
    <w:p w:rsidR="003A618E" w:rsidRPr="003A618E" w:rsidRDefault="003A618E" w:rsidP="003A618E">
      <w:pPr>
        <w:shd w:val="clear" w:color="auto" w:fill="FFFFFF" w:themeFill="background1"/>
        <w:ind w:firstLine="851"/>
        <w:jc w:val="both"/>
        <w:rPr>
          <w:rFonts w:ascii="Arial" w:hAnsi="Arial" w:cs="Arial"/>
          <w:sz w:val="22"/>
          <w:szCs w:val="22"/>
        </w:rPr>
      </w:pPr>
      <w:r w:rsidRPr="003A618E">
        <w:rPr>
          <w:rFonts w:ascii="Arial" w:hAnsi="Arial" w:cs="Arial"/>
          <w:sz w:val="22"/>
          <w:szCs w:val="22"/>
        </w:rPr>
        <w:t xml:space="preserve">Автоматическое информирование контролирующих служб о сливе топлива при отсутствии разрешающего подтверждения диспетчером с диспетчерского пульта. </w:t>
      </w:r>
    </w:p>
    <w:p w:rsidR="003A618E" w:rsidRPr="003A618E" w:rsidRDefault="003A618E" w:rsidP="003A618E">
      <w:pPr>
        <w:shd w:val="clear" w:color="auto" w:fill="FFFFFF" w:themeFill="background1"/>
        <w:ind w:firstLine="851"/>
        <w:jc w:val="both"/>
        <w:rPr>
          <w:rFonts w:ascii="Arial" w:hAnsi="Arial" w:cs="Arial"/>
          <w:sz w:val="22"/>
          <w:szCs w:val="22"/>
        </w:rPr>
      </w:pPr>
    </w:p>
    <w:p w:rsidR="003A618E" w:rsidRPr="003A618E" w:rsidRDefault="003A618E" w:rsidP="003A618E">
      <w:pPr>
        <w:shd w:val="clear" w:color="auto" w:fill="FFFFFF" w:themeFill="background1"/>
        <w:ind w:firstLine="851"/>
        <w:jc w:val="both"/>
        <w:rPr>
          <w:rFonts w:ascii="Arial" w:hAnsi="Arial" w:cs="Arial"/>
          <w:sz w:val="22"/>
          <w:szCs w:val="22"/>
        </w:rPr>
      </w:pPr>
      <w:r w:rsidRPr="003A618E">
        <w:rPr>
          <w:rFonts w:ascii="Arial" w:hAnsi="Arial" w:cs="Arial"/>
          <w:sz w:val="22"/>
          <w:szCs w:val="22"/>
        </w:rPr>
        <w:t>Автоматическая передача навигационной и прочей информации, регистрируемой абонентским терминалом, устанавливаемом на топливозаправщике, на сервер через задаваемый интервал времени посредством GSM/GPRS-канала.</w:t>
      </w:r>
    </w:p>
    <w:p w:rsidR="003A618E" w:rsidRPr="003A618E" w:rsidRDefault="003A618E" w:rsidP="003A618E">
      <w:pPr>
        <w:shd w:val="clear" w:color="auto" w:fill="FFFFFF" w:themeFill="background1"/>
        <w:ind w:firstLine="851"/>
        <w:jc w:val="both"/>
        <w:rPr>
          <w:rFonts w:ascii="Arial" w:hAnsi="Arial" w:cs="Arial"/>
          <w:sz w:val="22"/>
          <w:szCs w:val="22"/>
        </w:rPr>
      </w:pPr>
    </w:p>
    <w:p w:rsidR="003A618E" w:rsidRPr="003A618E" w:rsidRDefault="003A618E" w:rsidP="003A618E">
      <w:pPr>
        <w:shd w:val="clear" w:color="auto" w:fill="FFFFFF" w:themeFill="background1"/>
        <w:ind w:firstLine="851"/>
        <w:jc w:val="both"/>
        <w:rPr>
          <w:rFonts w:ascii="Arial" w:hAnsi="Arial" w:cs="Arial"/>
          <w:sz w:val="22"/>
          <w:szCs w:val="22"/>
        </w:rPr>
      </w:pPr>
      <w:r w:rsidRPr="003A618E">
        <w:rPr>
          <w:rFonts w:ascii="Arial" w:hAnsi="Arial" w:cs="Arial"/>
          <w:sz w:val="22"/>
          <w:szCs w:val="22"/>
        </w:rPr>
        <w:t>Инициативная передача на сервер внеочередных сообщений об изменении состояния объектов при срабатывании определенных контрольных приборов или датчиков с немедленным их отображением в виде тревожных окон на диспетчерских автоматизированных рабочих местах.</w:t>
      </w:r>
    </w:p>
    <w:p w:rsidR="003A618E" w:rsidRPr="003A618E" w:rsidRDefault="003A618E" w:rsidP="003A618E">
      <w:pPr>
        <w:shd w:val="clear" w:color="auto" w:fill="FFFFFF" w:themeFill="background1"/>
        <w:ind w:firstLine="851"/>
        <w:jc w:val="both"/>
        <w:rPr>
          <w:rFonts w:ascii="Arial" w:hAnsi="Arial" w:cs="Arial"/>
          <w:sz w:val="22"/>
          <w:szCs w:val="22"/>
        </w:rPr>
      </w:pPr>
    </w:p>
    <w:p w:rsidR="003A618E" w:rsidRPr="003A618E" w:rsidRDefault="003A618E" w:rsidP="003A618E">
      <w:pPr>
        <w:shd w:val="clear" w:color="auto" w:fill="FFFFFF" w:themeFill="background1"/>
        <w:ind w:firstLine="851"/>
        <w:jc w:val="both"/>
        <w:rPr>
          <w:rFonts w:ascii="Arial" w:hAnsi="Arial" w:cs="Arial"/>
          <w:sz w:val="22"/>
          <w:szCs w:val="22"/>
        </w:rPr>
      </w:pPr>
      <w:r w:rsidRPr="003A618E">
        <w:rPr>
          <w:rFonts w:ascii="Arial" w:hAnsi="Arial" w:cs="Arial"/>
          <w:sz w:val="22"/>
          <w:szCs w:val="22"/>
        </w:rPr>
        <w:t>Автоматическое занесение в энергонезависимую память абонентских терминалов навигационной информации и информации о состоянии топливозаправщиков при потере каналов связи на срок не менее 7 дней с последующей отправкой записанных данных по запросу диспетчера или автоматически.</w:t>
      </w:r>
    </w:p>
    <w:p w:rsidR="003A618E" w:rsidRPr="003A618E" w:rsidRDefault="003A618E" w:rsidP="003A618E">
      <w:pPr>
        <w:shd w:val="clear" w:color="auto" w:fill="FFFFFF" w:themeFill="background1"/>
        <w:ind w:firstLine="851"/>
        <w:jc w:val="both"/>
        <w:rPr>
          <w:rFonts w:ascii="Arial" w:hAnsi="Arial" w:cs="Arial"/>
          <w:sz w:val="22"/>
          <w:szCs w:val="22"/>
        </w:rPr>
      </w:pPr>
    </w:p>
    <w:p w:rsidR="003A618E" w:rsidRPr="003A618E" w:rsidRDefault="003A618E" w:rsidP="003A618E">
      <w:pPr>
        <w:shd w:val="clear" w:color="auto" w:fill="FFFFFF" w:themeFill="background1"/>
        <w:ind w:firstLine="851"/>
        <w:jc w:val="both"/>
        <w:rPr>
          <w:rFonts w:ascii="Arial" w:hAnsi="Arial" w:cs="Arial"/>
          <w:sz w:val="22"/>
          <w:szCs w:val="22"/>
        </w:rPr>
      </w:pPr>
      <w:r w:rsidRPr="003A618E">
        <w:rPr>
          <w:rFonts w:ascii="Arial" w:hAnsi="Arial" w:cs="Arial"/>
          <w:sz w:val="22"/>
          <w:szCs w:val="22"/>
        </w:rPr>
        <w:t xml:space="preserve">Автоматическая выгрузка данных в иные системы: </w:t>
      </w:r>
    </w:p>
    <w:p w:rsidR="003A618E" w:rsidRPr="003A618E" w:rsidRDefault="003A618E" w:rsidP="00C9340D">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ретрансляция принятых данных на другой сервер с таким же ПО;</w:t>
      </w:r>
    </w:p>
    <w:p w:rsidR="003A618E" w:rsidRPr="003A618E" w:rsidRDefault="003A618E" w:rsidP="00C9340D">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ретрансляция данных в сторонние системы: 1С (Управление автотранспортом), системы коммерческого учета нефтепродуктов резервуарных парков и т.д.</w:t>
      </w:r>
      <w:bookmarkStart w:id="2" w:name="_Toc160125214"/>
      <w:bookmarkStart w:id="3" w:name="_Toc226967586"/>
    </w:p>
    <w:p w:rsidR="003A618E" w:rsidRPr="003A618E" w:rsidRDefault="003A618E" w:rsidP="003A618E">
      <w:pPr>
        <w:shd w:val="clear" w:color="auto" w:fill="FFFFFF" w:themeFill="background1"/>
        <w:ind w:left="851"/>
        <w:jc w:val="both"/>
        <w:rPr>
          <w:rFonts w:ascii="Arial" w:hAnsi="Arial" w:cs="Arial"/>
          <w:sz w:val="22"/>
          <w:szCs w:val="22"/>
        </w:rPr>
      </w:pPr>
    </w:p>
    <w:p w:rsidR="003A618E" w:rsidRPr="003A618E" w:rsidRDefault="003A618E" w:rsidP="003A618E">
      <w:pPr>
        <w:shd w:val="clear" w:color="auto" w:fill="FFFFFF" w:themeFill="background1"/>
        <w:ind w:left="851"/>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Противопожарное оборудование и средства обеспечения стекания статического электричества</w:t>
      </w:r>
    </w:p>
    <w:bookmarkEnd w:id="2"/>
    <w:bookmarkEnd w:id="3"/>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Состав элементов системы:</w:t>
      </w:r>
    </w:p>
    <w:p w:rsidR="003A618E" w:rsidRPr="003A618E" w:rsidRDefault="003A618E" w:rsidP="00885BBB">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Модуль автоматической системы пожаротушения «Буран-2,5», расположенный в заправочном модуле;</w:t>
      </w:r>
    </w:p>
    <w:p w:rsidR="003A618E" w:rsidRPr="003A618E" w:rsidRDefault="003A618E" w:rsidP="00885BBB">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Два огнетушителя порошкового типа ОП-10, расположенные на задней части цистерны, в контейнерах с климатической защитой;</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Один огнетушитель порошкового типа ОП-2, расположенный в кабине водителя, в специальном углублении у места водителя;</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Элементы системы заземления и выравнивания потенциалов:</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lastRenderedPageBreak/>
        <w:t>шунты-перемычки обеспечивают электрический контакт между шасси, рамой заправочного модуля, цистерной, а также между отдельными элементами топливного тракта;</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инерционная катушка с тросом заземления. Сечение троса – 2,5мм, длина – не менее 30 метров. Трос в защитной оплетке, цвет оплетки – ярко-желтый. Катушка расположена вне заправочного модуля, соединена шунтом-перемычкой с шасси;</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инерционная катушка с тросом выравнивания потенциалов (зажим типа «Крокодил»). Сечение троса – 2.5мм, длина – не менее 30 метров. Трос в защитной оплетке, цвет оплетки – оранжевый. Катушка расположена вне заправочного модуля, соединена шунтом-перемычкой с шасси;</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цепь заземления на задней поперечине несущей тележки цистерны-полуприцепа, с алюминиевой полосой на последнем звене;</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места подключения заземляющих зажимов на отстойнике цистерны, на ящике нижнего налива.</w:t>
      </w:r>
    </w:p>
    <w:p w:rsidR="003A618E" w:rsidRPr="003A618E" w:rsidRDefault="003A618E" w:rsidP="003A618E">
      <w:pPr>
        <w:spacing w:line="276" w:lineRule="auto"/>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Гидравлическая система</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Состав элементов системы</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 xml:space="preserve">Гидравлический насос - </w:t>
      </w:r>
      <w:r w:rsidRPr="003A618E">
        <w:rPr>
          <w:rFonts w:ascii="Arial" w:eastAsia="Calibri" w:hAnsi="Arial" w:cs="Arial"/>
          <w:sz w:val="22"/>
        </w:rPr>
        <w:t>NPLH 10</w:t>
      </w:r>
      <w:r w:rsidRPr="003A618E">
        <w:rPr>
          <w:rFonts w:ascii="Arial" w:hAnsi="Arial" w:cs="Arial"/>
          <w:sz w:val="22"/>
          <w:szCs w:val="22"/>
        </w:rPr>
        <w:t>;</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Бак для гидравлической жидкости;</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 xml:space="preserve">Гидравлические распределители управления гидравлическими моторами намотки/смотки рукавных барабанов, производства фирмы </w:t>
      </w:r>
      <w:proofErr w:type="spellStart"/>
      <w:r w:rsidRPr="003A618E">
        <w:rPr>
          <w:rFonts w:ascii="Arial" w:hAnsi="Arial" w:cs="Arial"/>
          <w:sz w:val="22"/>
          <w:szCs w:val="22"/>
          <w:lang w:val="en-US"/>
        </w:rPr>
        <w:t>Alfons</w:t>
      </w:r>
      <w:proofErr w:type="spellEnd"/>
      <w:r w:rsidRPr="003A618E">
        <w:rPr>
          <w:rFonts w:ascii="Arial" w:hAnsi="Arial" w:cs="Arial"/>
          <w:sz w:val="22"/>
          <w:szCs w:val="22"/>
        </w:rPr>
        <w:t xml:space="preserve"> </w:t>
      </w:r>
      <w:proofErr w:type="spellStart"/>
      <w:r w:rsidRPr="003A618E">
        <w:rPr>
          <w:rFonts w:ascii="Arial" w:hAnsi="Arial" w:cs="Arial"/>
          <w:sz w:val="22"/>
          <w:szCs w:val="22"/>
          <w:lang w:val="en-US"/>
        </w:rPr>
        <w:t>Haar</w:t>
      </w:r>
      <w:proofErr w:type="spellEnd"/>
      <w:r w:rsidRPr="003A618E">
        <w:rPr>
          <w:rFonts w:ascii="Arial" w:hAnsi="Arial" w:cs="Arial"/>
          <w:sz w:val="22"/>
          <w:szCs w:val="22"/>
        </w:rPr>
        <w:t>;</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 xml:space="preserve">Гидравлические моторы модели </w:t>
      </w:r>
      <w:r w:rsidRPr="003A618E">
        <w:rPr>
          <w:rFonts w:ascii="Arial" w:eastAsia="Calibri" w:hAnsi="Arial" w:cs="Arial"/>
          <w:sz w:val="22"/>
          <w:lang w:val="en-US"/>
        </w:rPr>
        <w:t>KM</w:t>
      </w:r>
      <w:r w:rsidRPr="003A618E">
        <w:rPr>
          <w:rFonts w:ascii="Arial" w:eastAsia="Calibri" w:hAnsi="Arial" w:cs="Arial"/>
          <w:sz w:val="22"/>
        </w:rPr>
        <w:t xml:space="preserve"> 1/22;</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Регуляторы скорости намотки барабанов;</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Вспомогательные элементы (дроссели, шаровые краны и проч.).</w:t>
      </w:r>
    </w:p>
    <w:p w:rsidR="003A618E" w:rsidRPr="003A618E" w:rsidRDefault="003A618E" w:rsidP="003A618E">
      <w:pPr>
        <w:spacing w:after="240" w:line="276" w:lineRule="auto"/>
        <w:jc w:val="both"/>
        <w:rPr>
          <w:rFonts w:ascii="Arial" w:hAnsi="Arial" w:cs="Arial"/>
          <w:b/>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Электрическая система</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Описание системы</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Электрическая система ТЗА имеет напряжение 24 вольта и подключена к электрической системе шасси (аккумуляторы и генератор).</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Электрическая система шасси выполнена в соответствии с требованиями ДОПОГ.</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Электрическая система обеспечивает работу управляемых компонентов ТЗА, систем «</w:t>
      </w:r>
      <w:r w:rsidRPr="003A618E">
        <w:rPr>
          <w:rFonts w:ascii="Arial" w:hAnsi="Arial" w:cs="Arial"/>
          <w:sz w:val="22"/>
          <w:szCs w:val="22"/>
          <w:lang w:val="en-US"/>
        </w:rPr>
        <w:t>DEADMAN</w:t>
      </w:r>
      <w:r w:rsidRPr="003A618E">
        <w:rPr>
          <w:rFonts w:ascii="Arial" w:hAnsi="Arial" w:cs="Arial"/>
          <w:sz w:val="22"/>
          <w:szCs w:val="22"/>
        </w:rPr>
        <w:t>» и «</w:t>
      </w:r>
      <w:r w:rsidRPr="003A618E">
        <w:rPr>
          <w:rFonts w:ascii="Arial" w:hAnsi="Arial" w:cs="Arial"/>
          <w:sz w:val="22"/>
          <w:szCs w:val="22"/>
          <w:lang w:val="en-US"/>
        </w:rPr>
        <w:t>INTERLOCK</w:t>
      </w:r>
      <w:r w:rsidRPr="003A618E">
        <w:rPr>
          <w:rFonts w:ascii="Arial" w:hAnsi="Arial" w:cs="Arial"/>
          <w:sz w:val="22"/>
          <w:szCs w:val="22"/>
        </w:rPr>
        <w:t>».</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Электрическая система оборудования ТЗА имеет:</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Двухпроводную независимую защищенную проводку;</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Коммутационные и исполнительные устройства, смонтированные во взрывозащищенных коробках.</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Состав элементов системы:</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Коммутационный щит с пультом управления, размещенный в кабине шасси;</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Коммутационный щит с пультом управления, размещенный в заправочном модуле;</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Плафоны освещения:</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пульта управления;</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стакана закрытой системы отбора проб;</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мерного стакана ПВКЖ;</w:t>
      </w:r>
    </w:p>
    <w:p w:rsidR="003A618E" w:rsidRPr="003A618E" w:rsidRDefault="003A618E" w:rsidP="003A618E">
      <w:pPr>
        <w:numPr>
          <w:ilvl w:val="0"/>
          <w:numId w:val="22"/>
        </w:numPr>
        <w:spacing w:line="276" w:lineRule="auto"/>
        <w:jc w:val="both"/>
        <w:rPr>
          <w:rFonts w:ascii="Arial" w:hAnsi="Arial" w:cs="Arial"/>
          <w:sz w:val="22"/>
          <w:szCs w:val="22"/>
        </w:rPr>
      </w:pPr>
      <w:r w:rsidRPr="003A618E">
        <w:rPr>
          <w:rFonts w:ascii="Arial" w:hAnsi="Arial" w:cs="Arial"/>
          <w:sz w:val="22"/>
          <w:szCs w:val="22"/>
        </w:rPr>
        <w:t>подъёмной платформы.</w:t>
      </w:r>
    </w:p>
    <w:p w:rsidR="003A618E" w:rsidRPr="003A618E" w:rsidRDefault="003A618E" w:rsidP="003A618E">
      <w:pPr>
        <w:spacing w:line="276" w:lineRule="auto"/>
        <w:ind w:left="1800"/>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Пневматическая система</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Описание системы</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lastRenderedPageBreak/>
        <w:t>Пневматическая система ТЗА подключена к пневматической системе шасси.</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Обеспечивает работу пневматически управляемых компонентов топливозаправочного оборудования.</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Состав элементов системы:</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 xml:space="preserve">Тормозные цилиндры барабанов рукавов производства </w:t>
      </w:r>
      <w:proofErr w:type="spellStart"/>
      <w:r w:rsidRPr="003A618E">
        <w:rPr>
          <w:rFonts w:ascii="Arial" w:hAnsi="Arial" w:cs="Arial"/>
          <w:sz w:val="22"/>
          <w:szCs w:val="22"/>
          <w:lang w:val="en-US"/>
        </w:rPr>
        <w:t>Alfons</w:t>
      </w:r>
      <w:proofErr w:type="spellEnd"/>
      <w:r w:rsidRPr="003A618E">
        <w:rPr>
          <w:rFonts w:ascii="Arial" w:hAnsi="Arial" w:cs="Arial"/>
          <w:sz w:val="22"/>
          <w:szCs w:val="22"/>
        </w:rPr>
        <w:t xml:space="preserve"> </w:t>
      </w:r>
      <w:proofErr w:type="spellStart"/>
      <w:r w:rsidRPr="003A618E">
        <w:rPr>
          <w:rFonts w:ascii="Arial" w:hAnsi="Arial" w:cs="Arial"/>
          <w:sz w:val="22"/>
          <w:szCs w:val="22"/>
          <w:lang w:val="en-US"/>
        </w:rPr>
        <w:t>Haar</w:t>
      </w:r>
      <w:proofErr w:type="spellEnd"/>
      <w:r w:rsidRPr="003A618E">
        <w:rPr>
          <w:rFonts w:ascii="Arial" w:hAnsi="Arial" w:cs="Arial"/>
          <w:sz w:val="22"/>
          <w:szCs w:val="22"/>
        </w:rPr>
        <w:t>;</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Вспомогательные элементы (</w:t>
      </w:r>
      <w:proofErr w:type="spellStart"/>
      <w:r w:rsidRPr="003A618E">
        <w:rPr>
          <w:rFonts w:ascii="Arial" w:hAnsi="Arial" w:cs="Arial"/>
          <w:sz w:val="22"/>
          <w:szCs w:val="22"/>
        </w:rPr>
        <w:t>пневмоклапаны</w:t>
      </w:r>
      <w:proofErr w:type="spellEnd"/>
      <w:r w:rsidRPr="003A618E">
        <w:rPr>
          <w:rFonts w:ascii="Arial" w:hAnsi="Arial" w:cs="Arial"/>
          <w:sz w:val="22"/>
          <w:szCs w:val="22"/>
        </w:rPr>
        <w:t xml:space="preserve">, дроссели, регулятор давления и проч.) производства </w:t>
      </w:r>
      <w:r w:rsidRPr="003A618E">
        <w:rPr>
          <w:rFonts w:ascii="Arial" w:hAnsi="Arial" w:cs="Arial"/>
          <w:sz w:val="22"/>
          <w:szCs w:val="22"/>
          <w:lang w:val="en-US"/>
        </w:rPr>
        <w:t>FESTO</w:t>
      </w:r>
      <w:r w:rsidRPr="003A618E">
        <w:rPr>
          <w:rFonts w:ascii="Arial" w:hAnsi="Arial" w:cs="Arial"/>
          <w:sz w:val="22"/>
          <w:szCs w:val="22"/>
        </w:rPr>
        <w:t>.</w:t>
      </w:r>
    </w:p>
    <w:p w:rsidR="003A618E" w:rsidRPr="003A618E" w:rsidRDefault="003A618E" w:rsidP="003A618E">
      <w:pPr>
        <w:shd w:val="clear" w:color="auto" w:fill="FFFFFF" w:themeFill="background1"/>
        <w:ind w:left="851"/>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Система сброса избыточного давления</w:t>
      </w:r>
    </w:p>
    <w:p w:rsidR="003A618E" w:rsidRPr="003A618E" w:rsidRDefault="003A618E" w:rsidP="003A618E">
      <w:pPr>
        <w:spacing w:line="276" w:lineRule="auto"/>
        <w:ind w:firstLine="851"/>
        <w:jc w:val="both"/>
        <w:rPr>
          <w:rFonts w:ascii="Arial" w:hAnsi="Arial" w:cs="Arial"/>
          <w:sz w:val="22"/>
          <w:szCs w:val="22"/>
        </w:rPr>
      </w:pPr>
      <w:r w:rsidRPr="003A618E">
        <w:rPr>
          <w:rFonts w:ascii="Arial" w:hAnsi="Arial" w:cs="Arial"/>
          <w:sz w:val="22"/>
          <w:szCs w:val="22"/>
        </w:rPr>
        <w:t>Для предотвращения возникновения избыточного давления в трубопроводах и рукавах ТЗА, применяются устройства, выравнивающие давление до и после запорной арматуры (обратные клапана, дроссели и т.п.)</w:t>
      </w:r>
    </w:p>
    <w:p w:rsidR="003A618E" w:rsidRPr="003A618E" w:rsidRDefault="003A618E" w:rsidP="003A618E">
      <w:pPr>
        <w:shd w:val="clear" w:color="auto" w:fill="FFFFFF" w:themeFill="background1"/>
        <w:ind w:left="851"/>
        <w:jc w:val="both"/>
        <w:rPr>
          <w:rFonts w:ascii="Arial" w:hAnsi="Arial" w:cs="Arial"/>
          <w:sz w:val="22"/>
          <w:szCs w:val="22"/>
        </w:rPr>
      </w:pPr>
    </w:p>
    <w:p w:rsidR="003A618E" w:rsidRPr="003A618E" w:rsidRDefault="003A618E" w:rsidP="003A618E">
      <w:pPr>
        <w:shd w:val="clear" w:color="auto" w:fill="FFFFFF" w:themeFill="background1"/>
        <w:ind w:left="851"/>
        <w:jc w:val="both"/>
        <w:rPr>
          <w:rFonts w:ascii="Arial" w:hAnsi="Arial" w:cs="Arial"/>
          <w:sz w:val="22"/>
          <w:szCs w:val="22"/>
        </w:rPr>
      </w:pPr>
    </w:p>
    <w:p w:rsidR="003A618E" w:rsidRPr="003A618E" w:rsidRDefault="003A618E" w:rsidP="003A618E">
      <w:pPr>
        <w:spacing w:after="240" w:line="276" w:lineRule="auto"/>
        <w:ind w:left="851"/>
        <w:jc w:val="both"/>
        <w:rPr>
          <w:rFonts w:ascii="Arial" w:hAnsi="Arial" w:cs="Arial"/>
          <w:b/>
          <w:sz w:val="22"/>
          <w:szCs w:val="22"/>
        </w:rPr>
      </w:pPr>
      <w:r w:rsidRPr="003A618E">
        <w:rPr>
          <w:rFonts w:ascii="Arial" w:hAnsi="Arial" w:cs="Arial"/>
          <w:b/>
          <w:sz w:val="22"/>
          <w:szCs w:val="22"/>
        </w:rPr>
        <w:t>ДОПОЛНИТЕЛЬНЫЕ ЭЛЕМЕНТЫ ТЗА</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Трехсторонний видеорегистратор с камерами, направленными на дорожное полотно перед кабиной, на место водителя, в защищенном исполнении, с ПО для считывания информации</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Камера видеонаблюдения с монитором в кабине водителя для обзора: назад (для обеспечения движения ТЗА задним ходом), а также с передачей данных для записи на третий канал видеорегистратора;</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Бак сбора проб топлива и слива отстоя, емкостью не менее 28 литров;</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Фара-искатель для освещения места заправки ВС;</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 xml:space="preserve">ННЗ </w:t>
      </w:r>
      <w:r w:rsidRPr="003A618E">
        <w:rPr>
          <w:rFonts w:ascii="Arial" w:hAnsi="Arial" w:cs="Arial"/>
          <w:sz w:val="22"/>
          <w:szCs w:val="22"/>
          <w:shd w:val="clear" w:color="auto" w:fill="FFFFFF" w:themeFill="background1"/>
        </w:rPr>
        <w:t>64200CDF4L3DEK;</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 xml:space="preserve">инерционная катушка с тросом заземления. Сечение троса – 2,5мм, длина – не менее 30 метров. Трос в защитной оплетке, цвет оплетки – ярко-желтый. </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инерционная катушка с тросом выравнивания потенциалов (зажим типа «Крокодил»). Сечение троса – 2.5мм, длина – не менее 30 метров. Трос в защитной оплетке, цвет оплетки – оранжевый.</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Лопата из материала не вызывающего искру;</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Аптечка медицинская;</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Кошма из огнестойкого материала (не асбестовый);</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Салфетка сорбирующая из нетканого материала, имеющего свойства нейтрализации ТРД;</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Проушины или другие детали, обеспечивающие возможность пломбирования всех пробок, крышек, кранов, люков и лючков, установленные на цистерне, фильтре;</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Встроенная система проверки рукавов, для возможности выполнения периодической проверки раздаточных рукавов под давлением без их демонтажа (с применением испытательного стенда, не входящего в комплект поставки);</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Устройство для буксировки ТЗА на жесткой сцепке;</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Ящик для хранения кошмы, нейтрализующих салфеток, ведра;</w:t>
      </w:r>
    </w:p>
    <w:p w:rsidR="003A618E" w:rsidRPr="003A618E" w:rsidRDefault="003A618E" w:rsidP="00F83909">
      <w:pPr>
        <w:numPr>
          <w:ilvl w:val="0"/>
          <w:numId w:val="19"/>
        </w:numPr>
        <w:tabs>
          <w:tab w:val="num" w:pos="1134"/>
        </w:tabs>
        <w:ind w:left="0" w:firstLine="851"/>
        <w:jc w:val="both"/>
        <w:rPr>
          <w:rFonts w:ascii="Arial" w:hAnsi="Arial" w:cs="Arial"/>
          <w:sz w:val="22"/>
          <w:szCs w:val="22"/>
        </w:rPr>
      </w:pPr>
      <w:r w:rsidRPr="003A618E">
        <w:rPr>
          <w:rFonts w:ascii="Arial" w:hAnsi="Arial" w:cs="Arial"/>
          <w:sz w:val="22"/>
          <w:szCs w:val="22"/>
        </w:rPr>
        <w:t>Ящик для хранения песка/влагопоглощающего материала.</w:t>
      </w:r>
    </w:p>
    <w:p w:rsidR="003A618E" w:rsidRPr="003A618E" w:rsidRDefault="003A618E" w:rsidP="003A618E">
      <w:pPr>
        <w:shd w:val="clear" w:color="auto" w:fill="FFFFFF" w:themeFill="background1"/>
        <w:ind w:firstLine="851"/>
        <w:jc w:val="both"/>
        <w:rPr>
          <w:rFonts w:ascii="Arial" w:hAnsi="Arial" w:cs="Arial"/>
          <w:sz w:val="22"/>
          <w:szCs w:val="22"/>
        </w:rPr>
      </w:pPr>
    </w:p>
    <w:p w:rsidR="003A618E" w:rsidRPr="003A618E" w:rsidRDefault="003A618E" w:rsidP="003A618E">
      <w:pPr>
        <w:spacing w:line="276" w:lineRule="auto"/>
        <w:ind w:firstLine="851"/>
        <w:jc w:val="center"/>
        <w:rPr>
          <w:rFonts w:ascii="Arial" w:hAnsi="Arial" w:cs="Arial"/>
          <w:b/>
          <w:sz w:val="22"/>
          <w:szCs w:val="22"/>
        </w:rPr>
      </w:pPr>
      <w:r w:rsidRPr="003A618E">
        <w:rPr>
          <w:rFonts w:ascii="Arial" w:hAnsi="Arial" w:cs="Arial"/>
          <w:b/>
          <w:sz w:val="22"/>
          <w:szCs w:val="22"/>
        </w:rPr>
        <w:t xml:space="preserve">Окраска и маркировка </w:t>
      </w:r>
    </w:p>
    <w:p w:rsidR="003A618E" w:rsidRPr="003A618E" w:rsidRDefault="003A618E" w:rsidP="003A618E">
      <w:pPr>
        <w:spacing w:line="276" w:lineRule="auto"/>
        <w:ind w:firstLine="851"/>
        <w:jc w:val="center"/>
        <w:rPr>
          <w:rFonts w:ascii="Arial" w:hAnsi="Arial" w:cs="Arial"/>
          <w:b/>
          <w:sz w:val="22"/>
          <w:szCs w:val="22"/>
        </w:rPr>
      </w:pPr>
    </w:p>
    <w:p w:rsidR="003A618E" w:rsidRPr="003A618E" w:rsidRDefault="003A618E" w:rsidP="003A618E">
      <w:pPr>
        <w:ind w:firstLine="851"/>
        <w:jc w:val="both"/>
        <w:rPr>
          <w:rFonts w:ascii="Arial" w:hAnsi="Arial" w:cs="Arial"/>
          <w:b/>
          <w:sz w:val="22"/>
          <w:szCs w:val="22"/>
        </w:rPr>
      </w:pPr>
      <w:r w:rsidRPr="003A618E">
        <w:rPr>
          <w:rFonts w:ascii="Arial" w:hAnsi="Arial" w:cs="Arial"/>
          <w:b/>
          <w:sz w:val="22"/>
          <w:szCs w:val="22"/>
        </w:rPr>
        <w:t>Окраска внешних элементов и конструкций</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Для высокоэффективной антикоррозионной защиты внешних элементов и конструкций ТЗА, выбрана система окраски с учетом влияния атмосферных условий и используемых при эксплуатации ТЗА топлива (содержание </w:t>
      </w:r>
      <w:proofErr w:type="spellStart"/>
      <w:r w:rsidRPr="003A618E">
        <w:rPr>
          <w:rFonts w:ascii="Arial" w:hAnsi="Arial" w:cs="Arial"/>
          <w:sz w:val="22"/>
          <w:szCs w:val="22"/>
        </w:rPr>
        <w:t>ароматики</w:t>
      </w:r>
      <w:proofErr w:type="spellEnd"/>
      <w:r w:rsidRPr="003A618E">
        <w:rPr>
          <w:rFonts w:ascii="Arial" w:hAnsi="Arial" w:cs="Arial"/>
          <w:sz w:val="22"/>
          <w:szCs w:val="22"/>
        </w:rPr>
        <w:t xml:space="preserve"> не менее 30%), а также абразивного воздействия, в том числе от пыли и песка, поднимаемых истекающими воздушными потоками реактивных двигателей ВС, при их рулении по аэродрому, влияния температур (их перепадов) и обеспечения представительского внешнего вида, с гарантированным сроком на окрашенные поверхности – 36 месяцев, от даты нанесения окраски. </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lastRenderedPageBreak/>
        <w:t xml:space="preserve">Окраска ТЗА осуществлена с использованием комплексной системы покрытий, в четыре слоя. </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Структура покрытия предполагает последовательный поэтапный процесс окраски, в который входит предварительная подготовка поверхности металла, грунтовка, нанесение промежуточного и отделочного слоев. Первые два этапа обеспечивают наилучшим образом защитные свойства, а последующие – де</w:t>
      </w:r>
      <w:r w:rsidR="000D369C">
        <w:rPr>
          <w:rFonts w:ascii="Arial" w:hAnsi="Arial" w:cs="Arial"/>
          <w:sz w:val="22"/>
          <w:szCs w:val="22"/>
        </w:rPr>
        <w:t>коративные</w:t>
      </w:r>
      <w:r w:rsidRPr="003A618E">
        <w:rPr>
          <w:rFonts w:ascii="Arial" w:hAnsi="Arial" w:cs="Arial"/>
          <w:sz w:val="22"/>
          <w:szCs w:val="22"/>
        </w:rPr>
        <w:t xml:space="preserve"> характеристики покрытия, а также высокие потребительские свойства и представительский вид.</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 xml:space="preserve">Окончательная окраска ЛКМ не содержит металлического блеска. ЛКМ </w:t>
      </w:r>
      <w:proofErr w:type="spellStart"/>
      <w:r w:rsidRPr="003A618E">
        <w:rPr>
          <w:rFonts w:ascii="Arial" w:hAnsi="Arial" w:cs="Arial"/>
          <w:sz w:val="22"/>
          <w:szCs w:val="22"/>
        </w:rPr>
        <w:t>экологичные</w:t>
      </w:r>
      <w:proofErr w:type="spellEnd"/>
      <w:r w:rsidRPr="003A618E">
        <w:rPr>
          <w:rFonts w:ascii="Arial" w:hAnsi="Arial" w:cs="Arial"/>
          <w:sz w:val="22"/>
          <w:szCs w:val="22"/>
        </w:rPr>
        <w:t xml:space="preserve">, не оказывают влияние на окружающую среду.  </w:t>
      </w:r>
    </w:p>
    <w:p w:rsidR="003A618E" w:rsidRPr="003A618E" w:rsidRDefault="003A618E" w:rsidP="003A618E">
      <w:pPr>
        <w:jc w:val="both"/>
        <w:rPr>
          <w:rFonts w:ascii="Arial" w:hAnsi="Arial" w:cs="Arial"/>
          <w:b/>
          <w:sz w:val="22"/>
          <w:szCs w:val="22"/>
        </w:rPr>
      </w:pPr>
    </w:p>
    <w:p w:rsidR="003A618E" w:rsidRPr="003A618E" w:rsidRDefault="003A618E" w:rsidP="003A618E">
      <w:pPr>
        <w:ind w:left="851"/>
        <w:jc w:val="both"/>
        <w:rPr>
          <w:rFonts w:ascii="Arial" w:hAnsi="Arial" w:cs="Arial"/>
          <w:b/>
          <w:sz w:val="22"/>
          <w:szCs w:val="22"/>
        </w:rPr>
      </w:pPr>
      <w:r w:rsidRPr="003A618E">
        <w:rPr>
          <w:rFonts w:ascii="Arial" w:hAnsi="Arial" w:cs="Arial"/>
          <w:b/>
          <w:sz w:val="22"/>
          <w:szCs w:val="22"/>
        </w:rPr>
        <w:t xml:space="preserve">Примечание: </w:t>
      </w:r>
    </w:p>
    <w:p w:rsidR="003A618E" w:rsidRPr="003A618E" w:rsidRDefault="003A618E" w:rsidP="003A618E">
      <w:pPr>
        <w:ind w:firstLine="851"/>
        <w:jc w:val="both"/>
        <w:rPr>
          <w:rFonts w:ascii="Arial" w:hAnsi="Arial" w:cs="Arial"/>
          <w:b/>
          <w:sz w:val="22"/>
          <w:szCs w:val="22"/>
        </w:rPr>
      </w:pPr>
      <w:r w:rsidRPr="003A618E">
        <w:rPr>
          <w:rFonts w:ascii="Arial" w:hAnsi="Arial" w:cs="Arial"/>
          <w:b/>
          <w:sz w:val="22"/>
          <w:szCs w:val="22"/>
        </w:rPr>
        <w:t>Окраска и маркировка производится в соответствии с требованиями Покупателя, изложенными в карте окраски ТЗА, утверждаемой Покупателем в срок до 30 календарных дней с момента заключения договора поставки.</w:t>
      </w:r>
    </w:p>
    <w:p w:rsidR="003A618E" w:rsidRPr="003A618E" w:rsidRDefault="003A618E" w:rsidP="003A618E">
      <w:pPr>
        <w:jc w:val="both"/>
        <w:rPr>
          <w:rFonts w:ascii="Arial" w:hAnsi="Arial" w:cs="Arial"/>
          <w:b/>
          <w:sz w:val="22"/>
          <w:szCs w:val="22"/>
        </w:rPr>
      </w:pPr>
    </w:p>
    <w:p w:rsidR="003A618E" w:rsidRPr="003A618E" w:rsidRDefault="003A618E" w:rsidP="003A618E">
      <w:pPr>
        <w:ind w:firstLine="851"/>
        <w:jc w:val="both"/>
        <w:rPr>
          <w:rFonts w:ascii="Arial" w:hAnsi="Arial" w:cs="Arial"/>
          <w:b/>
          <w:sz w:val="22"/>
          <w:szCs w:val="22"/>
        </w:rPr>
      </w:pPr>
    </w:p>
    <w:p w:rsidR="003A618E" w:rsidRPr="003A618E" w:rsidRDefault="003A618E" w:rsidP="003A618E">
      <w:pPr>
        <w:ind w:firstLine="851"/>
        <w:jc w:val="both"/>
        <w:rPr>
          <w:rFonts w:ascii="Arial" w:hAnsi="Arial" w:cs="Arial"/>
          <w:sz w:val="22"/>
          <w:szCs w:val="22"/>
        </w:rPr>
      </w:pPr>
      <w:r w:rsidRPr="003A618E">
        <w:rPr>
          <w:rFonts w:ascii="Arial" w:hAnsi="Arial" w:cs="Arial"/>
          <w:b/>
          <w:sz w:val="22"/>
          <w:szCs w:val="22"/>
        </w:rPr>
        <w:t>Маркировка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Маркировка на внешних конструкциях ТЗА осуществлена в соответствии с требованиями НТД отрасли в заводских условиях, после окраски по согласованному макету маркировки ТЗА с Покупателем, и с учетом его предложений, используя качественные пленочные материалы. Вспучивания и задиры пленки, используемой для маркировки, после ее нанесения не допускаются.</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На заднем днище нанесена контурная маркировка («зебра») из светоотражающей краски, предназначенная для нанесения на автотранспортные средства, шириной 30-50 мм, с целью указания габаритов (очертаний) ТЗА сзади (задняя маркировка).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Примечание: </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В Руководстве по эксплуатации ТЗА есть раздел посвященный окраске и маркировке ТЗА, с указанием методов и способов окраски,</w:t>
      </w:r>
      <w:r w:rsidR="000D369C">
        <w:rPr>
          <w:rFonts w:ascii="Arial" w:hAnsi="Arial" w:cs="Arial"/>
          <w:sz w:val="22"/>
          <w:szCs w:val="22"/>
        </w:rPr>
        <w:t xml:space="preserve"> марок используемых материалов,</w:t>
      </w:r>
      <w:r w:rsidRPr="003A618E">
        <w:rPr>
          <w:rFonts w:ascii="Arial" w:hAnsi="Arial" w:cs="Arial"/>
          <w:sz w:val="22"/>
          <w:szCs w:val="22"/>
        </w:rPr>
        <w:t xml:space="preserve"> а также порядка ремонта поврежденного окрасочного слоя в условиях эксплуатации в </w:t>
      </w:r>
      <w:proofErr w:type="spellStart"/>
      <w:r w:rsidRPr="003A618E">
        <w:rPr>
          <w:rFonts w:ascii="Arial" w:hAnsi="Arial" w:cs="Arial"/>
          <w:sz w:val="22"/>
          <w:szCs w:val="22"/>
        </w:rPr>
        <w:t>постгарантийный</w:t>
      </w:r>
      <w:proofErr w:type="spellEnd"/>
      <w:r w:rsidRPr="003A618E">
        <w:rPr>
          <w:rFonts w:ascii="Arial" w:hAnsi="Arial" w:cs="Arial"/>
          <w:sz w:val="22"/>
          <w:szCs w:val="22"/>
        </w:rPr>
        <w:t xml:space="preserve"> период.</w:t>
      </w:r>
    </w:p>
    <w:p w:rsidR="003A618E" w:rsidRPr="003A618E" w:rsidRDefault="003A618E" w:rsidP="003A618E">
      <w:pPr>
        <w:ind w:firstLine="851"/>
        <w:jc w:val="both"/>
        <w:rPr>
          <w:rFonts w:ascii="Arial" w:hAnsi="Arial" w:cs="Arial"/>
          <w:sz w:val="22"/>
          <w:szCs w:val="22"/>
        </w:rPr>
      </w:pPr>
    </w:p>
    <w:p w:rsidR="003A618E" w:rsidRPr="003A618E" w:rsidRDefault="003A618E" w:rsidP="003A618E">
      <w:pPr>
        <w:spacing w:line="276" w:lineRule="auto"/>
        <w:ind w:firstLine="851"/>
        <w:jc w:val="center"/>
        <w:rPr>
          <w:rFonts w:ascii="Arial" w:hAnsi="Arial" w:cs="Arial"/>
          <w:b/>
          <w:sz w:val="22"/>
          <w:szCs w:val="22"/>
        </w:rPr>
      </w:pPr>
      <w:r w:rsidRPr="003A618E">
        <w:rPr>
          <w:rFonts w:ascii="Arial" w:hAnsi="Arial" w:cs="Arial"/>
          <w:b/>
          <w:sz w:val="22"/>
          <w:szCs w:val="22"/>
        </w:rPr>
        <w:t>Сопроводительная документация</w:t>
      </w:r>
    </w:p>
    <w:p w:rsidR="003A618E" w:rsidRPr="003A618E" w:rsidRDefault="003A618E" w:rsidP="003A618E">
      <w:pPr>
        <w:ind w:firstLine="851"/>
        <w:jc w:val="both"/>
        <w:rPr>
          <w:rFonts w:ascii="Arial" w:hAnsi="Arial" w:cs="Arial"/>
          <w:sz w:val="22"/>
          <w:szCs w:val="22"/>
        </w:rPr>
      </w:pPr>
      <w:r w:rsidRPr="003A618E">
        <w:rPr>
          <w:rFonts w:ascii="Arial" w:hAnsi="Arial" w:cs="Arial"/>
          <w:sz w:val="22"/>
          <w:szCs w:val="22"/>
        </w:rPr>
        <w:t>ТЗА поставляется с документацией, позволяющей эффективно обслуживать, содержать и ремонтировать его в процессе эксплуатации, а также регистрировать данные (сведения) необходимые при работе транспортного средства, перечисленной ниже:</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Руководство по эксплуатации с техническим описанием и инструкциями по эксплуатации специального оборудования (передается в двух бумажных экземплярах и одном электронном в формате </w:t>
      </w:r>
      <w:r w:rsidRPr="003A618E">
        <w:rPr>
          <w:rFonts w:ascii="Arial" w:hAnsi="Arial" w:cs="Arial"/>
          <w:sz w:val="22"/>
          <w:szCs w:val="22"/>
          <w:lang w:val="en-US"/>
        </w:rPr>
        <w:t>PDF</w:t>
      </w:r>
      <w:r w:rsidRPr="003A618E">
        <w:rPr>
          <w:rFonts w:ascii="Arial" w:hAnsi="Arial" w:cs="Arial"/>
          <w:sz w:val="22"/>
          <w:szCs w:val="22"/>
        </w:rPr>
        <w:t>;</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Формуляр ТЗА номерной (передается в одном бумажном экземпляре в твердом переплете и одном электронном в формате </w:t>
      </w:r>
      <w:r w:rsidRPr="003A618E">
        <w:rPr>
          <w:rFonts w:ascii="Arial" w:hAnsi="Arial" w:cs="Arial"/>
          <w:sz w:val="22"/>
          <w:szCs w:val="22"/>
          <w:lang w:val="en-US"/>
        </w:rPr>
        <w:t>PDF</w:t>
      </w:r>
      <w:r w:rsidRPr="003A618E">
        <w:rPr>
          <w:rFonts w:ascii="Arial" w:hAnsi="Arial" w:cs="Arial"/>
          <w:sz w:val="22"/>
          <w:szCs w:val="22"/>
        </w:rPr>
        <w:t>);</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Каталог сборочных единиц (передается в двух бумажных экземплярах и одном электронном в формате </w:t>
      </w:r>
      <w:r w:rsidRPr="003A618E">
        <w:rPr>
          <w:rFonts w:ascii="Arial" w:hAnsi="Arial" w:cs="Arial"/>
          <w:sz w:val="22"/>
          <w:szCs w:val="22"/>
          <w:lang w:val="en-US"/>
        </w:rPr>
        <w:t>PDF</w:t>
      </w:r>
      <w:r w:rsidRPr="003A618E">
        <w:rPr>
          <w:rFonts w:ascii="Arial" w:hAnsi="Arial" w:cs="Arial"/>
          <w:sz w:val="22"/>
          <w:szCs w:val="22"/>
        </w:rPr>
        <w:t>);</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Паспорта и руководства по эксплуатации на основное оборудование ТЗА (передается в одном бумажном экземпляре);</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Результаты проверок и испытаний ТЗА, передается в одном бумажном экземпляре;</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Регламент технического обслуживания ТЗА, передается в одном бумажном экземпляре;</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Ведомость ЗИП;</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Ведомость эксплуатационных документов;</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Документация для заказа запасных частей и расходных материалов;</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Копия свидетельства об утверждении типа средств измерений;</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Свидетельство о поверке средств измерений;</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Методики поверки (если поверка осуществляется не по ГОСТ);</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Копия сертификата соответствия, выданного органом по сертификации наземной авиационной техники;</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Сертификаты на основное технологическое оборудование;</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Паспорт на цистерну;</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lastRenderedPageBreak/>
        <w:t>Паспорт на корпус фильтров;</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Паспорт самоходной машины, выданный на аэродромный топливозаправщик для регистрации в инспекции технадзора;</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Бухгалтерские документы.</w:t>
      </w:r>
    </w:p>
    <w:p w:rsidR="003A618E" w:rsidRPr="003A618E" w:rsidRDefault="003A618E" w:rsidP="003A618E">
      <w:pPr>
        <w:numPr>
          <w:ilvl w:val="0"/>
          <w:numId w:val="12"/>
        </w:numPr>
        <w:ind w:left="0" w:firstLine="851"/>
        <w:jc w:val="both"/>
        <w:rPr>
          <w:rFonts w:ascii="Arial" w:hAnsi="Arial" w:cs="Arial"/>
          <w:sz w:val="22"/>
          <w:szCs w:val="22"/>
        </w:rPr>
      </w:pPr>
      <w:r w:rsidRPr="003A618E">
        <w:rPr>
          <w:rFonts w:ascii="Arial" w:hAnsi="Arial" w:cs="Arial"/>
          <w:sz w:val="22"/>
          <w:szCs w:val="22"/>
        </w:rPr>
        <w:t xml:space="preserve">Руководство для водителя, полным перечнем технических характеристик ТЗА, </w:t>
      </w:r>
      <w:proofErr w:type="spellStart"/>
      <w:r w:rsidRPr="003A618E">
        <w:rPr>
          <w:rFonts w:ascii="Arial" w:hAnsi="Arial" w:cs="Arial"/>
          <w:sz w:val="22"/>
          <w:szCs w:val="22"/>
        </w:rPr>
        <w:t>в.т.ч</w:t>
      </w:r>
      <w:proofErr w:type="spellEnd"/>
      <w:r w:rsidRPr="003A618E">
        <w:rPr>
          <w:rFonts w:ascii="Arial" w:hAnsi="Arial" w:cs="Arial"/>
          <w:sz w:val="22"/>
          <w:szCs w:val="22"/>
        </w:rPr>
        <w:t>. габаритных параметров колесной базы, поворота и разворота.</w:t>
      </w:r>
    </w:p>
    <w:p w:rsidR="003A618E" w:rsidRPr="003A618E" w:rsidRDefault="003A618E" w:rsidP="003A618E">
      <w:pPr>
        <w:ind w:left="851"/>
        <w:jc w:val="both"/>
        <w:rPr>
          <w:rFonts w:ascii="Arial" w:hAnsi="Arial" w:cs="Arial"/>
          <w:sz w:val="22"/>
          <w:szCs w:val="22"/>
        </w:rPr>
      </w:pPr>
    </w:p>
    <w:p w:rsidR="003A618E" w:rsidRPr="003A618E" w:rsidRDefault="003A618E" w:rsidP="003A618E">
      <w:pPr>
        <w:ind w:left="360"/>
        <w:jc w:val="both"/>
        <w:rPr>
          <w:rFonts w:ascii="Arial" w:hAnsi="Arial" w:cs="Arial"/>
          <w:b/>
          <w:sz w:val="22"/>
          <w:szCs w:val="22"/>
        </w:rPr>
      </w:pPr>
      <w:r w:rsidRPr="003A618E">
        <w:rPr>
          <w:rFonts w:ascii="Arial" w:hAnsi="Arial" w:cs="Arial"/>
          <w:b/>
          <w:sz w:val="22"/>
          <w:szCs w:val="22"/>
        </w:rPr>
        <w:t xml:space="preserve">Условия и срок поставки </w:t>
      </w:r>
    </w:p>
    <w:p w:rsidR="003A618E" w:rsidRPr="003A618E" w:rsidRDefault="003A618E" w:rsidP="003A618E">
      <w:pPr>
        <w:ind w:left="360"/>
        <w:jc w:val="both"/>
        <w:rPr>
          <w:rFonts w:ascii="Arial" w:hAnsi="Arial" w:cs="Arial"/>
          <w:sz w:val="22"/>
          <w:szCs w:val="22"/>
        </w:rPr>
      </w:pPr>
      <w:r w:rsidRPr="003A618E">
        <w:rPr>
          <w:rFonts w:ascii="Arial" w:hAnsi="Arial" w:cs="Arial"/>
          <w:sz w:val="22"/>
          <w:szCs w:val="22"/>
        </w:rPr>
        <w:t xml:space="preserve">Поставка осуществляется Изготовителем своими силами и за свой счет путем доставки ТЗА Покупателю по адресу: </w:t>
      </w:r>
    </w:p>
    <w:p w:rsidR="003A618E" w:rsidRPr="003A618E" w:rsidRDefault="003A618E" w:rsidP="003A618E">
      <w:pPr>
        <w:ind w:left="360"/>
        <w:jc w:val="both"/>
        <w:rPr>
          <w:rFonts w:ascii="Arial" w:hAnsi="Arial" w:cs="Arial"/>
          <w:sz w:val="22"/>
          <w:szCs w:val="22"/>
        </w:rPr>
      </w:pPr>
      <w:r w:rsidRPr="003A618E">
        <w:rPr>
          <w:rFonts w:ascii="Arial" w:hAnsi="Arial" w:cs="Arial"/>
          <w:sz w:val="22"/>
          <w:szCs w:val="22"/>
        </w:rPr>
        <w:t>г. Санкт-Петербург, ул. Пилотов, д. 35.</w:t>
      </w:r>
    </w:p>
    <w:p w:rsidR="003A618E" w:rsidRPr="003A618E" w:rsidRDefault="003A618E" w:rsidP="003A618E">
      <w:pPr>
        <w:ind w:left="360"/>
        <w:jc w:val="both"/>
        <w:rPr>
          <w:rFonts w:ascii="Arial" w:hAnsi="Arial" w:cs="Arial"/>
          <w:sz w:val="22"/>
          <w:szCs w:val="22"/>
        </w:rPr>
      </w:pPr>
      <w:r w:rsidRPr="003A618E">
        <w:rPr>
          <w:rFonts w:ascii="Arial" w:hAnsi="Arial" w:cs="Arial"/>
          <w:sz w:val="22"/>
          <w:szCs w:val="22"/>
        </w:rPr>
        <w:t>Срок постав</w:t>
      </w:r>
      <w:r w:rsidR="00BA4EDC">
        <w:rPr>
          <w:rFonts w:ascii="Arial" w:hAnsi="Arial" w:cs="Arial"/>
          <w:sz w:val="22"/>
          <w:szCs w:val="22"/>
        </w:rPr>
        <w:t>ки: в период c 01.10.2020 г. по</w:t>
      </w:r>
      <w:r w:rsidRPr="003A618E">
        <w:rPr>
          <w:rFonts w:ascii="Arial" w:hAnsi="Arial" w:cs="Arial"/>
          <w:sz w:val="22"/>
          <w:szCs w:val="22"/>
        </w:rPr>
        <w:t xml:space="preserve"> 31.10.2020 г.</w:t>
      </w:r>
    </w:p>
    <w:p w:rsidR="003A618E" w:rsidRPr="003A618E" w:rsidRDefault="003A618E" w:rsidP="003A618E">
      <w:pPr>
        <w:ind w:left="360"/>
        <w:jc w:val="both"/>
        <w:rPr>
          <w:rFonts w:ascii="Arial" w:hAnsi="Arial" w:cs="Arial"/>
          <w:sz w:val="22"/>
          <w:szCs w:val="22"/>
        </w:rPr>
      </w:pPr>
    </w:p>
    <w:p w:rsidR="003A618E" w:rsidRPr="003A618E" w:rsidRDefault="003A618E" w:rsidP="003A618E">
      <w:pPr>
        <w:ind w:left="360"/>
        <w:jc w:val="both"/>
        <w:rPr>
          <w:rFonts w:ascii="Arial" w:hAnsi="Arial" w:cs="Arial"/>
          <w:b/>
          <w:sz w:val="22"/>
          <w:szCs w:val="22"/>
        </w:rPr>
      </w:pPr>
      <w:r w:rsidRPr="003A618E">
        <w:rPr>
          <w:rFonts w:ascii="Arial" w:hAnsi="Arial" w:cs="Arial"/>
          <w:b/>
          <w:sz w:val="22"/>
          <w:szCs w:val="22"/>
        </w:rPr>
        <w:t>Порядок оплаты</w:t>
      </w:r>
    </w:p>
    <w:p w:rsidR="003A618E" w:rsidRPr="003A618E" w:rsidRDefault="003A618E" w:rsidP="003A618E">
      <w:pPr>
        <w:ind w:left="360"/>
        <w:jc w:val="both"/>
        <w:rPr>
          <w:rFonts w:ascii="Arial" w:hAnsi="Arial" w:cs="Arial"/>
          <w:sz w:val="22"/>
          <w:szCs w:val="22"/>
        </w:rPr>
      </w:pPr>
      <w:r w:rsidRPr="003A618E">
        <w:rPr>
          <w:rFonts w:ascii="Arial" w:hAnsi="Arial" w:cs="Arial"/>
          <w:sz w:val="22"/>
          <w:szCs w:val="22"/>
        </w:rPr>
        <w:t>Покупатель производит оплату стоимости поставленного Имущества в размере 100 (сто) процентов его стоимости в течени</w:t>
      </w:r>
      <w:r w:rsidR="00BA4EDC">
        <w:rPr>
          <w:rFonts w:ascii="Arial" w:hAnsi="Arial" w:cs="Arial"/>
          <w:sz w:val="22"/>
          <w:szCs w:val="22"/>
        </w:rPr>
        <w:t>е 10 (десяти) банковских дней с</w:t>
      </w:r>
      <w:r w:rsidRPr="003A618E">
        <w:rPr>
          <w:rFonts w:ascii="Arial" w:hAnsi="Arial" w:cs="Arial"/>
          <w:sz w:val="22"/>
          <w:szCs w:val="22"/>
        </w:rPr>
        <w:t xml:space="preserve"> момента подписания Сторонами товарной накладной и акта приема-передачи. Основанием для оплаты всегда является подписанная Сторонами товарная накладная, акт приема-передачи при одновременном условии предоставления оригинала счета-фактуры.</w:t>
      </w:r>
    </w:p>
    <w:p w:rsidR="003A618E" w:rsidRPr="003A618E" w:rsidRDefault="003A618E" w:rsidP="003A618E">
      <w:pPr>
        <w:ind w:left="360"/>
        <w:jc w:val="both"/>
        <w:rPr>
          <w:rFonts w:ascii="Arial" w:hAnsi="Arial" w:cs="Arial"/>
          <w:sz w:val="22"/>
          <w:szCs w:val="22"/>
        </w:rPr>
      </w:pPr>
    </w:p>
    <w:p w:rsidR="003A618E" w:rsidRPr="003A618E" w:rsidRDefault="003A618E" w:rsidP="003A618E">
      <w:pPr>
        <w:ind w:left="360"/>
        <w:jc w:val="both"/>
        <w:rPr>
          <w:rFonts w:ascii="Arial" w:hAnsi="Arial" w:cs="Arial"/>
          <w:b/>
          <w:sz w:val="22"/>
          <w:szCs w:val="22"/>
        </w:rPr>
      </w:pPr>
      <w:r w:rsidRPr="003A618E">
        <w:rPr>
          <w:rFonts w:ascii="Arial" w:hAnsi="Arial" w:cs="Arial"/>
          <w:b/>
          <w:sz w:val="22"/>
          <w:szCs w:val="22"/>
        </w:rPr>
        <w:t xml:space="preserve">К настоящему техническому заданию прилагается и является его неотъемлемой частью: </w:t>
      </w:r>
    </w:p>
    <w:p w:rsidR="009808F6" w:rsidRPr="009808F6" w:rsidRDefault="003A618E" w:rsidP="00BA4EDC">
      <w:pPr>
        <w:ind w:left="360"/>
        <w:jc w:val="both"/>
        <w:rPr>
          <w:rFonts w:ascii="Arial" w:hAnsi="Arial" w:cs="Arial"/>
          <w:sz w:val="22"/>
          <w:szCs w:val="22"/>
        </w:rPr>
      </w:pPr>
      <w:r w:rsidRPr="003A618E">
        <w:rPr>
          <w:rFonts w:ascii="Arial" w:hAnsi="Arial" w:cs="Arial"/>
          <w:sz w:val="22"/>
          <w:szCs w:val="22"/>
        </w:rPr>
        <w:t>- Приложение № 1 (Проект договора) на 3</w:t>
      </w:r>
      <w:r w:rsidR="00F83909">
        <w:rPr>
          <w:rFonts w:ascii="Arial" w:hAnsi="Arial" w:cs="Arial"/>
          <w:sz w:val="22"/>
          <w:szCs w:val="22"/>
        </w:rPr>
        <w:t>3</w:t>
      </w:r>
      <w:r w:rsidRPr="003A618E">
        <w:rPr>
          <w:rFonts w:ascii="Arial" w:hAnsi="Arial" w:cs="Arial"/>
          <w:sz w:val="22"/>
          <w:szCs w:val="22"/>
        </w:rPr>
        <w:t xml:space="preserve"> листах</w:t>
      </w:r>
      <w:r w:rsidR="00BA4EDC">
        <w:rPr>
          <w:rFonts w:ascii="Arial" w:hAnsi="Arial" w:cs="Arial"/>
          <w:sz w:val="22"/>
          <w:szCs w:val="22"/>
        </w:rPr>
        <w:t xml:space="preserve"> </w:t>
      </w:r>
      <w:r w:rsidR="00BA4EDC" w:rsidRPr="00BA4EDC">
        <w:rPr>
          <w:rFonts w:ascii="Arial" w:hAnsi="Arial" w:cs="Arial"/>
          <w:sz w:val="22"/>
          <w:szCs w:val="22"/>
        </w:rPr>
        <w:t>отдельным файлом</w:t>
      </w:r>
      <w:r w:rsidR="00BA4EDC">
        <w:rPr>
          <w:rFonts w:ascii="Arial" w:hAnsi="Arial" w:cs="Arial"/>
          <w:sz w:val="22"/>
          <w:szCs w:val="22"/>
        </w:rPr>
        <w:t xml:space="preserve">. </w:t>
      </w:r>
    </w:p>
    <w:p w:rsidR="004D06E2" w:rsidRPr="00604B62" w:rsidRDefault="004D06E2" w:rsidP="00A24885">
      <w:pPr>
        <w:pStyle w:val="1"/>
        <w:numPr>
          <w:ilvl w:val="0"/>
          <w:numId w:val="1"/>
        </w:numPr>
        <w:ind w:left="714" w:hanging="357"/>
        <w:jc w:val="center"/>
        <w:rPr>
          <w:rFonts w:ascii="Arial" w:hAnsi="Arial" w:cs="Arial"/>
          <w:color w:val="auto"/>
          <w:sz w:val="22"/>
          <w:szCs w:val="22"/>
        </w:rPr>
      </w:pPr>
      <w:r w:rsidRPr="00604B62">
        <w:rPr>
          <w:rFonts w:ascii="Arial" w:hAnsi="Arial" w:cs="Arial"/>
          <w:color w:val="auto"/>
          <w:sz w:val="22"/>
          <w:szCs w:val="22"/>
        </w:rPr>
        <w:t xml:space="preserve">Состав предложения </w:t>
      </w:r>
      <w:r w:rsidR="00AD68CF" w:rsidRPr="00604B62">
        <w:rPr>
          <w:rFonts w:ascii="Arial" w:hAnsi="Arial" w:cs="Arial"/>
          <w:color w:val="auto"/>
          <w:sz w:val="22"/>
          <w:szCs w:val="22"/>
        </w:rPr>
        <w:t>и требования к его оформлению</w:t>
      </w:r>
    </w:p>
    <w:p w:rsidR="004D06E2" w:rsidRPr="00604B62" w:rsidRDefault="004D06E2" w:rsidP="004D06E2">
      <w:pPr>
        <w:jc w:val="center"/>
        <w:rPr>
          <w:rFonts w:ascii="Arial" w:hAnsi="Arial" w:cs="Arial"/>
          <w:b/>
          <w:sz w:val="22"/>
          <w:szCs w:val="22"/>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779"/>
        <w:gridCol w:w="41"/>
      </w:tblGrid>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tabs>
                <w:tab w:val="left" w:pos="555"/>
              </w:tabs>
              <w:autoSpaceDE w:val="0"/>
              <w:autoSpaceDN w:val="0"/>
              <w:adjustRightInd w:val="0"/>
              <w:rPr>
                <w:rFonts w:ascii="Arial" w:hAnsi="Arial" w:cs="Arial"/>
                <w:sz w:val="22"/>
                <w:szCs w:val="22"/>
              </w:rPr>
            </w:pPr>
          </w:p>
        </w:tc>
        <w:tc>
          <w:tcPr>
            <w:tcW w:w="8820" w:type="dxa"/>
            <w:gridSpan w:val="2"/>
          </w:tcPr>
          <w:p w:rsidR="004D06E2" w:rsidRPr="00604B62" w:rsidRDefault="004D06E2" w:rsidP="007B1D6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w:t>
            </w:r>
            <w:r w:rsidR="00084822" w:rsidRPr="00604B62">
              <w:rPr>
                <w:rFonts w:ascii="Arial" w:hAnsi="Arial" w:cs="Arial"/>
                <w:b/>
                <w:sz w:val="22"/>
                <w:szCs w:val="22"/>
              </w:rPr>
              <w:t>Форма № 1</w:t>
            </w:r>
            <w:r w:rsidR="002332E0">
              <w:rPr>
                <w:rFonts w:ascii="Arial" w:hAnsi="Arial" w:cs="Arial"/>
                <w:sz w:val="22"/>
                <w:szCs w:val="22"/>
              </w:rPr>
              <w:t>). Итоговая стоимость</w:t>
            </w:r>
            <w:r w:rsidRPr="00604B62">
              <w:rPr>
                <w:rFonts w:ascii="Arial" w:hAnsi="Arial" w:cs="Arial"/>
                <w:sz w:val="22"/>
                <w:szCs w:val="22"/>
              </w:rPr>
              <w:t xml:space="preserve"> </w:t>
            </w:r>
            <w:r w:rsidR="007B1D63">
              <w:rPr>
                <w:rFonts w:ascii="Arial" w:hAnsi="Arial" w:cs="Arial"/>
                <w:sz w:val="22"/>
                <w:szCs w:val="22"/>
              </w:rPr>
              <w:t>товаров</w:t>
            </w:r>
            <w:r w:rsidRPr="00604B62">
              <w:rPr>
                <w:rFonts w:ascii="Arial" w:hAnsi="Arial" w:cs="Arial"/>
                <w:sz w:val="22"/>
                <w:szCs w:val="22"/>
              </w:rPr>
              <w:t xml:space="preserve">, указываемая в </w:t>
            </w:r>
            <w:r w:rsidRPr="00604B62">
              <w:rPr>
                <w:rFonts w:ascii="Arial" w:hAnsi="Arial" w:cs="Arial"/>
                <w:b/>
                <w:sz w:val="22"/>
                <w:szCs w:val="22"/>
              </w:rPr>
              <w:t>Форме № 1</w:t>
            </w:r>
            <w:r w:rsidRPr="00604B62">
              <w:rPr>
                <w:rFonts w:ascii="Arial" w:hAnsi="Arial" w:cs="Arial"/>
                <w:sz w:val="22"/>
                <w:szCs w:val="22"/>
              </w:rPr>
              <w:t>, является окончательной, формируется с учетом НДС и всех возможных затрат (транспортных расходов, возможных платежей, предусмотренных действующим законодательством и т.д.) в рублях Российской Федерации и должна соответствовать итоговой сумме, указываемой в коммерческом предложении (</w:t>
            </w:r>
            <w:r w:rsidRPr="00604B62">
              <w:rPr>
                <w:rFonts w:ascii="Arial" w:hAnsi="Arial" w:cs="Arial"/>
                <w:b/>
                <w:sz w:val="22"/>
                <w:szCs w:val="22"/>
              </w:rPr>
              <w:t>Форма № 6</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4B06A7">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Анкета </w:t>
            </w:r>
            <w:r w:rsidR="00DD543F" w:rsidRPr="00604B62">
              <w:rPr>
                <w:rFonts w:ascii="Arial" w:hAnsi="Arial" w:cs="Arial"/>
                <w:sz w:val="22"/>
                <w:szCs w:val="22"/>
              </w:rPr>
              <w:t xml:space="preserve">Заявителя </w:t>
            </w:r>
            <w:r w:rsidRPr="00604B62">
              <w:rPr>
                <w:rFonts w:ascii="Arial" w:hAnsi="Arial" w:cs="Arial"/>
                <w:sz w:val="22"/>
                <w:szCs w:val="22"/>
              </w:rPr>
              <w:t>(</w:t>
            </w:r>
            <w:r w:rsidRPr="00604B62">
              <w:rPr>
                <w:rFonts w:ascii="Arial" w:hAnsi="Arial" w:cs="Arial"/>
                <w:b/>
                <w:sz w:val="22"/>
                <w:szCs w:val="22"/>
              </w:rPr>
              <w:fldChar w:fldCharType="begin"/>
            </w:r>
            <w:r w:rsidRPr="00604B62">
              <w:rPr>
                <w:rFonts w:ascii="Arial" w:hAnsi="Arial" w:cs="Arial"/>
                <w:sz w:val="22"/>
                <w:szCs w:val="22"/>
              </w:rPr>
              <w:instrText xml:space="preserve"> REF _Ref280628864 \h </w:instrText>
            </w:r>
            <w:r w:rsidRPr="00604B62">
              <w:rPr>
                <w:rFonts w:ascii="Arial" w:hAnsi="Arial" w:cs="Arial"/>
                <w:b/>
                <w:sz w:val="22"/>
                <w:szCs w:val="22"/>
              </w:rPr>
              <w:instrText xml:space="preserve"> \* MERGEFORMAT </w:instrText>
            </w:r>
            <w:r w:rsidRPr="00604B62">
              <w:rPr>
                <w:rFonts w:ascii="Arial" w:hAnsi="Arial" w:cs="Arial"/>
                <w:b/>
                <w:sz w:val="22"/>
                <w:szCs w:val="22"/>
              </w:rPr>
            </w:r>
            <w:r w:rsidRPr="00604B62">
              <w:rPr>
                <w:rFonts w:ascii="Arial" w:hAnsi="Arial" w:cs="Arial"/>
                <w:b/>
                <w:sz w:val="22"/>
                <w:szCs w:val="22"/>
              </w:rPr>
              <w:fldChar w:fldCharType="separate"/>
            </w:r>
            <w:r w:rsidR="001F6012" w:rsidRPr="00604B62">
              <w:rPr>
                <w:rFonts w:ascii="Arial" w:hAnsi="Arial" w:cs="Arial"/>
                <w:b/>
                <w:bCs/>
                <w:sz w:val="22"/>
                <w:szCs w:val="22"/>
              </w:rPr>
              <w:br w:type="page"/>
            </w:r>
            <w:r w:rsidR="001F6012" w:rsidRPr="00604B62">
              <w:rPr>
                <w:rStyle w:val="30"/>
                <w:rFonts w:ascii="Arial" w:hAnsi="Arial"/>
                <w:color w:val="000000"/>
                <w:sz w:val="22"/>
                <w:szCs w:val="22"/>
              </w:rPr>
              <w:t>Форма № 2</w:t>
            </w:r>
            <w:r w:rsidRPr="00604B62">
              <w:rPr>
                <w:rFonts w:ascii="Arial" w:hAnsi="Arial" w:cs="Arial"/>
                <w:b/>
                <w:sz w:val="22"/>
                <w:szCs w:val="22"/>
              </w:rPr>
              <w:fldChar w:fldCharType="end"/>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084822">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Опыт выполнения аналогичных договоров за последние 2 года (</w:t>
            </w:r>
            <w:r w:rsidR="00084822" w:rsidRPr="00604B62">
              <w:rPr>
                <w:rFonts w:ascii="Arial" w:hAnsi="Arial" w:cs="Arial"/>
                <w:b/>
                <w:sz w:val="22"/>
                <w:szCs w:val="22"/>
              </w:rPr>
              <w:t>Форма № 4</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E31F03">
            <w:pPr>
              <w:widowControl w:val="0"/>
              <w:tabs>
                <w:tab w:val="left" w:pos="343"/>
                <w:tab w:val="left" w:pos="1433"/>
              </w:tabs>
              <w:autoSpaceDE w:val="0"/>
              <w:autoSpaceDN w:val="0"/>
              <w:adjustRightInd w:val="0"/>
              <w:spacing w:before="120" w:after="120"/>
              <w:rPr>
                <w:rFonts w:ascii="Arial" w:hAnsi="Arial" w:cs="Arial"/>
                <w:sz w:val="22"/>
                <w:szCs w:val="22"/>
              </w:rPr>
            </w:pPr>
            <w:r w:rsidRPr="00604B62">
              <w:rPr>
                <w:rFonts w:ascii="Arial" w:hAnsi="Arial" w:cs="Arial"/>
                <w:sz w:val="22"/>
                <w:szCs w:val="22"/>
              </w:rPr>
              <w:t xml:space="preserve">Техническое 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по Отбору</w:t>
            </w:r>
            <w:r w:rsidRPr="00604B62">
              <w:rPr>
                <w:rFonts w:ascii="Arial" w:hAnsi="Arial" w:cs="Arial"/>
                <w:b/>
                <w:sz w:val="22"/>
                <w:szCs w:val="22"/>
              </w:rPr>
              <w:t xml:space="preserve"> </w:t>
            </w:r>
            <w:r w:rsidRPr="00604B62">
              <w:rPr>
                <w:rFonts w:ascii="Arial" w:hAnsi="Arial" w:cs="Arial"/>
                <w:sz w:val="22"/>
                <w:szCs w:val="22"/>
              </w:rPr>
              <w:t>(</w:t>
            </w:r>
            <w:r w:rsidR="00084822" w:rsidRPr="00604B62">
              <w:rPr>
                <w:rFonts w:ascii="Arial" w:hAnsi="Arial" w:cs="Arial"/>
                <w:b/>
                <w:sz w:val="22"/>
                <w:szCs w:val="22"/>
              </w:rPr>
              <w:t>Форма № 5</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E31F03">
            <w:pPr>
              <w:spacing w:before="120" w:after="120"/>
              <w:rPr>
                <w:rFonts w:ascii="Arial" w:hAnsi="Arial" w:cs="Arial"/>
                <w:sz w:val="22"/>
                <w:szCs w:val="22"/>
              </w:rPr>
            </w:pPr>
            <w:r w:rsidRPr="00604B62">
              <w:rPr>
                <w:rFonts w:ascii="Arial" w:hAnsi="Arial" w:cs="Arial"/>
                <w:sz w:val="22"/>
                <w:szCs w:val="22"/>
              </w:rPr>
              <w:t xml:space="preserve">Коммерческое 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w:t>
            </w:r>
            <w:r w:rsidR="00084822" w:rsidRPr="00604B62">
              <w:rPr>
                <w:rFonts w:ascii="Arial" w:hAnsi="Arial" w:cs="Arial"/>
                <w:b/>
                <w:sz w:val="22"/>
                <w:szCs w:val="22"/>
              </w:rPr>
              <w:t>Форма № 6</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084822">
            <w:pPr>
              <w:spacing w:before="120" w:after="120"/>
              <w:rPr>
                <w:rFonts w:ascii="Arial" w:hAnsi="Arial" w:cs="Arial"/>
                <w:sz w:val="22"/>
                <w:szCs w:val="22"/>
              </w:rPr>
            </w:pPr>
            <w:r w:rsidRPr="00604B62">
              <w:rPr>
                <w:rFonts w:ascii="Arial" w:hAnsi="Arial" w:cs="Arial"/>
                <w:sz w:val="22"/>
                <w:szCs w:val="22"/>
              </w:rPr>
              <w:t xml:space="preserve">Справка о финансовом положении </w:t>
            </w:r>
            <w:r w:rsidR="00DD543F" w:rsidRPr="00604B62">
              <w:rPr>
                <w:rFonts w:ascii="Arial" w:hAnsi="Arial" w:cs="Arial"/>
                <w:sz w:val="22"/>
                <w:szCs w:val="22"/>
              </w:rPr>
              <w:t xml:space="preserve">Заявителя </w:t>
            </w:r>
            <w:r w:rsidRPr="00604B62">
              <w:rPr>
                <w:rFonts w:ascii="Arial" w:hAnsi="Arial" w:cs="Arial"/>
                <w:sz w:val="22"/>
                <w:szCs w:val="22"/>
              </w:rPr>
              <w:t>и о деловой репутации (</w:t>
            </w:r>
            <w:r w:rsidR="00F40198" w:rsidRPr="00604B62">
              <w:rPr>
                <w:rFonts w:ascii="Arial" w:hAnsi="Arial" w:cs="Arial"/>
                <w:b/>
                <w:sz w:val="22"/>
                <w:szCs w:val="22"/>
              </w:rPr>
              <w:t>Форма № 7</w:t>
            </w:r>
            <w:r w:rsidR="00084822"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C7190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Выписка из Единого государственного реестра юридических лиц / Единого государственного реестра индивидуальных предпринимателей / свидетельства (сертификата) о регистрации иностранного юридического лица / Разрешения на открытие представительства, Свидетельства о внесении в Сводный государственный реестр (</w:t>
            </w:r>
            <w:r w:rsidR="00C71903"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00C71903" w:rsidRPr="00604B62">
              <w:rPr>
                <w:rFonts w:ascii="Arial" w:hAnsi="Arial" w:cs="Arial"/>
                <w:sz w:val="22"/>
                <w:szCs w:val="22"/>
              </w:rPr>
              <w:t>копия</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копия Устава</w:t>
            </w:r>
            <w:r w:rsidR="00DD543F" w:rsidRPr="00604B62">
              <w:rPr>
                <w:rFonts w:ascii="Arial" w:hAnsi="Arial" w:cs="Arial"/>
                <w:sz w:val="22"/>
                <w:szCs w:val="22"/>
              </w:rPr>
              <w:t xml:space="preserve"> Заявителя</w:t>
            </w:r>
            <w:r w:rsidRPr="00604B62">
              <w:rPr>
                <w:rFonts w:ascii="Arial" w:hAnsi="Arial" w:cs="Arial"/>
                <w:sz w:val="22"/>
                <w:szCs w:val="22"/>
              </w:rPr>
              <w:t xml:space="preserve"> (либо нотариально заверенная копия)</w:t>
            </w:r>
          </w:p>
        </w:tc>
      </w:tr>
      <w:tr w:rsidR="004D06E2" w:rsidRPr="00604B62" w:rsidDel="00F217FE"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Del="00F217FE"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Выписка из решения общего собрания учредителей (учредителя) или участников (участника) о назначении руководителя</w:t>
            </w:r>
            <w:r w:rsidR="00C71903" w:rsidRPr="00604B62">
              <w:rPr>
                <w:rFonts w:ascii="Arial" w:hAnsi="Arial" w:cs="Arial"/>
                <w:sz w:val="22"/>
                <w:szCs w:val="22"/>
              </w:rPr>
              <w:t xml:space="preserve"> (заверенная уполномоченным представителем </w:t>
            </w:r>
            <w:r w:rsidR="00DD543F" w:rsidRPr="00604B62">
              <w:rPr>
                <w:rFonts w:ascii="Arial" w:hAnsi="Arial" w:cs="Arial"/>
                <w:sz w:val="22"/>
                <w:szCs w:val="22"/>
              </w:rPr>
              <w:t xml:space="preserve">Заявителя </w:t>
            </w:r>
            <w:r w:rsidR="00C71903" w:rsidRPr="00604B62">
              <w:rPr>
                <w:rFonts w:ascii="Arial" w:hAnsi="Arial" w:cs="Arial"/>
                <w:sz w:val="22"/>
                <w:szCs w:val="22"/>
              </w:rPr>
              <w:t>копия)</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копия свидетельства о постановке на налоговый учет (либо нотариально заверенная копия)</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Справка из банка о том, что </w:t>
            </w:r>
            <w:r w:rsidR="00DD543F" w:rsidRPr="00604B62">
              <w:rPr>
                <w:rFonts w:ascii="Arial" w:hAnsi="Arial" w:cs="Arial"/>
                <w:sz w:val="22"/>
                <w:szCs w:val="22"/>
              </w:rPr>
              <w:t xml:space="preserve">Заявитель </w:t>
            </w:r>
            <w:r w:rsidRPr="00604B62">
              <w:rPr>
                <w:rFonts w:ascii="Arial" w:hAnsi="Arial" w:cs="Arial"/>
                <w:sz w:val="22"/>
                <w:szCs w:val="22"/>
              </w:rPr>
              <w:t xml:space="preserve">не имеет задолженности по картотеке по </w:t>
            </w:r>
            <w:proofErr w:type="spellStart"/>
            <w:r w:rsidRPr="00604B62">
              <w:rPr>
                <w:rFonts w:ascii="Arial" w:hAnsi="Arial" w:cs="Arial"/>
                <w:sz w:val="22"/>
                <w:szCs w:val="22"/>
              </w:rPr>
              <w:t>внебалансовому</w:t>
            </w:r>
            <w:proofErr w:type="spellEnd"/>
            <w:r w:rsidRPr="00604B62">
              <w:rPr>
                <w:rFonts w:ascii="Arial" w:hAnsi="Arial" w:cs="Arial"/>
                <w:sz w:val="22"/>
                <w:szCs w:val="22"/>
              </w:rPr>
              <w:t xml:space="preserve"> счету 90902 «Расчетные документы, не оплаченные в срок»</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Заверенные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копии лицензий и/или патентов, свидетельств, сертификатов, дипломов, других документов (либо нотариально заверенные копии)</w:t>
            </w:r>
          </w:p>
        </w:tc>
      </w:tr>
      <w:tr w:rsidR="00C30495" w:rsidRPr="00604B62" w:rsidTr="00084822">
        <w:trPr>
          <w:tblHeader/>
          <w:jc w:val="center"/>
        </w:trPr>
        <w:tc>
          <w:tcPr>
            <w:tcW w:w="1477" w:type="dxa"/>
          </w:tcPr>
          <w:p w:rsidR="00C30495" w:rsidRPr="00604B62" w:rsidRDefault="00C30495"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C30495" w:rsidRPr="00604B62" w:rsidRDefault="00C30495"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Информация о состоянии загруженности текущими проектами</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Информация об отсутствии решения суда о признании его несостоятельным (банкротом)</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C7190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Доверенность на представителя </w:t>
            </w:r>
            <w:r w:rsidR="00DD543F" w:rsidRPr="00604B62">
              <w:rPr>
                <w:rFonts w:ascii="Arial" w:hAnsi="Arial" w:cs="Arial"/>
                <w:sz w:val="22"/>
                <w:szCs w:val="22"/>
              </w:rPr>
              <w:t>Заявителя</w:t>
            </w:r>
            <w:r w:rsidRPr="00604B62">
              <w:rPr>
                <w:rFonts w:ascii="Arial" w:hAnsi="Arial" w:cs="Arial"/>
                <w:sz w:val="22"/>
                <w:szCs w:val="22"/>
              </w:rPr>
              <w:t xml:space="preserve">, подтверждающая полномочия представлять </w:t>
            </w:r>
            <w:r w:rsidR="00DD543F" w:rsidRPr="00604B62">
              <w:rPr>
                <w:rFonts w:ascii="Arial" w:hAnsi="Arial" w:cs="Arial"/>
                <w:sz w:val="22"/>
                <w:szCs w:val="22"/>
              </w:rPr>
              <w:t xml:space="preserve">Заявителя </w:t>
            </w:r>
            <w:r w:rsidR="00482AA4">
              <w:rPr>
                <w:rFonts w:ascii="Arial" w:hAnsi="Arial" w:cs="Arial"/>
                <w:sz w:val="22"/>
                <w:szCs w:val="22"/>
              </w:rPr>
              <w:t xml:space="preserve">перед </w:t>
            </w:r>
            <w:r w:rsidRPr="00604B62">
              <w:rPr>
                <w:rFonts w:ascii="Arial" w:hAnsi="Arial" w:cs="Arial"/>
                <w:sz w:val="22"/>
                <w:szCs w:val="22"/>
              </w:rPr>
              <w:t>АО «</w:t>
            </w:r>
            <w:proofErr w:type="spellStart"/>
            <w:r w:rsidR="00EA5E8C">
              <w:rPr>
                <w:rFonts w:ascii="Arial" w:hAnsi="Arial" w:cs="Arial"/>
                <w:sz w:val="22"/>
                <w:szCs w:val="22"/>
              </w:rPr>
              <w:t>Совэкс</w:t>
            </w:r>
            <w:proofErr w:type="spellEnd"/>
            <w:r w:rsidRPr="00604B62">
              <w:rPr>
                <w:rFonts w:ascii="Arial" w:hAnsi="Arial" w:cs="Arial"/>
                <w:sz w:val="22"/>
                <w:szCs w:val="22"/>
              </w:rPr>
              <w:t xml:space="preserve">» при проведении настоящей процедуры Отбора, если документация от имени </w:t>
            </w:r>
            <w:r w:rsidR="00DD543F" w:rsidRPr="00604B62">
              <w:rPr>
                <w:rFonts w:ascii="Arial" w:hAnsi="Arial" w:cs="Arial"/>
                <w:sz w:val="22"/>
                <w:szCs w:val="22"/>
              </w:rPr>
              <w:t xml:space="preserve">Заявителя </w:t>
            </w:r>
            <w:r w:rsidRPr="00604B62">
              <w:rPr>
                <w:rFonts w:ascii="Arial" w:hAnsi="Arial" w:cs="Arial"/>
                <w:sz w:val="22"/>
                <w:szCs w:val="22"/>
              </w:rPr>
              <w:t xml:space="preserve">подается в адрес Организатора Отбора лицом, </w:t>
            </w:r>
            <w:r w:rsidR="00C71903" w:rsidRPr="00604B62">
              <w:rPr>
                <w:rFonts w:ascii="Arial" w:hAnsi="Arial" w:cs="Arial"/>
                <w:sz w:val="22"/>
                <w:szCs w:val="22"/>
              </w:rPr>
              <w:t xml:space="preserve">не </w:t>
            </w:r>
            <w:r w:rsidRPr="00604B62">
              <w:rPr>
                <w:rFonts w:ascii="Arial" w:hAnsi="Arial" w:cs="Arial"/>
                <w:sz w:val="22"/>
                <w:szCs w:val="22"/>
              </w:rPr>
              <w:t xml:space="preserve">имеющим право действовать от имени </w:t>
            </w:r>
            <w:r w:rsidR="00DD543F" w:rsidRPr="00604B62">
              <w:rPr>
                <w:rFonts w:ascii="Arial" w:hAnsi="Arial" w:cs="Arial"/>
                <w:sz w:val="22"/>
                <w:szCs w:val="22"/>
              </w:rPr>
              <w:t xml:space="preserve">Заявителя </w:t>
            </w:r>
            <w:r w:rsidRPr="00604B62">
              <w:rPr>
                <w:rFonts w:ascii="Arial" w:hAnsi="Arial" w:cs="Arial"/>
                <w:sz w:val="22"/>
                <w:szCs w:val="22"/>
              </w:rPr>
              <w:t>в силу закона.</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Прочие документы, которые </w:t>
            </w:r>
            <w:r w:rsidR="00DD543F" w:rsidRPr="00604B62">
              <w:rPr>
                <w:rFonts w:ascii="Arial" w:hAnsi="Arial" w:cs="Arial"/>
                <w:sz w:val="22"/>
                <w:szCs w:val="22"/>
              </w:rPr>
              <w:t xml:space="preserve">Заявитель </w:t>
            </w:r>
            <w:r w:rsidRPr="00604B62">
              <w:rPr>
                <w:rFonts w:ascii="Arial" w:hAnsi="Arial" w:cs="Arial"/>
                <w:sz w:val="22"/>
                <w:szCs w:val="22"/>
              </w:rPr>
              <w:t>посчитает необходимым включить в Предложение</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Опись документов Предложения (</w:t>
            </w:r>
            <w:r w:rsidR="00E31F03" w:rsidRPr="00604B62">
              <w:rPr>
                <w:rFonts w:ascii="Arial" w:hAnsi="Arial" w:cs="Arial"/>
                <w:b/>
                <w:sz w:val="22"/>
                <w:szCs w:val="22"/>
              </w:rPr>
              <w:t>Форма № 8</w:t>
            </w:r>
            <w:r w:rsidRPr="00604B62">
              <w:rPr>
                <w:rFonts w:ascii="Arial" w:hAnsi="Arial" w:cs="Arial"/>
                <w:sz w:val="22"/>
                <w:szCs w:val="22"/>
              </w:rPr>
              <w:t>)</w:t>
            </w:r>
          </w:p>
        </w:tc>
      </w:tr>
      <w:tr w:rsidR="00AD68CF" w:rsidRPr="00604B62" w:rsidTr="00084822">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tcPr>
          <w:p w:rsidR="00AD68CF" w:rsidRPr="00604B62" w:rsidRDefault="00AD68CF" w:rsidP="00084822">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Документы, входящие в состав Предложения, представляются в порядке, определенном Описью документов Предложения (</w:t>
            </w:r>
            <w:r w:rsidR="00F40198" w:rsidRPr="00604B62">
              <w:rPr>
                <w:rFonts w:ascii="Arial" w:hAnsi="Arial" w:cs="Arial"/>
                <w:b/>
                <w:sz w:val="22"/>
                <w:szCs w:val="22"/>
              </w:rPr>
              <w:t>Форма № 8</w:t>
            </w:r>
            <w:r w:rsidRPr="00604B62">
              <w:rPr>
                <w:rFonts w:ascii="Arial" w:hAnsi="Arial" w:cs="Arial"/>
                <w:sz w:val="22"/>
                <w:szCs w:val="22"/>
              </w:rPr>
              <w:t xml:space="preserve">), при этом </w:t>
            </w:r>
            <w:r w:rsidRPr="00604B62">
              <w:rPr>
                <w:rFonts w:ascii="Arial" w:hAnsi="Arial" w:cs="Arial"/>
                <w:b/>
                <w:sz w:val="22"/>
                <w:szCs w:val="22"/>
              </w:rPr>
              <w:t>Опись документов размещается в конце сшитого пакета документов Предложения.</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7"/>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604B62" w:rsidRDefault="0008482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b/>
                <w:sz w:val="22"/>
                <w:szCs w:val="22"/>
                <w:u w:val="single"/>
              </w:rPr>
              <w:t>Предложение</w:t>
            </w:r>
            <w:r w:rsidR="007B6552" w:rsidRPr="00604B62">
              <w:rPr>
                <w:rFonts w:ascii="Arial" w:hAnsi="Arial" w:cs="Arial"/>
                <w:b/>
                <w:sz w:val="22"/>
                <w:szCs w:val="22"/>
                <w:u w:val="single"/>
              </w:rPr>
              <w:t xml:space="preserve"> (полный комплект документов)</w:t>
            </w:r>
            <w:r w:rsidRPr="00604B62">
              <w:rPr>
                <w:rFonts w:ascii="Arial" w:hAnsi="Arial" w:cs="Arial"/>
                <w:b/>
                <w:sz w:val="22"/>
                <w:szCs w:val="22"/>
                <w:u w:val="single"/>
              </w:rPr>
              <w:t xml:space="preserve"> должно быть представлено в оригинале, с приложением одной копии.</w:t>
            </w:r>
            <w:r w:rsidRPr="00604B62">
              <w:rPr>
                <w:rFonts w:ascii="Arial" w:hAnsi="Arial" w:cs="Arial"/>
                <w:sz w:val="22"/>
                <w:szCs w:val="22"/>
              </w:rPr>
              <w:t xml:space="preserve"> Оригинал и копия должны быть идентичны, в случае выявления различий между документами, входящими в состав оригинала и информацией копии, Организатор Отбора при рассмотрении Предложения будет принимать решения на основе документов оригинала</w:t>
            </w:r>
            <w:r w:rsidR="00994A4D" w:rsidRPr="00604B62">
              <w:rPr>
                <w:rFonts w:ascii="Arial" w:hAnsi="Arial" w:cs="Arial"/>
                <w:sz w:val="22"/>
                <w:szCs w:val="22"/>
              </w:rPr>
              <w:t>.</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7"/>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604B62" w:rsidRDefault="0008482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Оригинал Предложения помечается на первой странице «ОРИГИНАЛ», копия предложения помечается на первой странице «КОПИЯ»</w:t>
            </w:r>
          </w:p>
        </w:tc>
      </w:tr>
      <w:tr w:rsidR="00084822" w:rsidRPr="00F72956" w:rsidTr="00084822">
        <w:trPr>
          <w:gridAfter w:val="1"/>
          <w:wAfter w:w="41" w:type="dxa"/>
          <w:tblHeader/>
          <w:jc w:val="center"/>
        </w:trPr>
        <w:tc>
          <w:tcPr>
            <w:tcW w:w="1477" w:type="dxa"/>
            <w:vAlign w:val="center"/>
          </w:tcPr>
          <w:p w:rsidR="00084822" w:rsidRPr="00604B62" w:rsidRDefault="00084822" w:rsidP="00084822">
            <w:pPr>
              <w:pStyle w:val="a7"/>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F64144" w:rsidRDefault="00084822" w:rsidP="00105834">
            <w:pPr>
              <w:jc w:val="both"/>
              <w:rPr>
                <w:rFonts w:ascii="Arial" w:hAnsi="Arial" w:cs="Arial"/>
                <w:sz w:val="22"/>
                <w:szCs w:val="22"/>
              </w:rPr>
            </w:pPr>
            <w:r w:rsidRPr="00F64144">
              <w:rPr>
                <w:rFonts w:ascii="Arial" w:hAnsi="Arial" w:cs="Arial"/>
                <w:sz w:val="22"/>
                <w:szCs w:val="22"/>
              </w:rPr>
              <w:t xml:space="preserve">Оригинал и копия должны быть надежно запечатаны в один общий конверт, на котором указывается: наименование Отбора, на участие в котором подается Предложение; реестровый номер Отбора; наименование и адрес </w:t>
            </w:r>
            <w:r w:rsidR="00391790" w:rsidRPr="00F64144">
              <w:rPr>
                <w:rFonts w:ascii="Arial" w:hAnsi="Arial" w:cs="Arial"/>
                <w:sz w:val="22"/>
                <w:szCs w:val="22"/>
              </w:rPr>
              <w:t>Заявителя</w:t>
            </w:r>
            <w:r w:rsidRPr="00F64144">
              <w:rPr>
                <w:rFonts w:ascii="Arial" w:hAnsi="Arial" w:cs="Arial"/>
                <w:sz w:val="22"/>
                <w:szCs w:val="22"/>
              </w:rPr>
              <w:t xml:space="preserve">, предоставившего Предложение на участие в Отборе; наименование и адрес Организатора Отбора следующим образом: «Предложение на участие в </w:t>
            </w:r>
            <w:r w:rsidR="00482AA4" w:rsidRPr="00F64144">
              <w:rPr>
                <w:rFonts w:ascii="Arial" w:hAnsi="Arial" w:cs="Arial"/>
                <w:sz w:val="22"/>
                <w:szCs w:val="22"/>
              </w:rPr>
              <w:t xml:space="preserve">процедуре </w:t>
            </w:r>
            <w:r w:rsidR="008372D6" w:rsidRPr="00F64144">
              <w:rPr>
                <w:rFonts w:ascii="Arial" w:hAnsi="Arial" w:cs="Arial"/>
                <w:sz w:val="22"/>
                <w:szCs w:val="22"/>
              </w:rPr>
              <w:t>отбора организации, способной</w:t>
            </w:r>
            <w:r w:rsidR="002C7124" w:rsidRPr="00F72956">
              <w:rPr>
                <w:rFonts w:ascii="Arial" w:hAnsi="Arial" w:cs="Arial"/>
                <w:sz w:val="22"/>
                <w:szCs w:val="22"/>
              </w:rPr>
              <w:t xml:space="preserve"> </w:t>
            </w:r>
            <w:r w:rsidR="00482AA4" w:rsidRPr="00F64144">
              <w:rPr>
                <w:rFonts w:ascii="Arial" w:hAnsi="Arial" w:cs="Arial"/>
                <w:sz w:val="22"/>
                <w:szCs w:val="22"/>
              </w:rPr>
              <w:t>поставить</w:t>
            </w:r>
            <w:r w:rsidR="00105834" w:rsidRPr="00F72956">
              <w:rPr>
                <w:rFonts w:ascii="Arial" w:hAnsi="Arial" w:cs="Arial"/>
                <w:sz w:val="22"/>
                <w:szCs w:val="22"/>
              </w:rPr>
              <w:t xml:space="preserve"> топ</w:t>
            </w:r>
            <w:r w:rsidR="00BA4EDC" w:rsidRPr="00F72956">
              <w:rPr>
                <w:rFonts w:ascii="Arial" w:hAnsi="Arial" w:cs="Arial"/>
                <w:sz w:val="22"/>
                <w:szCs w:val="22"/>
              </w:rPr>
              <w:t>ливозаправщик аэродромный ТЗА-45</w:t>
            </w:r>
            <w:r w:rsidR="00105834" w:rsidRPr="00F72956">
              <w:rPr>
                <w:rFonts w:ascii="Arial" w:hAnsi="Arial" w:cs="Arial"/>
                <w:sz w:val="22"/>
                <w:szCs w:val="22"/>
              </w:rPr>
              <w:t>-FM</w:t>
            </w:r>
            <w:r w:rsidRPr="00F64144">
              <w:rPr>
                <w:rFonts w:ascii="Arial" w:hAnsi="Arial" w:cs="Arial"/>
                <w:sz w:val="22"/>
                <w:szCs w:val="22"/>
              </w:rPr>
              <w:t>. Реестровый номер процедуры</w:t>
            </w:r>
            <w:r w:rsidR="00D40FBE" w:rsidRPr="00F64144">
              <w:rPr>
                <w:rFonts w:ascii="Arial" w:hAnsi="Arial" w:cs="Arial"/>
                <w:sz w:val="22"/>
                <w:szCs w:val="22"/>
              </w:rPr>
              <w:t>:</w:t>
            </w:r>
            <w:r w:rsidR="00771EE6" w:rsidRPr="00F64144">
              <w:rPr>
                <w:rFonts w:ascii="Arial" w:hAnsi="Arial" w:cs="Arial"/>
                <w:sz w:val="22"/>
                <w:szCs w:val="22"/>
              </w:rPr>
              <w:t xml:space="preserve"> </w:t>
            </w:r>
            <w:r w:rsidR="00BA4EDC" w:rsidRPr="00F72956">
              <w:rPr>
                <w:rFonts w:ascii="Arial" w:hAnsi="Arial" w:cs="Arial"/>
                <w:sz w:val="22"/>
                <w:szCs w:val="22"/>
              </w:rPr>
              <w:t>2019-10-05</w:t>
            </w:r>
            <w:r w:rsidR="005C79F4" w:rsidRPr="00F72956">
              <w:rPr>
                <w:rFonts w:ascii="Arial" w:hAnsi="Arial" w:cs="Arial"/>
                <w:sz w:val="22"/>
                <w:szCs w:val="22"/>
              </w:rPr>
              <w:t>/м/0</w:t>
            </w:r>
            <w:r w:rsidR="00D40FBE" w:rsidRPr="00F64144">
              <w:rPr>
                <w:rFonts w:ascii="Arial" w:hAnsi="Arial" w:cs="Arial"/>
                <w:sz w:val="22"/>
                <w:szCs w:val="22"/>
              </w:rPr>
              <w:t>.</w:t>
            </w:r>
            <w:r w:rsidR="00771EE6" w:rsidRPr="00F64144">
              <w:rPr>
                <w:rFonts w:ascii="Arial" w:hAnsi="Arial" w:cs="Arial"/>
                <w:sz w:val="22"/>
                <w:szCs w:val="22"/>
              </w:rPr>
              <w:t xml:space="preserve"> </w:t>
            </w:r>
            <w:r w:rsidR="001513EB" w:rsidRPr="00F64144">
              <w:rPr>
                <w:rFonts w:ascii="Arial" w:hAnsi="Arial" w:cs="Arial"/>
                <w:sz w:val="22"/>
                <w:szCs w:val="22"/>
              </w:rPr>
              <w:t>Заявител</w:t>
            </w:r>
            <w:r w:rsidR="00E31F03" w:rsidRPr="00F64144">
              <w:rPr>
                <w:rFonts w:ascii="Arial" w:hAnsi="Arial" w:cs="Arial"/>
                <w:sz w:val="22"/>
                <w:szCs w:val="22"/>
              </w:rPr>
              <w:t>ь</w:t>
            </w:r>
            <w:r w:rsidR="008372D6" w:rsidRPr="00F64144">
              <w:rPr>
                <w:rFonts w:ascii="Arial" w:hAnsi="Arial" w:cs="Arial"/>
                <w:sz w:val="22"/>
                <w:szCs w:val="22"/>
              </w:rPr>
              <w:t>:</w:t>
            </w:r>
            <w:r w:rsidR="009B4252" w:rsidRPr="00F64144">
              <w:rPr>
                <w:rFonts w:ascii="Arial" w:hAnsi="Arial" w:cs="Arial"/>
                <w:sz w:val="22"/>
                <w:szCs w:val="22"/>
              </w:rPr>
              <w:t>_________</w:t>
            </w:r>
            <w:r w:rsidRPr="00F64144">
              <w:rPr>
                <w:rFonts w:ascii="Arial" w:hAnsi="Arial" w:cs="Arial"/>
                <w:sz w:val="22"/>
                <w:szCs w:val="22"/>
              </w:rPr>
              <w:t>.</w:t>
            </w:r>
            <w:r w:rsidR="00771EE6" w:rsidRPr="00F64144">
              <w:rPr>
                <w:rFonts w:ascii="Arial" w:hAnsi="Arial" w:cs="Arial"/>
                <w:sz w:val="22"/>
                <w:szCs w:val="22"/>
              </w:rPr>
              <w:t xml:space="preserve"> </w:t>
            </w:r>
            <w:r w:rsidR="00C15872" w:rsidRPr="00F64144">
              <w:rPr>
                <w:rFonts w:ascii="Arial" w:hAnsi="Arial" w:cs="Arial"/>
                <w:sz w:val="22"/>
                <w:szCs w:val="22"/>
              </w:rPr>
              <w:t xml:space="preserve"> </w:t>
            </w:r>
            <w:r w:rsidRPr="00F64144">
              <w:rPr>
                <w:rFonts w:ascii="Arial" w:hAnsi="Arial" w:cs="Arial"/>
                <w:sz w:val="22"/>
                <w:szCs w:val="22"/>
              </w:rPr>
              <w:t xml:space="preserve">Адрес </w:t>
            </w:r>
            <w:r w:rsidR="001513EB" w:rsidRPr="00F64144">
              <w:rPr>
                <w:rFonts w:ascii="Arial" w:hAnsi="Arial" w:cs="Arial"/>
                <w:sz w:val="22"/>
                <w:szCs w:val="22"/>
              </w:rPr>
              <w:t>Заявителя</w:t>
            </w:r>
            <w:r w:rsidR="008372D6" w:rsidRPr="00F64144">
              <w:rPr>
                <w:rFonts w:ascii="Arial" w:hAnsi="Arial" w:cs="Arial"/>
                <w:sz w:val="22"/>
                <w:szCs w:val="22"/>
              </w:rPr>
              <w:t>:</w:t>
            </w:r>
            <w:r w:rsidR="009B4252" w:rsidRPr="00F64144">
              <w:rPr>
                <w:rFonts w:ascii="Arial" w:hAnsi="Arial" w:cs="Arial"/>
                <w:sz w:val="22"/>
                <w:szCs w:val="22"/>
              </w:rPr>
              <w:t>__________</w:t>
            </w:r>
            <w:r w:rsidRPr="00F64144">
              <w:rPr>
                <w:rFonts w:ascii="Arial" w:hAnsi="Arial" w:cs="Arial"/>
                <w:sz w:val="22"/>
                <w:szCs w:val="22"/>
              </w:rPr>
              <w:t>. В адрес предс</w:t>
            </w:r>
            <w:r w:rsidR="00482AA4" w:rsidRPr="00F64144">
              <w:rPr>
                <w:rFonts w:ascii="Arial" w:hAnsi="Arial" w:cs="Arial"/>
                <w:sz w:val="22"/>
                <w:szCs w:val="22"/>
              </w:rPr>
              <w:t xml:space="preserve">едателя конкурсной комиссии </w:t>
            </w:r>
            <w:r w:rsidR="00994A4D" w:rsidRPr="00F64144">
              <w:rPr>
                <w:rFonts w:ascii="Arial" w:hAnsi="Arial" w:cs="Arial"/>
                <w:sz w:val="22"/>
                <w:szCs w:val="22"/>
              </w:rPr>
              <w:t>АО </w:t>
            </w:r>
            <w:r w:rsidRPr="00F64144">
              <w:rPr>
                <w:rFonts w:ascii="Arial" w:hAnsi="Arial" w:cs="Arial"/>
                <w:sz w:val="22"/>
                <w:szCs w:val="22"/>
              </w:rPr>
              <w:t>«</w:t>
            </w:r>
            <w:proofErr w:type="spellStart"/>
            <w:r w:rsidR="00994A4D" w:rsidRPr="00F64144">
              <w:rPr>
                <w:rFonts w:ascii="Arial" w:hAnsi="Arial" w:cs="Arial"/>
                <w:sz w:val="22"/>
                <w:szCs w:val="22"/>
              </w:rPr>
              <w:t>С</w:t>
            </w:r>
            <w:r w:rsidR="00C71903" w:rsidRPr="00F64144">
              <w:rPr>
                <w:rFonts w:ascii="Arial" w:hAnsi="Arial" w:cs="Arial"/>
                <w:sz w:val="22"/>
                <w:szCs w:val="22"/>
              </w:rPr>
              <w:t>овэкс</w:t>
            </w:r>
            <w:proofErr w:type="spellEnd"/>
            <w:r w:rsidR="00994A4D" w:rsidRPr="00F64144">
              <w:rPr>
                <w:rFonts w:ascii="Arial" w:hAnsi="Arial" w:cs="Arial"/>
                <w:sz w:val="22"/>
                <w:szCs w:val="22"/>
              </w:rPr>
              <w:t>»</w:t>
            </w:r>
            <w:r w:rsidR="009B4252" w:rsidRPr="00F64144">
              <w:rPr>
                <w:rFonts w:ascii="Arial" w:hAnsi="Arial" w:cs="Arial"/>
                <w:sz w:val="22"/>
                <w:szCs w:val="22"/>
              </w:rPr>
              <w:t>&gt;; 196210, Санкт-Петербург, ул. Пилотов, д.35.</w:t>
            </w:r>
          </w:p>
        </w:tc>
      </w:tr>
      <w:tr w:rsidR="00AD68CF" w:rsidRPr="00604B62" w:rsidTr="00084822">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604B62">
              <w:rPr>
                <w:rFonts w:ascii="Arial" w:hAnsi="Arial" w:cs="Arial"/>
                <w:sz w:val="22"/>
                <w:szCs w:val="22"/>
                <w:u w:val="single"/>
              </w:rPr>
              <w:t xml:space="preserve">Все документы, входящие в состав оригинала Предложения, должны быть сшиты в единую книгу (сброшюрованы),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Предложения на участие в Отборе лица/собственноручно заверены </w:t>
            </w:r>
            <w:r w:rsidR="001513EB" w:rsidRPr="00604B62">
              <w:rPr>
                <w:rFonts w:ascii="Arial" w:hAnsi="Arial" w:cs="Arial"/>
                <w:sz w:val="22"/>
                <w:szCs w:val="22"/>
              </w:rPr>
              <w:t xml:space="preserve">Заявителем </w:t>
            </w:r>
            <w:r w:rsidRPr="00604B62">
              <w:rPr>
                <w:rFonts w:ascii="Arial" w:hAnsi="Arial" w:cs="Arial"/>
                <w:sz w:val="22"/>
                <w:szCs w:val="22"/>
                <w:u w:val="single"/>
              </w:rPr>
              <w:t xml:space="preserve">- физическим лицом (в том числе на прошивке). </w:t>
            </w:r>
          </w:p>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Концы прошивочной нити выводятся с тыльной стороны единой книги, связываются и заклеиваются лис</w:t>
            </w:r>
            <w:r w:rsidR="00BD548F" w:rsidRPr="00604B62">
              <w:rPr>
                <w:rFonts w:ascii="Arial" w:hAnsi="Arial" w:cs="Arial"/>
                <w:sz w:val="22"/>
                <w:szCs w:val="22"/>
              </w:rPr>
              <w:t>том бумаги, на кото</w:t>
            </w:r>
            <w:r w:rsidR="00482AA4">
              <w:rPr>
                <w:rFonts w:ascii="Arial" w:hAnsi="Arial" w:cs="Arial"/>
                <w:sz w:val="22"/>
                <w:szCs w:val="22"/>
              </w:rPr>
              <w:t xml:space="preserve">ром делается надпись </w:t>
            </w:r>
            <w:r w:rsidRPr="00604B62">
              <w:rPr>
                <w:rFonts w:ascii="Arial" w:hAnsi="Arial" w:cs="Arial"/>
                <w:sz w:val="22"/>
                <w:szCs w:val="22"/>
              </w:rPr>
              <w:t xml:space="preserve">«Прошито и пронумеровано ____ листов», при этом прошивка должна быть подписана лицом, уполномоченным на подписание документов от лица </w:t>
            </w:r>
            <w:r w:rsidR="001513EB" w:rsidRPr="00604B62">
              <w:rPr>
                <w:rFonts w:ascii="Arial" w:hAnsi="Arial" w:cs="Arial"/>
                <w:sz w:val="22"/>
                <w:szCs w:val="22"/>
              </w:rPr>
              <w:t>Заявителя</w:t>
            </w:r>
            <w:r w:rsidRPr="00604B62">
              <w:rPr>
                <w:rFonts w:ascii="Arial" w:hAnsi="Arial" w:cs="Arial"/>
                <w:sz w:val="22"/>
                <w:szCs w:val="22"/>
              </w:rPr>
              <w:t>, и скреплена печатью.</w:t>
            </w:r>
          </w:p>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Все документы копии Предложения брошюруются аналогично порядку оформления оригинала Предложения.</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Достоверность копий документов, представляемых в составе Предложения, должна быть подтверждена печатью и подписью уполномоченного лица, если иная форма заверения не установлена требованиями настоящей Инструкции. </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4D40E8"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Заявитель</w:t>
            </w:r>
            <w:r w:rsidR="001513EB" w:rsidRPr="00604B62">
              <w:rPr>
                <w:rFonts w:ascii="Arial" w:hAnsi="Arial" w:cs="Arial"/>
                <w:sz w:val="22"/>
                <w:szCs w:val="22"/>
              </w:rPr>
              <w:t xml:space="preserve"> </w:t>
            </w:r>
            <w:r w:rsidR="00AD68CF" w:rsidRPr="00604B62">
              <w:rPr>
                <w:rFonts w:ascii="Arial" w:hAnsi="Arial" w:cs="Arial"/>
                <w:sz w:val="22"/>
                <w:szCs w:val="22"/>
              </w:rPr>
              <w:t>должен поместить Предложение с необходимыми документами (сброшюрованный оригинал Предложения и сброшюрованная копия Предложения) в единый запечатанный конверт.</w:t>
            </w:r>
          </w:p>
          <w:p w:rsidR="00AD68CF" w:rsidRPr="00604B62" w:rsidRDefault="00AD68CF" w:rsidP="00BA4EDC">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На таком конверте указывается: наименование Отбора, на участие в котором подается данное Предложение; реестровый номер Отбора; наименование и адрес </w:t>
            </w:r>
            <w:r w:rsidR="00391790" w:rsidRPr="00604B62">
              <w:rPr>
                <w:rFonts w:ascii="Arial" w:hAnsi="Arial" w:cs="Arial"/>
                <w:sz w:val="22"/>
                <w:szCs w:val="22"/>
              </w:rPr>
              <w:t>Заявителя</w:t>
            </w:r>
            <w:r w:rsidRPr="00604B62">
              <w:rPr>
                <w:rFonts w:ascii="Arial" w:hAnsi="Arial" w:cs="Arial"/>
                <w:sz w:val="22"/>
                <w:szCs w:val="22"/>
              </w:rPr>
              <w:t>, предоставившего Предложение на участие в Отборе; наименование и адрес Организатора Отбора следующим образом: «Предложение на участие в</w:t>
            </w:r>
            <w:r w:rsidR="009B4252">
              <w:rPr>
                <w:rFonts w:ascii="Arial" w:hAnsi="Arial" w:cs="Arial"/>
                <w:sz w:val="22"/>
                <w:szCs w:val="22"/>
              </w:rPr>
              <w:t xml:space="preserve"> </w:t>
            </w:r>
            <w:r w:rsidR="009B4252" w:rsidRPr="009B4252">
              <w:rPr>
                <w:rFonts w:ascii="Arial" w:hAnsi="Arial" w:cs="Arial"/>
                <w:sz w:val="22"/>
                <w:szCs w:val="22"/>
              </w:rPr>
              <w:t>процедур</w:t>
            </w:r>
            <w:r w:rsidR="00482AA4">
              <w:rPr>
                <w:rFonts w:ascii="Arial" w:hAnsi="Arial" w:cs="Arial"/>
                <w:sz w:val="22"/>
                <w:szCs w:val="22"/>
              </w:rPr>
              <w:t>е отбора организации, способной</w:t>
            </w:r>
            <w:r w:rsidR="00482AA4" w:rsidRPr="002C7124">
              <w:t xml:space="preserve"> </w:t>
            </w:r>
            <w:r w:rsidR="00A71678">
              <w:rPr>
                <w:rFonts w:ascii="Arial" w:hAnsi="Arial" w:cs="Arial"/>
                <w:sz w:val="22"/>
                <w:szCs w:val="22"/>
              </w:rPr>
              <w:t>поставить</w:t>
            </w:r>
            <w:r w:rsidR="00105834" w:rsidRPr="00105834">
              <w:rPr>
                <w:rFonts w:ascii="Arial" w:eastAsia="Calibri" w:hAnsi="Arial" w:cs="Arial"/>
                <w:lang w:eastAsia="en-US"/>
              </w:rPr>
              <w:t xml:space="preserve"> </w:t>
            </w:r>
            <w:r w:rsidR="00105834" w:rsidRPr="00105834">
              <w:rPr>
                <w:rFonts w:ascii="Arial" w:hAnsi="Arial" w:cs="Arial"/>
                <w:sz w:val="22"/>
                <w:szCs w:val="22"/>
              </w:rPr>
              <w:t>топливозаправщик аэродромный ТЗА-</w:t>
            </w:r>
            <w:r w:rsidR="00BA4EDC">
              <w:rPr>
                <w:rFonts w:ascii="Arial" w:hAnsi="Arial" w:cs="Arial"/>
                <w:sz w:val="22"/>
                <w:szCs w:val="22"/>
              </w:rPr>
              <w:t>45</w:t>
            </w:r>
            <w:r w:rsidR="00105834" w:rsidRPr="00105834">
              <w:rPr>
                <w:rFonts w:ascii="Arial" w:hAnsi="Arial" w:cs="Arial"/>
                <w:sz w:val="22"/>
                <w:szCs w:val="22"/>
              </w:rPr>
              <w:t>-</w:t>
            </w:r>
            <w:r w:rsidR="00105834" w:rsidRPr="00105834">
              <w:rPr>
                <w:rFonts w:ascii="Arial" w:hAnsi="Arial" w:cs="Arial"/>
                <w:sz w:val="22"/>
                <w:szCs w:val="22"/>
                <w:lang w:val="en-US"/>
              </w:rPr>
              <w:t>FM</w:t>
            </w:r>
            <w:r w:rsidR="009944BF" w:rsidRPr="009944BF">
              <w:rPr>
                <w:rFonts w:ascii="Arial" w:hAnsi="Arial" w:cs="Arial"/>
                <w:sz w:val="22"/>
                <w:szCs w:val="22"/>
              </w:rPr>
              <w:t>.</w:t>
            </w:r>
            <w:r w:rsidR="00D40FBE" w:rsidRPr="00D40FBE">
              <w:rPr>
                <w:rFonts w:eastAsia="Calibri"/>
                <w:lang w:eastAsia="en-US"/>
              </w:rPr>
              <w:t xml:space="preserve"> </w:t>
            </w:r>
            <w:r w:rsidR="009B4252">
              <w:rPr>
                <w:rFonts w:ascii="Arial" w:hAnsi="Arial" w:cs="Arial"/>
                <w:sz w:val="22"/>
                <w:szCs w:val="22"/>
              </w:rPr>
              <w:t>Рее</w:t>
            </w:r>
            <w:r w:rsidR="00482AA4">
              <w:rPr>
                <w:rFonts w:ascii="Arial" w:hAnsi="Arial" w:cs="Arial"/>
                <w:sz w:val="22"/>
                <w:szCs w:val="22"/>
              </w:rPr>
              <w:t>стр</w:t>
            </w:r>
            <w:r w:rsidR="00105834">
              <w:rPr>
                <w:rFonts w:ascii="Arial" w:hAnsi="Arial" w:cs="Arial"/>
                <w:sz w:val="22"/>
                <w:szCs w:val="22"/>
              </w:rPr>
              <w:t xml:space="preserve">овый номер процедуры: </w:t>
            </w:r>
            <w:r w:rsidR="00BA4EDC">
              <w:rPr>
                <w:rFonts w:ascii="Arial" w:eastAsia="Calibri" w:hAnsi="Arial" w:cs="Arial"/>
                <w:sz w:val="22"/>
                <w:szCs w:val="22"/>
                <w:lang w:eastAsia="en-US"/>
              </w:rPr>
              <w:t>2019-10-05</w:t>
            </w:r>
            <w:r w:rsidR="005C79F4" w:rsidRPr="000E1F54">
              <w:rPr>
                <w:rFonts w:ascii="Arial" w:eastAsia="Calibri" w:hAnsi="Arial" w:cs="Arial"/>
                <w:sz w:val="22"/>
                <w:szCs w:val="22"/>
                <w:lang w:eastAsia="en-US"/>
              </w:rPr>
              <w:t>/м/0</w:t>
            </w:r>
            <w:r w:rsidRPr="00604B62">
              <w:rPr>
                <w:rFonts w:ascii="Arial" w:hAnsi="Arial" w:cs="Arial"/>
                <w:sz w:val="22"/>
                <w:szCs w:val="22"/>
              </w:rPr>
              <w:t xml:space="preserve">. </w:t>
            </w:r>
            <w:r w:rsidR="001513EB" w:rsidRPr="00604B62">
              <w:rPr>
                <w:rFonts w:ascii="Arial" w:hAnsi="Arial" w:cs="Arial"/>
                <w:sz w:val="22"/>
                <w:szCs w:val="22"/>
              </w:rPr>
              <w:t>Заявитель</w:t>
            </w:r>
            <w:r w:rsidRPr="00604B62">
              <w:rPr>
                <w:rFonts w:ascii="Arial" w:hAnsi="Arial" w:cs="Arial"/>
                <w:sz w:val="22"/>
                <w:szCs w:val="22"/>
              </w:rPr>
              <w:t xml:space="preserve">: _____________. Адрес </w:t>
            </w:r>
            <w:r w:rsidR="001513EB" w:rsidRPr="00604B62">
              <w:rPr>
                <w:rFonts w:ascii="Arial" w:hAnsi="Arial" w:cs="Arial"/>
                <w:sz w:val="22"/>
                <w:szCs w:val="22"/>
              </w:rPr>
              <w:t>Заявителя</w:t>
            </w:r>
            <w:r w:rsidR="00BC5D77">
              <w:rPr>
                <w:rFonts w:ascii="Arial" w:hAnsi="Arial" w:cs="Arial"/>
                <w:sz w:val="22"/>
                <w:szCs w:val="22"/>
              </w:rPr>
              <w:t xml:space="preserve">: </w:t>
            </w:r>
            <w:r w:rsidR="009B4252">
              <w:rPr>
                <w:rFonts w:ascii="Arial" w:hAnsi="Arial" w:cs="Arial"/>
                <w:sz w:val="22"/>
                <w:szCs w:val="22"/>
              </w:rPr>
              <w:t>_</w:t>
            </w:r>
            <w:r w:rsidR="002D121D">
              <w:rPr>
                <w:rFonts w:ascii="Arial" w:hAnsi="Arial" w:cs="Arial"/>
                <w:sz w:val="22"/>
                <w:szCs w:val="22"/>
              </w:rPr>
              <w:t xml:space="preserve">_________. </w:t>
            </w:r>
            <w:r w:rsidRPr="00604B62">
              <w:rPr>
                <w:rFonts w:ascii="Arial" w:hAnsi="Arial" w:cs="Arial"/>
                <w:sz w:val="22"/>
                <w:szCs w:val="22"/>
              </w:rPr>
              <w:t>В адрес пр</w:t>
            </w:r>
            <w:r w:rsidR="00482AA4">
              <w:rPr>
                <w:rFonts w:ascii="Arial" w:hAnsi="Arial" w:cs="Arial"/>
                <w:sz w:val="22"/>
                <w:szCs w:val="22"/>
              </w:rPr>
              <w:t xml:space="preserve">едседателя конкурсной комиссии </w:t>
            </w:r>
            <w:r w:rsidRPr="00604B62">
              <w:rPr>
                <w:rFonts w:ascii="Arial" w:hAnsi="Arial" w:cs="Arial"/>
                <w:sz w:val="22"/>
                <w:szCs w:val="22"/>
              </w:rPr>
              <w:t>АО «</w:t>
            </w:r>
            <w:proofErr w:type="spellStart"/>
            <w:r w:rsidR="0048175A" w:rsidRPr="00604B62">
              <w:rPr>
                <w:rFonts w:ascii="Arial" w:hAnsi="Arial" w:cs="Arial"/>
                <w:sz w:val="22"/>
                <w:szCs w:val="22"/>
              </w:rPr>
              <w:t>С</w:t>
            </w:r>
            <w:r w:rsidR="00C71903" w:rsidRPr="00604B62">
              <w:rPr>
                <w:rFonts w:ascii="Arial" w:hAnsi="Arial" w:cs="Arial"/>
                <w:sz w:val="22"/>
                <w:szCs w:val="22"/>
              </w:rPr>
              <w:t>овэкс</w:t>
            </w:r>
            <w:proofErr w:type="spellEnd"/>
            <w:r w:rsidR="0048175A" w:rsidRPr="00604B62">
              <w:rPr>
                <w:rFonts w:ascii="Arial" w:hAnsi="Arial" w:cs="Arial"/>
                <w:sz w:val="22"/>
                <w:szCs w:val="22"/>
              </w:rPr>
              <w:t>»</w:t>
            </w:r>
            <w:r w:rsidRPr="00604B62">
              <w:rPr>
                <w:rFonts w:ascii="Arial" w:hAnsi="Arial" w:cs="Arial"/>
                <w:sz w:val="22"/>
                <w:szCs w:val="22"/>
              </w:rPr>
              <w:t xml:space="preserve">&gt;; </w:t>
            </w:r>
            <w:r w:rsidR="009B4252" w:rsidRPr="009B4252">
              <w:rPr>
                <w:rFonts w:ascii="Arial" w:hAnsi="Arial" w:cs="Arial"/>
                <w:sz w:val="22"/>
                <w:szCs w:val="22"/>
              </w:rPr>
              <w:t>196210, Санкт-Петербург, ул. Пилотов, д. 35</w:t>
            </w:r>
            <w:r w:rsidR="002D121D">
              <w:rPr>
                <w:rFonts w:ascii="Arial" w:hAnsi="Arial" w:cs="Arial"/>
                <w:sz w:val="22"/>
                <w:szCs w:val="22"/>
              </w:rPr>
              <w:t>.</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При подготовке Предложения на участие в Отборе и документов, входящих в состав такого Предложения, не допускается применение факсимильных подписей.</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Все документы Предложения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Все документы, представляемые </w:t>
            </w:r>
            <w:r w:rsidR="001513EB" w:rsidRPr="00604B62">
              <w:rPr>
                <w:rFonts w:ascii="Arial" w:hAnsi="Arial" w:cs="Arial"/>
                <w:sz w:val="22"/>
                <w:szCs w:val="22"/>
              </w:rPr>
              <w:t xml:space="preserve">Заявителем </w:t>
            </w:r>
            <w:r w:rsidRPr="00604B62">
              <w:rPr>
                <w:rFonts w:ascii="Arial" w:hAnsi="Arial" w:cs="Arial"/>
                <w:sz w:val="22"/>
                <w:szCs w:val="22"/>
              </w:rPr>
              <w:t>в составе Предложений на участие в Отборе, должны быть заполнены по всем пунктам. В случае отсутствия необходимости в заполнении или отсутствии испрашиваемой информации – указывается на отсутствие такой информации</w:t>
            </w:r>
            <w:r w:rsidR="00FD428D" w:rsidRPr="00604B62">
              <w:rPr>
                <w:rFonts w:ascii="Arial" w:hAnsi="Arial" w:cs="Arial"/>
                <w:sz w:val="22"/>
                <w:szCs w:val="22"/>
              </w:rPr>
              <w:t xml:space="preserve"> либо ставится прочерк</w:t>
            </w:r>
            <w:r w:rsidRPr="00604B62">
              <w:rPr>
                <w:rFonts w:ascii="Arial" w:hAnsi="Arial" w:cs="Arial"/>
                <w:sz w:val="22"/>
                <w:szCs w:val="22"/>
              </w:rPr>
              <w:t>.</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При описании условий и предложений </w:t>
            </w:r>
            <w:r w:rsidR="001513EB" w:rsidRPr="00604B62">
              <w:rPr>
                <w:rFonts w:ascii="Arial" w:hAnsi="Arial" w:cs="Arial"/>
                <w:sz w:val="22"/>
                <w:szCs w:val="22"/>
              </w:rPr>
              <w:t xml:space="preserve">Заявитель </w:t>
            </w:r>
            <w:r w:rsidRPr="00604B62">
              <w:rPr>
                <w:rFonts w:ascii="Arial" w:hAnsi="Arial" w:cs="Arial"/>
                <w:sz w:val="22"/>
                <w:szCs w:val="22"/>
              </w:rPr>
              <w:t>должен применять общепринятые обозначения и наименования в соответствии с требованиями действующих нормативных правовых актов, если иное не указано требованиями настоящей Инструкции.</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Сведения, которые содержатся в Предложени</w:t>
            </w:r>
            <w:r w:rsidR="001513EB" w:rsidRPr="00604B62">
              <w:rPr>
                <w:rFonts w:ascii="Arial" w:hAnsi="Arial" w:cs="Arial"/>
                <w:sz w:val="22"/>
                <w:szCs w:val="22"/>
              </w:rPr>
              <w:t>и</w:t>
            </w:r>
            <w:r w:rsidRPr="00604B62">
              <w:rPr>
                <w:rFonts w:ascii="Arial" w:hAnsi="Arial" w:cs="Arial"/>
                <w:sz w:val="22"/>
                <w:szCs w:val="22"/>
              </w:rPr>
              <w:t xml:space="preserve"> </w:t>
            </w:r>
            <w:r w:rsidR="001513EB" w:rsidRPr="00604B62">
              <w:rPr>
                <w:rFonts w:ascii="Arial" w:hAnsi="Arial" w:cs="Arial"/>
                <w:sz w:val="22"/>
                <w:szCs w:val="22"/>
              </w:rPr>
              <w:t>Заявителя</w:t>
            </w:r>
            <w:r w:rsidRPr="00604B62">
              <w:rPr>
                <w:rFonts w:ascii="Arial" w:hAnsi="Arial" w:cs="Arial"/>
                <w:sz w:val="22"/>
                <w:szCs w:val="22"/>
              </w:rPr>
              <w:t>, не должны допускать двусмысленных толкований.</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Если в документах, входящих в состав Предложений на участие в Отборе, имеются расхождения между обозначением сумм прописью и цифрами, то Организатором Отбора принимается к рассмотрению сумма, указанная прописью.</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Предложение на участие в Отборе, подготовленное </w:t>
            </w:r>
            <w:r w:rsidR="001513EB" w:rsidRPr="00604B62">
              <w:rPr>
                <w:rFonts w:ascii="Arial" w:hAnsi="Arial" w:cs="Arial"/>
                <w:sz w:val="22"/>
                <w:szCs w:val="22"/>
              </w:rPr>
              <w:t>Заявителем</w:t>
            </w:r>
            <w:r w:rsidRPr="00604B62">
              <w:rPr>
                <w:rFonts w:ascii="Arial" w:hAnsi="Arial" w:cs="Arial"/>
                <w:sz w:val="22"/>
                <w:szCs w:val="22"/>
              </w:rPr>
              <w:t>, а также вся корреспонденция и документация, связанная с Предложением на участие в Отборе, которыми обмениваются участники Отбора и Организатор Отбора, должн</w:t>
            </w:r>
            <w:r w:rsidR="00FD428D" w:rsidRPr="00604B62">
              <w:rPr>
                <w:rFonts w:ascii="Arial" w:hAnsi="Arial" w:cs="Arial"/>
                <w:sz w:val="22"/>
                <w:szCs w:val="22"/>
              </w:rPr>
              <w:t>а</w:t>
            </w:r>
            <w:r w:rsidRPr="00604B62">
              <w:rPr>
                <w:rFonts w:ascii="Arial" w:hAnsi="Arial" w:cs="Arial"/>
                <w:sz w:val="22"/>
                <w:szCs w:val="22"/>
              </w:rPr>
              <w:t xml:space="preserve"> быть </w:t>
            </w:r>
            <w:r w:rsidR="00FD428D" w:rsidRPr="00604B62">
              <w:rPr>
                <w:rFonts w:ascii="Arial" w:hAnsi="Arial" w:cs="Arial"/>
                <w:sz w:val="22"/>
                <w:szCs w:val="22"/>
              </w:rPr>
              <w:t xml:space="preserve">составлена </w:t>
            </w:r>
            <w:r w:rsidRPr="00604B62">
              <w:rPr>
                <w:rFonts w:ascii="Arial" w:hAnsi="Arial" w:cs="Arial"/>
                <w:sz w:val="22"/>
                <w:szCs w:val="22"/>
              </w:rPr>
              <w:t>на русском языке.</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0242DE">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Все суммы денежных средств, указанные в Предложении на участие в Отборе и приложениях к нему должны быть выражены в российских рублях, за исключением следующего: к Предложению на участие в Отборе могут быть приложены документы, оригиналы которых выданы </w:t>
            </w:r>
            <w:r w:rsidR="00391790" w:rsidRPr="00604B62">
              <w:rPr>
                <w:rFonts w:ascii="Arial" w:hAnsi="Arial" w:cs="Arial"/>
                <w:sz w:val="22"/>
                <w:szCs w:val="22"/>
              </w:rPr>
              <w:t>Заявителю</w:t>
            </w:r>
            <w:r w:rsidR="000242DE" w:rsidRPr="00604B62">
              <w:rPr>
                <w:rFonts w:ascii="Arial" w:hAnsi="Arial" w:cs="Arial"/>
                <w:sz w:val="22"/>
                <w:szCs w:val="22"/>
              </w:rPr>
              <w:t xml:space="preserve"> </w:t>
            </w:r>
            <w:r w:rsidRPr="00604B62">
              <w:rPr>
                <w:rFonts w:ascii="Arial" w:hAnsi="Arial" w:cs="Arial"/>
                <w:sz w:val="22"/>
                <w:szCs w:val="22"/>
              </w:rPr>
              <w:t>третьими лицами, в которых суммы денежных средств могут быть выражены в других валютах.</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513643">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604B62">
              <w:rPr>
                <w:rFonts w:ascii="Arial" w:hAnsi="Arial" w:cs="Arial"/>
                <w:sz w:val="22"/>
                <w:szCs w:val="22"/>
                <w:u w:val="single"/>
              </w:rPr>
              <w:t xml:space="preserve">Представленные в составе Предложения на участие в Отборе документы не возвращаются </w:t>
            </w:r>
            <w:r w:rsidR="00513643" w:rsidRPr="00604B62">
              <w:rPr>
                <w:rFonts w:ascii="Arial" w:hAnsi="Arial" w:cs="Arial"/>
                <w:sz w:val="22"/>
                <w:szCs w:val="22"/>
              </w:rPr>
              <w:t>Заявителю</w:t>
            </w:r>
            <w:r w:rsidRPr="00604B62">
              <w:rPr>
                <w:rFonts w:ascii="Arial" w:hAnsi="Arial" w:cs="Arial"/>
                <w:sz w:val="22"/>
                <w:szCs w:val="22"/>
                <w:u w:val="single"/>
              </w:rPr>
              <w:t xml:space="preserve">, кроме банковских гарантий, представленных </w:t>
            </w:r>
            <w:r w:rsidR="00391790" w:rsidRPr="00604B62">
              <w:rPr>
                <w:rFonts w:ascii="Arial" w:hAnsi="Arial" w:cs="Arial"/>
                <w:sz w:val="22"/>
                <w:szCs w:val="22"/>
              </w:rPr>
              <w:t>Заявителем</w:t>
            </w:r>
            <w:r w:rsidR="00513643" w:rsidRPr="00604B62">
              <w:rPr>
                <w:rFonts w:ascii="Arial" w:hAnsi="Arial" w:cs="Arial"/>
                <w:sz w:val="22"/>
                <w:szCs w:val="22"/>
              </w:rPr>
              <w:t xml:space="preserve"> </w:t>
            </w:r>
            <w:r w:rsidRPr="00604B62">
              <w:rPr>
                <w:rFonts w:ascii="Arial" w:hAnsi="Arial" w:cs="Arial"/>
                <w:sz w:val="22"/>
                <w:szCs w:val="22"/>
                <w:u w:val="single"/>
              </w:rPr>
              <w:t>в составе Предложений (в случае если Организатором Отбора установлено требование об обеспечении Предложений).</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1513EB" w:rsidP="00D65F71">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Заявитель </w:t>
            </w:r>
            <w:r w:rsidR="00D65F71" w:rsidRPr="00604B62">
              <w:rPr>
                <w:rFonts w:ascii="Arial" w:hAnsi="Arial" w:cs="Arial"/>
                <w:sz w:val="22"/>
                <w:szCs w:val="22"/>
              </w:rPr>
              <w:t xml:space="preserve">может изменить, дополнить или отозвать свое предложение после его подачи при условии, что Организатор отбора получит письменное уведомление о замене, дополнении или отзыве предложения до истечения установленного в Извещении срока предоставления предложений. </w:t>
            </w:r>
          </w:p>
          <w:p w:rsidR="00D65F71" w:rsidRPr="00604B62" w:rsidRDefault="00D65F71" w:rsidP="00D65F71">
            <w:pPr>
              <w:widowControl w:val="0"/>
              <w:tabs>
                <w:tab w:val="left" w:pos="343"/>
                <w:tab w:val="left" w:pos="1433"/>
              </w:tabs>
              <w:autoSpaceDE w:val="0"/>
              <w:autoSpaceDN w:val="0"/>
              <w:adjustRightInd w:val="0"/>
              <w:spacing w:before="120" w:after="120"/>
              <w:jc w:val="both"/>
              <w:rPr>
                <w:rFonts w:ascii="Arial" w:hAnsi="Arial" w:cs="Arial"/>
                <w:b/>
                <w:sz w:val="22"/>
                <w:szCs w:val="22"/>
              </w:rPr>
            </w:pPr>
            <w:r w:rsidRPr="00604B62">
              <w:rPr>
                <w:rFonts w:ascii="Arial" w:hAnsi="Arial" w:cs="Arial"/>
                <w:b/>
                <w:sz w:val="22"/>
                <w:szCs w:val="22"/>
              </w:rPr>
              <w:t>Никакие изменения и дополнения к предложениям после окончания срока их представления не принимаются.</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D65F71"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 случае изменения предложения </w:t>
            </w:r>
            <w:r w:rsidR="001513EB" w:rsidRPr="00604B62">
              <w:rPr>
                <w:rFonts w:ascii="Arial" w:hAnsi="Arial" w:cs="Arial"/>
                <w:sz w:val="22"/>
                <w:szCs w:val="22"/>
              </w:rPr>
              <w:t>Заявитель</w:t>
            </w:r>
            <w:r w:rsidRPr="00604B62">
              <w:rPr>
                <w:rFonts w:ascii="Arial" w:hAnsi="Arial" w:cs="Arial"/>
                <w:sz w:val="22"/>
                <w:szCs w:val="22"/>
              </w:rPr>
              <w:t xml:space="preserve"> должен оформить новое предложение в соответствии с требованиями Документации на участие в отборе, запечатать </w:t>
            </w:r>
            <w:r w:rsidR="002D121D">
              <w:rPr>
                <w:rFonts w:ascii="Arial" w:hAnsi="Arial" w:cs="Arial"/>
                <w:sz w:val="22"/>
                <w:szCs w:val="22"/>
              </w:rPr>
              <w:t>в конверты согласно пунктам 5.2</w:t>
            </w:r>
            <w:r w:rsidR="00A95F66">
              <w:rPr>
                <w:rFonts w:ascii="Arial" w:hAnsi="Arial" w:cs="Arial"/>
                <w:sz w:val="22"/>
                <w:szCs w:val="22"/>
              </w:rPr>
              <w:t>2</w:t>
            </w:r>
            <w:r w:rsidR="002D121D">
              <w:rPr>
                <w:rFonts w:ascii="Arial" w:hAnsi="Arial" w:cs="Arial"/>
                <w:sz w:val="22"/>
                <w:szCs w:val="22"/>
              </w:rPr>
              <w:t xml:space="preserve"> и 5.2</w:t>
            </w:r>
            <w:r w:rsidR="00A95F66">
              <w:rPr>
                <w:rFonts w:ascii="Arial" w:hAnsi="Arial" w:cs="Arial"/>
                <w:sz w:val="22"/>
                <w:szCs w:val="22"/>
              </w:rPr>
              <w:t>4</w:t>
            </w:r>
            <w:r w:rsidRPr="00604B62">
              <w:rPr>
                <w:rFonts w:ascii="Arial" w:hAnsi="Arial" w:cs="Arial"/>
                <w:sz w:val="22"/>
                <w:szCs w:val="22"/>
              </w:rPr>
              <w:t xml:space="preserve"> с дополнительной надписью «Взамен представленного ранее» и указать дату этого представления. В этом случае ранее представленные конверты вскрываться не будут.</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D65F71"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 случае дополнения к предложению </w:t>
            </w:r>
            <w:r w:rsidR="001513EB" w:rsidRPr="00604B62">
              <w:rPr>
                <w:rFonts w:ascii="Arial" w:hAnsi="Arial" w:cs="Arial"/>
                <w:sz w:val="22"/>
                <w:szCs w:val="22"/>
              </w:rPr>
              <w:t>Заявитель</w:t>
            </w:r>
            <w:r w:rsidRPr="00604B62">
              <w:rPr>
                <w:rFonts w:ascii="Arial" w:hAnsi="Arial" w:cs="Arial"/>
                <w:sz w:val="22"/>
                <w:szCs w:val="22"/>
              </w:rPr>
              <w:t xml:space="preserve"> должен оформить необходимое дополнение в соответствии с требованиями Документации на участие в отборе, запечатать</w:t>
            </w:r>
            <w:r w:rsidR="00141476">
              <w:rPr>
                <w:rFonts w:ascii="Arial" w:hAnsi="Arial" w:cs="Arial"/>
                <w:sz w:val="22"/>
                <w:szCs w:val="22"/>
              </w:rPr>
              <w:t xml:space="preserve"> в конверт согласно пунктам 5.2</w:t>
            </w:r>
            <w:r w:rsidR="00A95F66">
              <w:rPr>
                <w:rFonts w:ascii="Arial" w:hAnsi="Arial" w:cs="Arial"/>
                <w:sz w:val="22"/>
                <w:szCs w:val="22"/>
              </w:rPr>
              <w:t>2</w:t>
            </w:r>
            <w:r w:rsidRPr="00604B62">
              <w:rPr>
                <w:rFonts w:ascii="Arial" w:hAnsi="Arial" w:cs="Arial"/>
                <w:sz w:val="22"/>
                <w:szCs w:val="22"/>
              </w:rPr>
              <w:t xml:space="preserve"> и 5</w:t>
            </w:r>
            <w:r w:rsidR="00141476">
              <w:rPr>
                <w:rFonts w:ascii="Arial" w:hAnsi="Arial" w:cs="Arial"/>
                <w:sz w:val="22"/>
                <w:szCs w:val="22"/>
              </w:rPr>
              <w:t>.2</w:t>
            </w:r>
            <w:r w:rsidR="00A95F66">
              <w:rPr>
                <w:rFonts w:ascii="Arial" w:hAnsi="Arial" w:cs="Arial"/>
                <w:sz w:val="22"/>
                <w:szCs w:val="22"/>
              </w:rPr>
              <w:t>4</w:t>
            </w:r>
            <w:r w:rsidR="00BD548F" w:rsidRPr="00604B62">
              <w:rPr>
                <w:rFonts w:ascii="Arial" w:hAnsi="Arial" w:cs="Arial"/>
                <w:sz w:val="22"/>
                <w:szCs w:val="22"/>
              </w:rPr>
              <w:t xml:space="preserve"> с </w:t>
            </w:r>
            <w:r w:rsidRPr="00604B62">
              <w:rPr>
                <w:rFonts w:ascii="Arial" w:hAnsi="Arial" w:cs="Arial"/>
                <w:sz w:val="22"/>
                <w:szCs w:val="22"/>
              </w:rPr>
              <w:t>надписью «В дополнение к представленному ранее» и указать дату этого представления.</w:t>
            </w:r>
          </w:p>
        </w:tc>
      </w:tr>
      <w:tr w:rsidR="00A95F66"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A95F66" w:rsidRPr="00604B62" w:rsidRDefault="00A95F66" w:rsidP="00D65F71">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95F66" w:rsidRPr="00604B62" w:rsidRDefault="001B50A8"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1B50A8">
              <w:rPr>
                <w:rFonts w:ascii="Arial" w:hAnsi="Arial" w:cs="Arial"/>
                <w:sz w:val="22"/>
                <w:szCs w:val="22"/>
              </w:rPr>
              <w:t>Уведомление об отзыве предложения может быть направлено в виде факсимильного сообщения с последующим письменным подтверждением, оформленным за подписью Руководителя или Уполномоченного лица Участника отбора и полученным не позднее срока окончания приема предложений</w:t>
            </w:r>
            <w:r>
              <w:rPr>
                <w:rFonts w:ascii="Arial" w:hAnsi="Arial" w:cs="Arial"/>
                <w:sz w:val="22"/>
                <w:szCs w:val="22"/>
              </w:rPr>
              <w:t>.</w:t>
            </w:r>
          </w:p>
        </w:tc>
      </w:tr>
    </w:tbl>
    <w:p w:rsidR="00C6432B" w:rsidRPr="00604B62" w:rsidRDefault="00C6432B" w:rsidP="004D06E2">
      <w:pPr>
        <w:jc w:val="center"/>
        <w:rPr>
          <w:rFonts w:ascii="Arial" w:hAnsi="Arial" w:cs="Arial"/>
          <w:b/>
          <w:sz w:val="22"/>
          <w:szCs w:val="22"/>
        </w:rPr>
        <w:sectPr w:rsidR="00C6432B" w:rsidRPr="00604B62" w:rsidSect="00C20615">
          <w:pgSz w:w="11906" w:h="16838"/>
          <w:pgMar w:top="-1134" w:right="567" w:bottom="993" w:left="1134" w:header="709" w:footer="269" w:gutter="0"/>
          <w:cols w:space="708"/>
          <w:docGrid w:linePitch="360"/>
        </w:sectPr>
      </w:pPr>
    </w:p>
    <w:p w:rsidR="00C6432B" w:rsidRPr="00604B62" w:rsidRDefault="00FD428D" w:rsidP="00D65F71">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Ф</w:t>
      </w:r>
      <w:r w:rsidR="00C6432B" w:rsidRPr="00604B62">
        <w:rPr>
          <w:rFonts w:ascii="Arial" w:hAnsi="Arial" w:cs="Arial"/>
          <w:color w:val="auto"/>
          <w:sz w:val="22"/>
          <w:szCs w:val="22"/>
        </w:rPr>
        <w:t>орм</w:t>
      </w:r>
      <w:r w:rsidRPr="00604B62">
        <w:rPr>
          <w:rFonts w:ascii="Arial" w:hAnsi="Arial" w:cs="Arial"/>
          <w:color w:val="auto"/>
          <w:sz w:val="22"/>
          <w:szCs w:val="22"/>
        </w:rPr>
        <w:t>ы</w:t>
      </w:r>
      <w:r w:rsidR="00C6432B" w:rsidRPr="00604B62">
        <w:rPr>
          <w:rFonts w:ascii="Arial" w:hAnsi="Arial" w:cs="Arial"/>
          <w:color w:val="auto"/>
          <w:sz w:val="22"/>
          <w:szCs w:val="22"/>
        </w:rPr>
        <w:t xml:space="preserve"> для заполнения. </w:t>
      </w:r>
    </w:p>
    <w:p w:rsidR="00C6432B" w:rsidRPr="00604B62" w:rsidRDefault="00C6432B" w:rsidP="00C6432B">
      <w:pPr>
        <w:rPr>
          <w:rFonts w:ascii="Arial" w:hAnsi="Arial" w:cs="Arial"/>
          <w:b/>
          <w:sz w:val="22"/>
          <w:szCs w:val="22"/>
        </w:rPr>
      </w:pPr>
      <w:bookmarkStart w:id="4" w:name="_Toc148353306"/>
      <w:bookmarkStart w:id="5" w:name="_Toc148353307"/>
      <w:bookmarkStart w:id="6" w:name="_Toc148524242"/>
    </w:p>
    <w:p w:rsidR="00C6432B" w:rsidRPr="00604B62" w:rsidRDefault="00C6432B" w:rsidP="00C6432B">
      <w:pPr>
        <w:rPr>
          <w:rFonts w:ascii="Arial" w:hAnsi="Arial" w:cs="Arial"/>
          <w:b/>
          <w:sz w:val="22"/>
          <w:szCs w:val="22"/>
        </w:rPr>
      </w:pPr>
      <w:r w:rsidRPr="00604B62">
        <w:rPr>
          <w:rFonts w:ascii="Arial" w:hAnsi="Arial" w:cs="Arial"/>
          <w:b/>
          <w:sz w:val="22"/>
          <w:szCs w:val="22"/>
        </w:rPr>
        <w:t xml:space="preserve">Все формы должны быть скреплены подписью уполномоченного лица и печатью </w:t>
      </w:r>
      <w:r w:rsidR="00391790" w:rsidRPr="00604B62">
        <w:rPr>
          <w:rFonts w:ascii="Arial" w:hAnsi="Arial" w:cs="Arial"/>
          <w:b/>
          <w:sz w:val="22"/>
          <w:szCs w:val="22"/>
        </w:rPr>
        <w:t>Заявителя</w:t>
      </w:r>
      <w:r w:rsidRPr="00604B62">
        <w:rPr>
          <w:rFonts w:ascii="Arial" w:hAnsi="Arial" w:cs="Arial"/>
          <w:b/>
          <w:sz w:val="22"/>
          <w:szCs w:val="22"/>
        </w:rPr>
        <w:t>.</w:t>
      </w:r>
      <w:bookmarkEnd w:id="4"/>
    </w:p>
    <w:p w:rsidR="00C6432B" w:rsidRPr="00604B62" w:rsidRDefault="00C6432B" w:rsidP="00C6432B">
      <w:pPr>
        <w:pStyle w:val="4"/>
        <w:rPr>
          <w:rFonts w:ascii="Arial" w:hAnsi="Arial" w:cs="Arial"/>
          <w:sz w:val="22"/>
          <w:szCs w:val="22"/>
        </w:rPr>
      </w:pPr>
    </w:p>
    <w:p w:rsidR="00C6432B" w:rsidRPr="00604B62" w:rsidRDefault="00C6432B" w:rsidP="00C6432B">
      <w:pPr>
        <w:pStyle w:val="4"/>
        <w:jc w:val="right"/>
        <w:rPr>
          <w:rFonts w:ascii="Arial" w:hAnsi="Arial" w:cs="Arial"/>
          <w:bCs w:val="0"/>
          <w:color w:val="000000"/>
          <w:sz w:val="22"/>
          <w:szCs w:val="22"/>
        </w:rPr>
      </w:pPr>
      <w:bookmarkStart w:id="7" w:name="_Toc165090143"/>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8" w:name="_Ref280628728"/>
      <w:r w:rsidRPr="00604B62">
        <w:rPr>
          <w:rStyle w:val="30"/>
          <w:rFonts w:ascii="Arial" w:hAnsi="Arial"/>
          <w:color w:val="000000"/>
          <w:sz w:val="22"/>
          <w:szCs w:val="22"/>
        </w:rPr>
        <w:t>Форма № 1</w:t>
      </w:r>
      <w:bookmarkEnd w:id="7"/>
      <w:bookmarkEnd w:id="8"/>
      <w:r w:rsidRPr="00604B62">
        <w:rPr>
          <w:rStyle w:val="30"/>
          <w:rFonts w:ascii="Arial" w:hAnsi="Arial"/>
          <w:color w:val="000000"/>
          <w:sz w:val="22"/>
          <w:szCs w:val="22"/>
        </w:rPr>
        <w:t xml:space="preserve"> </w:t>
      </w:r>
      <w:bookmarkEnd w:id="5"/>
      <w:bookmarkEnd w:id="6"/>
    </w:p>
    <w:p w:rsidR="00C6432B" w:rsidRPr="00604B62" w:rsidRDefault="00C6432B" w:rsidP="00C6432B">
      <w:pPr>
        <w:widowControl w:val="0"/>
        <w:tabs>
          <w:tab w:val="left" w:pos="6946"/>
        </w:tabs>
        <w:autoSpaceDE w:val="0"/>
        <w:autoSpaceDN w:val="0"/>
        <w:adjustRightInd w:val="0"/>
        <w:ind w:left="6237"/>
        <w:jc w:val="right"/>
        <w:rPr>
          <w:rStyle w:val="30"/>
          <w:rFonts w:ascii="Arial" w:hAnsi="Arial"/>
          <w:color w:val="000000"/>
          <w:sz w:val="22"/>
          <w:szCs w:val="22"/>
        </w:rPr>
      </w:pPr>
      <w:r w:rsidRPr="00604B62">
        <w:rPr>
          <w:rStyle w:val="30"/>
          <w:rFonts w:ascii="Arial" w:hAnsi="Arial"/>
          <w:color w:val="000000"/>
          <w:sz w:val="22"/>
          <w:szCs w:val="22"/>
        </w:rPr>
        <w:t>Предложение</w:t>
      </w:r>
    </w:p>
    <w:p w:rsidR="00C6432B" w:rsidRPr="00604B62" w:rsidRDefault="00C6432B" w:rsidP="00C6432B">
      <w:pPr>
        <w:rPr>
          <w:rFonts w:ascii="Arial" w:hAnsi="Arial" w:cs="Arial"/>
          <w:b/>
          <w:i/>
          <w:sz w:val="22"/>
          <w:szCs w:val="22"/>
        </w:rPr>
      </w:pPr>
    </w:p>
    <w:p w:rsidR="00C6432B" w:rsidRPr="00604B62" w:rsidRDefault="00C6432B" w:rsidP="00C6432B">
      <w:pPr>
        <w:rPr>
          <w:rFonts w:ascii="Arial" w:hAnsi="Arial" w:cs="Arial"/>
          <w:sz w:val="22"/>
          <w:szCs w:val="22"/>
        </w:rPr>
      </w:pPr>
      <w:r w:rsidRPr="00604B62">
        <w:rPr>
          <w:rFonts w:ascii="Arial" w:hAnsi="Arial" w:cs="Arial"/>
          <w:b/>
          <w:i/>
          <w:sz w:val="22"/>
          <w:szCs w:val="22"/>
        </w:rPr>
        <w:t>/ составл</w:t>
      </w:r>
      <w:r w:rsidR="00FD428D" w:rsidRPr="00604B62">
        <w:rPr>
          <w:rFonts w:ascii="Arial" w:hAnsi="Arial" w:cs="Arial"/>
          <w:b/>
          <w:i/>
          <w:sz w:val="22"/>
          <w:szCs w:val="22"/>
        </w:rPr>
        <w:t>яется</w:t>
      </w:r>
      <w:r w:rsidRPr="00604B62">
        <w:rPr>
          <w:rFonts w:ascii="Arial" w:hAnsi="Arial" w:cs="Arial"/>
          <w:b/>
          <w:i/>
          <w:sz w:val="22"/>
          <w:szCs w:val="22"/>
        </w:rPr>
        <w:t xml:space="preserve"> на фирменном бланке/</w:t>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 xml:space="preserve">Название организации:    </w:t>
      </w:r>
    </w:p>
    <w:p w:rsidR="00C6432B" w:rsidRPr="00604B62" w:rsidRDefault="00C6432B" w:rsidP="00C6432B">
      <w:pPr>
        <w:tabs>
          <w:tab w:val="left" w:pos="708"/>
          <w:tab w:val="left" w:pos="1416"/>
          <w:tab w:val="left" w:pos="2124"/>
          <w:tab w:val="left" w:pos="2832"/>
          <w:tab w:val="left" w:pos="7470"/>
        </w:tabs>
        <w:rPr>
          <w:rFonts w:ascii="Arial" w:hAnsi="Arial" w:cs="Arial"/>
          <w:sz w:val="22"/>
          <w:szCs w:val="22"/>
        </w:rPr>
      </w:pPr>
      <w:r w:rsidRPr="00604B62">
        <w:rPr>
          <w:rFonts w:ascii="Arial" w:hAnsi="Arial" w:cs="Arial"/>
          <w:sz w:val="22"/>
          <w:szCs w:val="22"/>
        </w:rPr>
        <w:t>Местонахождение</w:t>
      </w:r>
      <w:r w:rsidRPr="00604B62">
        <w:rPr>
          <w:rFonts w:ascii="Arial" w:hAnsi="Arial" w:cs="Arial"/>
          <w:sz w:val="22"/>
          <w:szCs w:val="22"/>
        </w:rPr>
        <w:tab/>
        <w:t xml:space="preserve">             </w:t>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Телефон</w:t>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Факс</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jc w:val="both"/>
        <w:rPr>
          <w:rFonts w:ascii="Arial" w:hAnsi="Arial" w:cs="Arial"/>
          <w:sz w:val="22"/>
          <w:szCs w:val="22"/>
        </w:rPr>
      </w:pPr>
      <w:r w:rsidRPr="00604B62">
        <w:rPr>
          <w:rFonts w:ascii="Arial" w:hAnsi="Arial" w:cs="Arial"/>
          <w:sz w:val="22"/>
          <w:szCs w:val="22"/>
        </w:rPr>
        <w:t>Эл. Почта</w:t>
      </w:r>
      <w:r w:rsidRPr="00604B62">
        <w:rPr>
          <w:rFonts w:ascii="Arial" w:hAnsi="Arial" w:cs="Arial"/>
          <w:sz w:val="22"/>
          <w:szCs w:val="22"/>
        </w:rPr>
        <w:tab/>
        <w:t xml:space="preserve"> </w:t>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Исх.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 xml:space="preserve">Кому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jc w:val="center"/>
        <w:rPr>
          <w:rFonts w:ascii="Arial" w:hAnsi="Arial" w:cs="Arial"/>
          <w:sz w:val="22"/>
          <w:szCs w:val="22"/>
        </w:rPr>
      </w:pPr>
      <w:r w:rsidRPr="00604B62">
        <w:rPr>
          <w:rFonts w:ascii="Arial" w:hAnsi="Arial" w:cs="Arial"/>
          <w:color w:val="000000"/>
          <w:sz w:val="22"/>
          <w:szCs w:val="22"/>
        </w:rPr>
        <w:t>Уважаемые</w:t>
      </w:r>
      <w:r w:rsidRPr="00604B62">
        <w:rPr>
          <w:rFonts w:ascii="Arial" w:hAnsi="Arial" w:cs="Arial"/>
          <w:sz w:val="22"/>
          <w:szCs w:val="22"/>
        </w:rPr>
        <w:t xml:space="preserve"> господа,</w:t>
      </w:r>
    </w:p>
    <w:p w:rsidR="00C6432B" w:rsidRPr="00604B62" w:rsidRDefault="00C6432B" w:rsidP="00A7793D">
      <w:pPr>
        <w:jc w:val="both"/>
        <w:rPr>
          <w:rFonts w:ascii="Arial" w:hAnsi="Arial" w:cs="Arial"/>
          <w:sz w:val="22"/>
          <w:szCs w:val="22"/>
        </w:rPr>
      </w:pPr>
      <w:r w:rsidRPr="00604B62">
        <w:rPr>
          <w:rFonts w:ascii="Arial" w:hAnsi="Arial" w:cs="Arial"/>
          <w:sz w:val="22"/>
          <w:szCs w:val="22"/>
        </w:rPr>
        <w:t xml:space="preserve">Изучив информационное письмо и пакет документов по отбору </w:t>
      </w:r>
      <w:r w:rsidR="00FD428D" w:rsidRPr="00604B62">
        <w:rPr>
          <w:rFonts w:ascii="Arial" w:hAnsi="Arial" w:cs="Arial"/>
          <w:sz w:val="22"/>
          <w:szCs w:val="22"/>
        </w:rPr>
        <w:t>контрагента</w:t>
      </w:r>
      <w:r w:rsidRPr="00604B62">
        <w:rPr>
          <w:rFonts w:ascii="Arial" w:hAnsi="Arial" w:cs="Arial"/>
          <w:sz w:val="22"/>
          <w:szCs w:val="22"/>
        </w:rPr>
        <w:t>, способно</w:t>
      </w:r>
      <w:r w:rsidR="00FD428D" w:rsidRPr="00604B62">
        <w:rPr>
          <w:rFonts w:ascii="Arial" w:hAnsi="Arial" w:cs="Arial"/>
          <w:sz w:val="22"/>
          <w:szCs w:val="22"/>
        </w:rPr>
        <w:t>го</w:t>
      </w:r>
      <w:r w:rsidRPr="00604B62">
        <w:rPr>
          <w:rFonts w:ascii="Arial" w:hAnsi="Arial" w:cs="Arial"/>
          <w:sz w:val="22"/>
          <w:szCs w:val="22"/>
        </w:rPr>
        <w:t xml:space="preserve"> </w:t>
      </w:r>
      <w:r w:rsidR="00482AA4" w:rsidRPr="00482AA4">
        <w:rPr>
          <w:rFonts w:ascii="Arial" w:hAnsi="Arial" w:cs="Arial"/>
          <w:sz w:val="22"/>
          <w:szCs w:val="22"/>
        </w:rPr>
        <w:t>поставить</w:t>
      </w:r>
      <w:r w:rsidR="00201EE7" w:rsidRPr="00201EE7">
        <w:rPr>
          <w:rFonts w:ascii="Arial" w:eastAsia="Calibri" w:hAnsi="Arial" w:cs="Arial"/>
          <w:lang w:eastAsia="en-US"/>
        </w:rPr>
        <w:t xml:space="preserve"> </w:t>
      </w:r>
      <w:r w:rsidR="00201EE7" w:rsidRPr="00201EE7">
        <w:rPr>
          <w:rFonts w:ascii="Arial" w:hAnsi="Arial" w:cs="Arial"/>
          <w:sz w:val="22"/>
          <w:szCs w:val="22"/>
        </w:rPr>
        <w:t>топливозаправщик аэродромный ТЗА-</w:t>
      </w:r>
      <w:r w:rsidR="00BA4EDC">
        <w:rPr>
          <w:rFonts w:ascii="Arial" w:hAnsi="Arial" w:cs="Arial"/>
          <w:sz w:val="22"/>
          <w:szCs w:val="22"/>
        </w:rPr>
        <w:t>45</w:t>
      </w:r>
      <w:r w:rsidR="00201EE7" w:rsidRPr="00201EE7">
        <w:rPr>
          <w:rFonts w:ascii="Arial" w:hAnsi="Arial" w:cs="Arial"/>
          <w:sz w:val="22"/>
          <w:szCs w:val="22"/>
        </w:rPr>
        <w:t>-</w:t>
      </w:r>
      <w:r w:rsidR="00201EE7" w:rsidRPr="00201EE7">
        <w:rPr>
          <w:rFonts w:ascii="Arial" w:hAnsi="Arial" w:cs="Arial"/>
          <w:sz w:val="22"/>
          <w:szCs w:val="22"/>
          <w:lang w:val="en-US"/>
        </w:rPr>
        <w:t>FM</w:t>
      </w:r>
      <w:r w:rsidR="00D8227C" w:rsidRPr="00D8227C">
        <w:rPr>
          <w:rFonts w:ascii="Arial" w:eastAsia="Calibri" w:hAnsi="Arial" w:cs="Arial"/>
          <w:lang w:eastAsia="en-US"/>
        </w:rPr>
        <w:t xml:space="preserve"> </w:t>
      </w:r>
    </w:p>
    <w:p w:rsidR="00C6432B" w:rsidRPr="00604B62" w:rsidRDefault="00C6432B" w:rsidP="00C6432B">
      <w:pPr>
        <w:shd w:val="clear" w:color="auto" w:fill="FFFFFF"/>
        <w:spacing w:before="230"/>
        <w:jc w:val="center"/>
        <w:rPr>
          <w:rFonts w:ascii="Arial" w:hAnsi="Arial" w:cs="Arial"/>
          <w:sz w:val="22"/>
          <w:szCs w:val="22"/>
        </w:rPr>
      </w:pPr>
      <w:r w:rsidRPr="00604B62">
        <w:rPr>
          <w:rFonts w:ascii="Arial" w:hAnsi="Arial" w:cs="Arial"/>
          <w:sz w:val="22"/>
          <w:szCs w:val="22"/>
        </w:rPr>
        <w:t xml:space="preserve"> </w:t>
      </w:r>
      <w:r w:rsidRPr="00604B62">
        <w:rPr>
          <w:rFonts w:ascii="Arial" w:hAnsi="Arial" w:cs="Arial"/>
          <w:noProof/>
          <w:sz w:val="22"/>
          <w:szCs w:val="22"/>
        </w:rPr>
        <mc:AlternateContent>
          <mc:Choice Requires="wps">
            <w:drawing>
              <wp:anchor distT="0" distB="0" distL="114300" distR="114300" simplePos="0" relativeHeight="251656192" behindDoc="0" locked="0" layoutInCell="0" allowOverlap="1" wp14:anchorId="0EACA399" wp14:editId="100CE5FF">
                <wp:simplePos x="0" y="0"/>
                <wp:positionH relativeFrom="column">
                  <wp:posOffset>4445</wp:posOffset>
                </wp:positionH>
                <wp:positionV relativeFrom="paragraph">
                  <wp:posOffset>155575</wp:posOffset>
                </wp:positionV>
                <wp:extent cx="59436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9FAA"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6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aQTgIAAFg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" o:allowincell="f" strokeweight=".35pt"/>
            </w:pict>
          </mc:Fallback>
        </mc:AlternateContent>
      </w:r>
      <w:r w:rsidRPr="00604B62">
        <w:rPr>
          <w:rFonts w:ascii="Arial" w:hAnsi="Arial" w:cs="Arial"/>
          <w:color w:val="000000"/>
          <w:spacing w:val="1"/>
          <w:sz w:val="22"/>
          <w:szCs w:val="22"/>
        </w:rPr>
        <w:t>(полное наименование и местонахождение)</w:t>
      </w:r>
    </w:p>
    <w:p w:rsidR="00C6432B" w:rsidRPr="00604B62" w:rsidRDefault="00C6432B" w:rsidP="00C6432B">
      <w:pPr>
        <w:shd w:val="clear" w:color="auto" w:fill="FFFFFF"/>
        <w:spacing w:before="115" w:line="274" w:lineRule="exact"/>
        <w:jc w:val="both"/>
        <w:rPr>
          <w:rFonts w:ascii="Arial" w:hAnsi="Arial" w:cs="Arial"/>
          <w:color w:val="000000"/>
          <w:spacing w:val="3"/>
          <w:sz w:val="22"/>
          <w:szCs w:val="22"/>
        </w:rPr>
      </w:pPr>
      <w:r w:rsidRPr="00604B62">
        <w:rPr>
          <w:rFonts w:ascii="Arial" w:hAnsi="Arial" w:cs="Arial"/>
          <w:color w:val="000000"/>
          <w:spacing w:val="3"/>
          <w:sz w:val="22"/>
          <w:szCs w:val="22"/>
        </w:rPr>
        <w:t>предоставляем Вам предложение в соответствии с информационным письмом, Инструкцией, а также на следующих условиях:</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1.1. Предлагаем</w:t>
      </w:r>
      <w:r w:rsidR="00C15872">
        <w:rPr>
          <w:rFonts w:ascii="Arial" w:hAnsi="Arial" w:cs="Arial"/>
          <w:sz w:val="22"/>
          <w:szCs w:val="22"/>
        </w:rPr>
        <w:t>ая</w:t>
      </w:r>
      <w:r w:rsidRPr="00604B62">
        <w:rPr>
          <w:rFonts w:ascii="Arial" w:hAnsi="Arial" w:cs="Arial"/>
          <w:sz w:val="22"/>
          <w:szCs w:val="22"/>
        </w:rPr>
        <w:t xml:space="preserve"> нами продукция буд</w:t>
      </w:r>
      <w:r w:rsidR="00C15872">
        <w:rPr>
          <w:rFonts w:ascii="Arial" w:hAnsi="Arial" w:cs="Arial"/>
          <w:sz w:val="22"/>
          <w:szCs w:val="22"/>
        </w:rPr>
        <w:t>е</w:t>
      </w:r>
      <w:r w:rsidRPr="00604B62">
        <w:rPr>
          <w:rFonts w:ascii="Arial" w:hAnsi="Arial" w:cs="Arial"/>
          <w:sz w:val="22"/>
          <w:szCs w:val="22"/>
        </w:rPr>
        <w:t>т соответствовать техническим, качественным и количественным характеристикам, установленным в предоставленном нам пакете документов.</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1.2. Общая цена предложения ____________________________________</w:t>
      </w:r>
      <w:r w:rsidR="00F72956">
        <w:rPr>
          <w:rFonts w:ascii="Arial" w:hAnsi="Arial" w:cs="Arial"/>
          <w:sz w:val="22"/>
          <w:szCs w:val="22"/>
        </w:rPr>
        <w:t>_________</w:t>
      </w:r>
      <w:r w:rsidRPr="00604B62">
        <w:rPr>
          <w:rFonts w:ascii="Arial" w:hAnsi="Arial" w:cs="Arial"/>
          <w:sz w:val="22"/>
          <w:szCs w:val="22"/>
        </w:rPr>
        <w:t>___</w:t>
      </w:r>
      <w:r w:rsidR="007C3DE6">
        <w:rPr>
          <w:rFonts w:ascii="Arial" w:hAnsi="Arial" w:cs="Arial"/>
          <w:sz w:val="22"/>
          <w:szCs w:val="22"/>
        </w:rPr>
        <w:t>.</w:t>
      </w:r>
    </w:p>
    <w:p w:rsidR="00C6432B"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t>(цифрами и прописью)</w:t>
      </w:r>
    </w:p>
    <w:p w:rsidR="00041303" w:rsidRPr="00604B62" w:rsidRDefault="00041303" w:rsidP="00C6432B">
      <w:pPr>
        <w:widowControl w:val="0"/>
        <w:tabs>
          <w:tab w:val="left" w:pos="720"/>
        </w:tabs>
        <w:jc w:val="both"/>
        <w:rPr>
          <w:rFonts w:ascii="Arial" w:hAnsi="Arial" w:cs="Arial"/>
          <w:sz w:val="22"/>
          <w:szCs w:val="22"/>
        </w:rPr>
      </w:pPr>
    </w:p>
    <w:p w:rsidR="00C6432B" w:rsidRPr="00604B62" w:rsidRDefault="00C30A3A" w:rsidP="00C6432B">
      <w:pPr>
        <w:widowControl w:val="0"/>
        <w:jc w:val="both"/>
        <w:rPr>
          <w:rFonts w:ascii="Arial" w:hAnsi="Arial" w:cs="Arial"/>
          <w:sz w:val="22"/>
          <w:szCs w:val="22"/>
        </w:rPr>
      </w:pPr>
      <w:r>
        <w:rPr>
          <w:rFonts w:ascii="Arial" w:hAnsi="Arial" w:cs="Arial"/>
          <w:sz w:val="22"/>
          <w:szCs w:val="22"/>
        </w:rPr>
        <w:t>1.3. Сроки поставки товаров</w:t>
      </w:r>
      <w:r w:rsidR="00586FFA" w:rsidRPr="00604B62">
        <w:rPr>
          <w:rFonts w:ascii="Arial" w:hAnsi="Arial" w:cs="Arial"/>
          <w:sz w:val="22"/>
          <w:szCs w:val="22"/>
        </w:rPr>
        <w:t xml:space="preserve"> </w:t>
      </w:r>
      <w:r w:rsidR="00C6432B" w:rsidRPr="00604B62">
        <w:rPr>
          <w:rFonts w:ascii="Arial" w:hAnsi="Arial" w:cs="Arial"/>
          <w:sz w:val="22"/>
          <w:szCs w:val="22"/>
        </w:rPr>
        <w:t>__________________________________________________.</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 xml:space="preserve">1.4. Условия оплаты (авансовые платежи – сроки и объем; порядок платежей и т.п.)________________________________________________________________. </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1.5. Настоящее предложение действует до: __________________________________.</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1.6. Мы согласны с требованиями, указанными в информационном письме и предоставленном нам пакете документов и обеспечим их выполнение.</w:t>
      </w:r>
    </w:p>
    <w:p w:rsidR="00C6432B" w:rsidRPr="00604B62" w:rsidRDefault="00C6432B" w:rsidP="00C6432B">
      <w:pPr>
        <w:jc w:val="both"/>
        <w:rPr>
          <w:rFonts w:ascii="Arial" w:hAnsi="Arial" w:cs="Arial"/>
          <w:sz w:val="22"/>
          <w:szCs w:val="22"/>
        </w:rPr>
      </w:pPr>
      <w:r w:rsidRPr="00604B62">
        <w:rPr>
          <w:rFonts w:ascii="Arial" w:hAnsi="Arial" w:cs="Arial"/>
          <w:sz w:val="22"/>
          <w:szCs w:val="22"/>
        </w:rPr>
        <w:t xml:space="preserve">2. Мы предоставляем </w:t>
      </w:r>
      <w:r w:rsidR="00FD428D" w:rsidRPr="00604B62">
        <w:rPr>
          <w:rFonts w:ascii="Arial" w:hAnsi="Arial" w:cs="Arial"/>
          <w:sz w:val="22"/>
          <w:szCs w:val="22"/>
        </w:rPr>
        <w:t>АО «</w:t>
      </w:r>
      <w:proofErr w:type="spellStart"/>
      <w:r w:rsidR="00FD428D" w:rsidRPr="00604B62">
        <w:rPr>
          <w:rFonts w:ascii="Arial" w:hAnsi="Arial" w:cs="Arial"/>
          <w:sz w:val="22"/>
          <w:szCs w:val="22"/>
        </w:rPr>
        <w:t>Совэкс</w:t>
      </w:r>
      <w:proofErr w:type="spellEnd"/>
      <w:r w:rsidR="00FD428D" w:rsidRPr="00604B62">
        <w:rPr>
          <w:rFonts w:ascii="Arial" w:hAnsi="Arial" w:cs="Arial"/>
          <w:sz w:val="22"/>
          <w:szCs w:val="22"/>
        </w:rPr>
        <w:t xml:space="preserve">» </w:t>
      </w:r>
      <w:r w:rsidRPr="00604B62">
        <w:rPr>
          <w:rFonts w:ascii="Arial" w:hAnsi="Arial" w:cs="Arial"/>
          <w:sz w:val="22"/>
          <w:szCs w:val="22"/>
        </w:rPr>
        <w:t xml:space="preserve">полномочие на осуществление любой проверки представленных отчетов, документов и информации для выяснения финансовых и технических аспектов настоящего предложения. </w:t>
      </w:r>
    </w:p>
    <w:p w:rsidR="00C6432B" w:rsidRPr="00604B62" w:rsidRDefault="00C6432B" w:rsidP="00C6432B">
      <w:pPr>
        <w:jc w:val="both"/>
        <w:rPr>
          <w:rFonts w:ascii="Arial" w:hAnsi="Arial" w:cs="Arial"/>
          <w:sz w:val="22"/>
          <w:szCs w:val="22"/>
        </w:rPr>
      </w:pPr>
      <w:r w:rsidRPr="00604B62">
        <w:rPr>
          <w:rFonts w:ascii="Arial" w:hAnsi="Arial" w:cs="Arial"/>
          <w:sz w:val="22"/>
          <w:szCs w:val="22"/>
        </w:rPr>
        <w:t>3. Вы и Ваши представители могут связаться со следующими лицами для получения дополнительной информации:</w:t>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а) общей и административной: </w:t>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540"/>
        </w:tabs>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t>б) технической:</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tabs>
          <w:tab w:val="left" w:pos="0"/>
        </w:tabs>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0"/>
        </w:tabs>
        <w:jc w:val="both"/>
        <w:rPr>
          <w:rFonts w:ascii="Arial" w:hAnsi="Arial" w:cs="Arial"/>
          <w:sz w:val="22"/>
          <w:szCs w:val="22"/>
        </w:rPr>
      </w:pPr>
      <w:r w:rsidRPr="00604B62">
        <w:rPr>
          <w:rFonts w:ascii="Arial" w:hAnsi="Arial" w:cs="Arial"/>
          <w:sz w:val="22"/>
          <w:szCs w:val="22"/>
        </w:rPr>
        <w:t>в) финансовой:</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lastRenderedPageBreak/>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 xml:space="preserve">г) юридической: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p>
    <w:p w:rsidR="00C6432B" w:rsidRPr="00604B62" w:rsidRDefault="00C6432B" w:rsidP="00C6432B">
      <w:pPr>
        <w:shd w:val="clear" w:color="auto" w:fill="FFFFFF"/>
        <w:spacing w:before="122" w:line="274" w:lineRule="exact"/>
        <w:jc w:val="both"/>
        <w:rPr>
          <w:rFonts w:ascii="Arial" w:hAnsi="Arial" w:cs="Arial"/>
          <w:sz w:val="22"/>
          <w:szCs w:val="22"/>
        </w:rPr>
      </w:pPr>
      <w:r w:rsidRPr="00604B62">
        <w:rPr>
          <w:rFonts w:ascii="Arial" w:hAnsi="Arial" w:cs="Arial"/>
          <w:color w:val="000000"/>
          <w:spacing w:val="3"/>
          <w:sz w:val="22"/>
          <w:szCs w:val="22"/>
        </w:rPr>
        <w:t>Мы согласны придерживаться положений настоящего предложения до момента заключения договора (контракта), в случае предоставления права на заключение договора (контракта) по итогам Отбора</w:t>
      </w:r>
      <w:r w:rsidRPr="00604B62">
        <w:rPr>
          <w:rFonts w:ascii="Arial" w:hAnsi="Arial" w:cs="Arial"/>
          <w:color w:val="000000"/>
          <w:spacing w:val="4"/>
          <w:sz w:val="22"/>
          <w:szCs w:val="22"/>
        </w:rPr>
        <w:t xml:space="preserve">. Данное предложение будет оставаться </w:t>
      </w:r>
      <w:r w:rsidRPr="00604B62">
        <w:rPr>
          <w:rFonts w:ascii="Arial" w:hAnsi="Arial" w:cs="Arial"/>
          <w:color w:val="000000"/>
          <w:spacing w:val="1"/>
          <w:sz w:val="22"/>
          <w:szCs w:val="22"/>
        </w:rPr>
        <w:t>для нас обязательным в течение срока его действия</w:t>
      </w:r>
      <w:r w:rsidRPr="00604B62">
        <w:rPr>
          <w:rFonts w:ascii="Arial" w:hAnsi="Arial" w:cs="Arial"/>
          <w:color w:val="000000"/>
          <w:spacing w:val="-1"/>
          <w:sz w:val="22"/>
          <w:szCs w:val="22"/>
        </w:rPr>
        <w:t>.</w:t>
      </w: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p>
    <w:p w:rsidR="00C6432B" w:rsidRPr="00604B62" w:rsidRDefault="00C6432B" w:rsidP="00C6432B">
      <w:pPr>
        <w:shd w:val="clear" w:color="auto" w:fill="FFFFFF"/>
        <w:spacing w:line="274" w:lineRule="exact"/>
        <w:jc w:val="both"/>
        <w:rPr>
          <w:rFonts w:ascii="Arial" w:hAnsi="Arial" w:cs="Arial"/>
          <w:sz w:val="22"/>
          <w:szCs w:val="22"/>
        </w:rPr>
      </w:pPr>
      <w:r w:rsidRPr="00604B62">
        <w:rPr>
          <w:rFonts w:ascii="Arial" w:hAnsi="Arial" w:cs="Arial"/>
          <w:color w:val="000000"/>
          <w:spacing w:val="-1"/>
          <w:sz w:val="22"/>
          <w:szCs w:val="22"/>
        </w:rPr>
        <w:t>Приложения: согласно описи (форма № 10), на ___ листах.</w:t>
      </w: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r w:rsidRPr="00604B62">
        <w:rPr>
          <w:rFonts w:ascii="Arial" w:hAnsi="Arial" w:cs="Arial"/>
          <w:color w:val="000000"/>
          <w:spacing w:val="-1"/>
          <w:sz w:val="22"/>
          <w:szCs w:val="22"/>
        </w:rPr>
        <w:t>Все приложения к настоящему предложению являются его неотъемлемой составной частью.</w:t>
      </w:r>
    </w:p>
    <w:p w:rsidR="00C6432B" w:rsidRPr="00604B62" w:rsidRDefault="00C6432B" w:rsidP="00C6432B">
      <w:pPr>
        <w:shd w:val="clear" w:color="auto" w:fill="FFFFFF"/>
        <w:spacing w:line="274" w:lineRule="exact"/>
        <w:jc w:val="both"/>
        <w:rPr>
          <w:rFonts w:ascii="Arial" w:hAnsi="Arial" w:cs="Arial"/>
          <w:sz w:val="22"/>
          <w:szCs w:val="22"/>
        </w:rPr>
      </w:pPr>
    </w:p>
    <w:p w:rsidR="00C6432B" w:rsidRPr="00604B62" w:rsidRDefault="00C6432B" w:rsidP="00C6432B">
      <w:pPr>
        <w:widowControl w:val="0"/>
        <w:tabs>
          <w:tab w:val="left" w:pos="720"/>
        </w:tabs>
        <w:jc w:val="both"/>
        <w:rPr>
          <w:rFonts w:ascii="Arial" w:hAnsi="Arial" w:cs="Arial"/>
          <w:sz w:val="22"/>
          <w:szCs w:val="22"/>
        </w:rPr>
      </w:pP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p>
    <w:p w:rsidR="00C6432B" w:rsidRPr="00604B62" w:rsidRDefault="00C6432B" w:rsidP="00C6432B">
      <w:pPr>
        <w:tabs>
          <w:tab w:val="left" w:pos="720"/>
          <w:tab w:val="left" w:pos="1440"/>
        </w:tabs>
        <w:jc w:val="both"/>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С уважением</w:t>
      </w:r>
    </w:p>
    <w:p w:rsidR="00C6432B" w:rsidRPr="00604B62" w:rsidRDefault="00C6432B" w:rsidP="00C6432B">
      <w:pPr>
        <w:ind w:firstLine="720"/>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lang w:eastAsia="en-US"/>
        </w:rPr>
      </w:pPr>
      <w:r w:rsidRPr="00604B62">
        <w:rPr>
          <w:rFonts w:ascii="Arial" w:hAnsi="Arial" w:cs="Arial"/>
          <w:sz w:val="22"/>
          <w:szCs w:val="22"/>
        </w:rPr>
        <w:t xml:space="preserve">Должность </w:t>
      </w:r>
      <w:r w:rsidRPr="00604B62">
        <w:rPr>
          <w:rFonts w:ascii="Arial" w:hAnsi="Arial" w:cs="Arial"/>
          <w:sz w:val="22"/>
          <w:szCs w:val="22"/>
        </w:rPr>
        <w:tab/>
      </w:r>
      <w:r w:rsidRPr="00604B62">
        <w:rPr>
          <w:rFonts w:ascii="Arial" w:hAnsi="Arial" w:cs="Arial"/>
          <w:sz w:val="22"/>
          <w:szCs w:val="22"/>
        </w:rPr>
        <w:tab/>
        <w:t xml:space="preserve">   </w:t>
      </w:r>
    </w:p>
    <w:p w:rsidR="00C6432B" w:rsidRPr="00604B62" w:rsidRDefault="00C6432B" w:rsidP="00C6432B">
      <w:pPr>
        <w:ind w:firstLine="720"/>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Дата</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p>
    <w:p w:rsidR="00C6432B" w:rsidRPr="00604B62" w:rsidRDefault="00C6432B" w:rsidP="00C6432B">
      <w:pPr>
        <w:tabs>
          <w:tab w:val="left" w:pos="720"/>
          <w:tab w:val="left" w:pos="1260"/>
        </w:tabs>
        <w:jc w:val="both"/>
        <w:rPr>
          <w:rFonts w:ascii="Arial" w:hAnsi="Arial" w:cs="Arial"/>
          <w:b/>
          <w:caps/>
          <w:sz w:val="22"/>
          <w:szCs w:val="22"/>
        </w:rPr>
      </w:pPr>
    </w:p>
    <w:p w:rsidR="00C6432B" w:rsidRPr="00604B62" w:rsidRDefault="00C6432B" w:rsidP="00C6432B">
      <w:pPr>
        <w:tabs>
          <w:tab w:val="left" w:pos="720"/>
          <w:tab w:val="left" w:pos="1260"/>
        </w:tabs>
        <w:jc w:val="both"/>
        <w:rPr>
          <w:rFonts w:ascii="Arial" w:hAnsi="Arial" w:cs="Arial"/>
          <w:b/>
          <w:caps/>
          <w:sz w:val="22"/>
          <w:szCs w:val="22"/>
        </w:rPr>
      </w:pP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9" w:name="_Toc148353308"/>
      <w:bookmarkStart w:id="10" w:name="_Toc148524243"/>
      <w:bookmarkStart w:id="11" w:name="_Toc165090144"/>
      <w:bookmarkStart w:id="12" w:name="_Ref280628864"/>
      <w:r w:rsidRPr="00604B62">
        <w:rPr>
          <w:rFonts w:ascii="Arial" w:hAnsi="Arial" w:cs="Arial"/>
          <w:b/>
          <w:bCs/>
          <w:sz w:val="22"/>
          <w:szCs w:val="22"/>
        </w:rPr>
        <w:br w:type="page"/>
      </w:r>
      <w:r w:rsidRPr="00604B62">
        <w:rPr>
          <w:rStyle w:val="30"/>
          <w:rFonts w:ascii="Arial" w:hAnsi="Arial"/>
          <w:color w:val="000000"/>
          <w:sz w:val="22"/>
          <w:szCs w:val="22"/>
        </w:rPr>
        <w:lastRenderedPageBreak/>
        <w:t>Форма № 2</w:t>
      </w:r>
      <w:bookmarkEnd w:id="9"/>
      <w:bookmarkEnd w:id="10"/>
      <w:bookmarkEnd w:id="11"/>
      <w:bookmarkEnd w:id="12"/>
      <w:r w:rsidRPr="00604B62">
        <w:rPr>
          <w:rStyle w:val="30"/>
          <w:rFonts w:ascii="Arial" w:hAnsi="Arial"/>
          <w:color w:val="000000"/>
          <w:sz w:val="22"/>
          <w:szCs w:val="22"/>
        </w:rPr>
        <w:t xml:space="preserve"> </w:t>
      </w:r>
    </w:p>
    <w:p w:rsidR="00C6432B" w:rsidRPr="00604B62" w:rsidRDefault="00C6432B" w:rsidP="00C6432B">
      <w:pPr>
        <w:widowControl w:val="0"/>
        <w:tabs>
          <w:tab w:val="left" w:pos="6946"/>
        </w:tabs>
        <w:autoSpaceDE w:val="0"/>
        <w:autoSpaceDN w:val="0"/>
        <w:adjustRightInd w:val="0"/>
        <w:ind w:left="6237"/>
        <w:jc w:val="right"/>
        <w:rPr>
          <w:rStyle w:val="30"/>
          <w:rFonts w:ascii="Arial" w:hAnsi="Arial"/>
          <w:color w:val="000000"/>
          <w:sz w:val="22"/>
          <w:szCs w:val="22"/>
        </w:rPr>
      </w:pPr>
      <w:r w:rsidRPr="00604B62">
        <w:rPr>
          <w:rStyle w:val="30"/>
          <w:rFonts w:ascii="Arial" w:hAnsi="Arial"/>
          <w:color w:val="000000"/>
          <w:sz w:val="22"/>
          <w:szCs w:val="22"/>
        </w:rPr>
        <w:t xml:space="preserve">Анкета </w:t>
      </w:r>
      <w:r w:rsidR="00391790" w:rsidRPr="00604B62">
        <w:rPr>
          <w:rStyle w:val="30"/>
          <w:rFonts w:ascii="Arial" w:hAnsi="Arial"/>
          <w:color w:val="000000"/>
          <w:sz w:val="22"/>
          <w:szCs w:val="22"/>
        </w:rPr>
        <w:t>Заявителя</w:t>
      </w:r>
    </w:p>
    <w:p w:rsidR="00C6432B" w:rsidRPr="00604B62" w:rsidRDefault="00C6432B" w:rsidP="00C6432B">
      <w:pPr>
        <w:shd w:val="clear" w:color="auto" w:fill="FFFFFF"/>
        <w:spacing w:line="274" w:lineRule="exact"/>
        <w:rPr>
          <w:rFonts w:ascii="Arial" w:hAnsi="Arial" w:cs="Arial"/>
          <w:color w:val="000000"/>
          <w:spacing w:val="1"/>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r w:rsidRPr="00604B62">
        <w:rPr>
          <w:rFonts w:ascii="Arial" w:hAnsi="Arial" w:cs="Arial"/>
          <w:b/>
          <w:sz w:val="22"/>
          <w:szCs w:val="22"/>
        </w:rPr>
        <w:t xml:space="preserve">Анкета </w:t>
      </w:r>
      <w:r w:rsidR="00391790" w:rsidRPr="00604B62">
        <w:rPr>
          <w:rFonts w:ascii="Arial" w:hAnsi="Arial" w:cs="Arial"/>
          <w:b/>
          <w:sz w:val="22"/>
          <w:szCs w:val="22"/>
        </w:rPr>
        <w:t>Заявителя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C6432B" w:rsidRPr="00604B62" w:rsidTr="00A96243">
        <w:tc>
          <w:tcPr>
            <w:tcW w:w="9648" w:type="dxa"/>
            <w:tcBorders>
              <w:top w:val="nil"/>
              <w:left w:val="nil"/>
              <w:bottom w:val="single" w:sz="4" w:space="0" w:color="auto"/>
              <w:right w:val="nil"/>
            </w:tcBorders>
          </w:tcPr>
          <w:p w:rsidR="00C6432B" w:rsidRPr="00604B62" w:rsidRDefault="00C6432B" w:rsidP="00A96243">
            <w:pPr>
              <w:widowControl w:val="0"/>
              <w:autoSpaceDE w:val="0"/>
              <w:autoSpaceDN w:val="0"/>
              <w:adjustRightInd w:val="0"/>
              <w:jc w:val="center"/>
              <w:rPr>
                <w:rFonts w:ascii="Arial" w:hAnsi="Arial" w:cs="Arial"/>
                <w:color w:val="000000"/>
                <w:sz w:val="22"/>
                <w:szCs w:val="22"/>
              </w:rPr>
            </w:pPr>
          </w:p>
        </w:tc>
      </w:tr>
      <w:tr w:rsidR="00C6432B" w:rsidRPr="00604B62" w:rsidTr="00A96243">
        <w:tc>
          <w:tcPr>
            <w:tcW w:w="9648" w:type="dxa"/>
            <w:tcBorders>
              <w:top w:val="single" w:sz="4" w:space="0" w:color="auto"/>
              <w:left w:val="nil"/>
              <w:bottom w:val="nil"/>
              <w:right w:val="nil"/>
            </w:tcBorders>
          </w:tcPr>
          <w:p w:rsidR="00C6432B" w:rsidRPr="00604B62" w:rsidRDefault="00C6432B" w:rsidP="00391790">
            <w:pPr>
              <w:widowControl w:val="0"/>
              <w:autoSpaceDE w:val="0"/>
              <w:autoSpaceDN w:val="0"/>
              <w:adjustRightInd w:val="0"/>
              <w:jc w:val="center"/>
              <w:rPr>
                <w:rFonts w:ascii="Arial" w:hAnsi="Arial" w:cs="Arial"/>
                <w:color w:val="000000"/>
                <w:sz w:val="22"/>
                <w:szCs w:val="22"/>
              </w:rPr>
            </w:pPr>
            <w:r w:rsidRPr="00604B62">
              <w:rPr>
                <w:rFonts w:ascii="Arial" w:hAnsi="Arial" w:cs="Arial"/>
                <w:color w:val="000000"/>
                <w:sz w:val="22"/>
                <w:szCs w:val="22"/>
              </w:rPr>
              <w:t xml:space="preserve">Наименование </w:t>
            </w:r>
          </w:p>
        </w:tc>
      </w:tr>
    </w:tbl>
    <w:p w:rsidR="00C6432B" w:rsidRPr="00604B62" w:rsidRDefault="00C6432B" w:rsidP="00C6432B">
      <w:pPr>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394"/>
      </w:tblGrid>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организации (в соответствии с Учредительными документами)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49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Краткое наименование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49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Место нахождение (с указанием страны, индекса и т.п.)</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29"/>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Почтовый адрес (с указанием страны, индекса и т.п.)</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2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Адрес для корреспонденции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Телефон / факс / e-</w:t>
            </w:r>
            <w:proofErr w:type="spellStart"/>
            <w:r w:rsidRPr="00604B62">
              <w:rPr>
                <w:rFonts w:ascii="Arial" w:hAnsi="Arial" w:cs="Arial"/>
                <w:b/>
                <w:bCs/>
                <w:sz w:val="22"/>
                <w:szCs w:val="22"/>
              </w:rPr>
              <w:t>mail</w:t>
            </w:r>
            <w:proofErr w:type="spellEnd"/>
            <w:r w:rsidRPr="00604B62">
              <w:rPr>
                <w:rFonts w:ascii="Arial" w:hAnsi="Arial" w:cs="Arial"/>
                <w:b/>
                <w:bCs/>
                <w:sz w:val="22"/>
                <w:szCs w:val="22"/>
              </w:rPr>
              <w:t xml:space="preserve">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ФИО и паспортные данные Руководителя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ФИО и паспортные данные Главного бухгалтера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ОГРН</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ИНН</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КПП</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ОКВЭД (ОКОНХ)</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ОКПО</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ОКАТО</w:t>
            </w:r>
          </w:p>
        </w:tc>
        <w:tc>
          <w:tcPr>
            <w:tcW w:w="4394" w:type="dxa"/>
          </w:tcPr>
          <w:p w:rsidR="00C6432B" w:rsidRPr="00604B62" w:rsidRDefault="00C6432B" w:rsidP="00A96243">
            <w:pPr>
              <w:rPr>
                <w:rFonts w:ascii="Arial" w:hAnsi="Arial" w:cs="Arial"/>
                <w:sz w:val="22"/>
                <w:szCs w:val="22"/>
              </w:rPr>
            </w:pP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Платежные реквизиты</w:t>
            </w: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Российский банк (филиал иностранного банка в России)</w:t>
            </w: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Город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Расчетный счет организации</w:t>
            </w:r>
          </w:p>
          <w:p w:rsidR="00C6432B" w:rsidRPr="00604B62" w:rsidRDefault="00C6432B" w:rsidP="00FD317F">
            <w:pPr>
              <w:numPr>
                <w:ilvl w:val="0"/>
                <w:numId w:val="4"/>
              </w:numPr>
              <w:ind w:left="0" w:right="-108" w:firstLine="0"/>
              <w:rPr>
                <w:rFonts w:ascii="Arial" w:hAnsi="Arial" w:cs="Arial"/>
                <w:b/>
                <w:bCs/>
                <w:sz w:val="22"/>
                <w:szCs w:val="22"/>
              </w:rPr>
            </w:pPr>
            <w:r w:rsidRPr="00604B62">
              <w:rPr>
                <w:rFonts w:ascii="Arial" w:hAnsi="Arial" w:cs="Arial"/>
                <w:b/>
                <w:bCs/>
                <w:sz w:val="22"/>
                <w:szCs w:val="22"/>
              </w:rPr>
              <w:t>рублевый</w:t>
            </w:r>
          </w:p>
          <w:p w:rsidR="00C6432B" w:rsidRPr="00604B62" w:rsidRDefault="00C6432B" w:rsidP="00FD317F">
            <w:pPr>
              <w:numPr>
                <w:ilvl w:val="0"/>
                <w:numId w:val="4"/>
              </w:numPr>
              <w:ind w:left="0" w:right="-108" w:firstLine="0"/>
              <w:rPr>
                <w:rFonts w:ascii="Arial" w:hAnsi="Arial" w:cs="Arial"/>
                <w:b/>
                <w:bCs/>
                <w:sz w:val="22"/>
                <w:szCs w:val="22"/>
              </w:rPr>
            </w:pPr>
            <w:r w:rsidRPr="00604B62">
              <w:rPr>
                <w:rFonts w:ascii="Arial" w:hAnsi="Arial" w:cs="Arial"/>
                <w:b/>
                <w:bCs/>
                <w:sz w:val="22"/>
                <w:szCs w:val="22"/>
              </w:rPr>
              <w:t>валютный</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Корреспондентский счет</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БИК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Иностранный банк</w:t>
            </w: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банка</w:t>
            </w:r>
          </w:p>
        </w:tc>
        <w:tc>
          <w:tcPr>
            <w:tcW w:w="4394" w:type="dxa"/>
          </w:tcPr>
          <w:p w:rsidR="00C6432B" w:rsidRPr="00604B62" w:rsidRDefault="00C6432B" w:rsidP="00A96243">
            <w:pPr>
              <w:rPr>
                <w:rFonts w:ascii="Arial" w:hAnsi="Arial" w:cs="Arial"/>
                <w:sz w:val="22"/>
                <w:szCs w:val="22"/>
                <w:lang w:val="en-US"/>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Страна и город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Получатель</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Валютный счет получателя</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Счет банка получателя</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Банк корреспондент</w:t>
            </w:r>
          </w:p>
        </w:tc>
        <w:tc>
          <w:tcPr>
            <w:tcW w:w="4394" w:type="dxa"/>
          </w:tcPr>
          <w:p w:rsidR="00C6432B" w:rsidRPr="00604B62" w:rsidRDefault="00C6432B" w:rsidP="00A96243">
            <w:pPr>
              <w:rPr>
                <w:rFonts w:ascii="Arial" w:hAnsi="Arial" w:cs="Arial"/>
                <w:sz w:val="22"/>
                <w:szCs w:val="22"/>
                <w:lang w:val="en-US"/>
              </w:rPr>
            </w:pPr>
          </w:p>
        </w:tc>
      </w:tr>
      <w:tr w:rsidR="00C6432B" w:rsidRPr="00604B62" w:rsidTr="00A96243">
        <w:tc>
          <w:tcPr>
            <w:tcW w:w="5637" w:type="dxa"/>
            <w:tcBorders>
              <w:top w:val="single" w:sz="4" w:space="0" w:color="auto"/>
              <w:left w:val="single" w:sz="4" w:space="0" w:color="auto"/>
              <w:bottom w:val="single" w:sz="4" w:space="0" w:color="auto"/>
              <w:right w:val="single" w:sz="4" w:space="0" w:color="auto"/>
            </w:tcBorders>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SWIFT</w:t>
            </w:r>
          </w:p>
        </w:tc>
        <w:tc>
          <w:tcPr>
            <w:tcW w:w="439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lang w:val="en-US"/>
              </w:rPr>
            </w:pPr>
          </w:p>
        </w:tc>
      </w:tr>
    </w:tbl>
    <w:p w:rsidR="00C6432B" w:rsidRPr="00604B62" w:rsidRDefault="006A2A18"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C6432B" w:rsidRPr="00604B62" w:rsidRDefault="00C6432B" w:rsidP="00C6432B">
      <w:pPr>
        <w:tabs>
          <w:tab w:val="left" w:pos="720"/>
          <w:tab w:val="left" w:pos="1260"/>
        </w:tabs>
        <w:jc w:val="both"/>
        <w:rPr>
          <w:rFonts w:ascii="Arial" w:hAnsi="Arial" w:cs="Arial"/>
          <w:i/>
          <w:sz w:val="22"/>
          <w:szCs w:val="22"/>
          <w:lang w:eastAsia="en-US"/>
        </w:rPr>
      </w:pPr>
      <w:r w:rsidRPr="00604B62">
        <w:rPr>
          <w:rFonts w:ascii="Arial" w:hAnsi="Arial" w:cs="Arial"/>
          <w:b/>
          <w:bCs/>
          <w:sz w:val="22"/>
          <w:szCs w:val="22"/>
        </w:rPr>
        <w:br w:type="page"/>
      </w: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13" w:name="_Toc165090146"/>
      <w:bookmarkStart w:id="14" w:name="_Ref280628898"/>
      <w:bookmarkStart w:id="15" w:name="_Ref280706295"/>
      <w:bookmarkStart w:id="16" w:name="_Ref281228745"/>
      <w:bookmarkStart w:id="17" w:name="_Toc148353314"/>
      <w:bookmarkStart w:id="18" w:name="_Toc148524245"/>
      <w:r w:rsidRPr="00604B62">
        <w:rPr>
          <w:rStyle w:val="30"/>
          <w:rFonts w:ascii="Arial" w:hAnsi="Arial"/>
          <w:color w:val="000000"/>
          <w:sz w:val="22"/>
          <w:szCs w:val="22"/>
        </w:rPr>
        <w:lastRenderedPageBreak/>
        <w:t>Форма № 4</w:t>
      </w:r>
      <w:bookmarkEnd w:id="13"/>
      <w:bookmarkEnd w:id="14"/>
      <w:bookmarkEnd w:id="15"/>
      <w:bookmarkEnd w:id="16"/>
      <w:r w:rsidRPr="00604B62">
        <w:rPr>
          <w:rStyle w:val="30"/>
          <w:rFonts w:ascii="Arial" w:hAnsi="Arial"/>
          <w:color w:val="000000"/>
          <w:sz w:val="22"/>
          <w:szCs w:val="22"/>
        </w:rPr>
        <w:t xml:space="preserve"> </w:t>
      </w:r>
      <w:bookmarkEnd w:id="17"/>
      <w:bookmarkEnd w:id="18"/>
    </w:p>
    <w:p w:rsidR="00C6432B" w:rsidRPr="00604B62" w:rsidRDefault="00C6432B" w:rsidP="00C6432B">
      <w:pPr>
        <w:widowControl w:val="0"/>
        <w:tabs>
          <w:tab w:val="left" w:pos="6946"/>
        </w:tabs>
        <w:autoSpaceDE w:val="0"/>
        <w:autoSpaceDN w:val="0"/>
        <w:adjustRightInd w:val="0"/>
        <w:ind w:left="6379"/>
        <w:jc w:val="right"/>
        <w:rPr>
          <w:rStyle w:val="30"/>
          <w:rFonts w:ascii="Arial" w:hAnsi="Arial"/>
          <w:color w:val="000000"/>
          <w:sz w:val="22"/>
          <w:szCs w:val="22"/>
        </w:rPr>
      </w:pPr>
      <w:r w:rsidRPr="00604B62">
        <w:rPr>
          <w:rStyle w:val="30"/>
          <w:rFonts w:ascii="Arial" w:hAnsi="Arial"/>
          <w:color w:val="000000"/>
          <w:sz w:val="22"/>
          <w:szCs w:val="22"/>
        </w:rPr>
        <w:t>Опыт выполнения аналогичных договоров</w:t>
      </w:r>
    </w:p>
    <w:p w:rsidR="00C6432B" w:rsidRPr="00604B62" w:rsidRDefault="00C6432B" w:rsidP="00C6432B">
      <w:pPr>
        <w:jc w:val="both"/>
        <w:rPr>
          <w:rFonts w:ascii="Arial" w:hAnsi="Arial" w:cs="Arial"/>
          <w:b/>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Style w:val="30"/>
          <w:rFonts w:ascii="Arial" w:hAnsi="Arial"/>
          <w:sz w:val="22"/>
          <w:szCs w:val="22"/>
        </w:rPr>
      </w:pPr>
    </w:p>
    <w:p w:rsidR="00C6432B" w:rsidRPr="00604B62" w:rsidRDefault="00C6432B" w:rsidP="00C6432B">
      <w:pPr>
        <w:jc w:val="center"/>
        <w:rPr>
          <w:rFonts w:ascii="Arial" w:hAnsi="Arial" w:cs="Arial"/>
          <w:b/>
          <w:sz w:val="22"/>
          <w:szCs w:val="22"/>
        </w:rPr>
      </w:pPr>
      <w:r w:rsidRPr="00604B62">
        <w:rPr>
          <w:rStyle w:val="30"/>
          <w:rFonts w:ascii="Arial" w:hAnsi="Arial"/>
          <w:sz w:val="22"/>
          <w:szCs w:val="22"/>
        </w:rPr>
        <w:t>Опыт выполнения аналогичных договоров (контрактов) за последние 2 года</w:t>
      </w:r>
      <w:r w:rsidRPr="00604B62">
        <w:rPr>
          <w:rFonts w:ascii="Arial" w:hAnsi="Arial" w:cs="Arial"/>
          <w:b/>
          <w:sz w:val="22"/>
          <w:szCs w:val="22"/>
        </w:rPr>
        <w:t>.</w:t>
      </w:r>
    </w:p>
    <w:p w:rsidR="00C6432B" w:rsidRPr="00604B62" w:rsidRDefault="00C6432B" w:rsidP="00C6432B">
      <w:pPr>
        <w:tabs>
          <w:tab w:val="left" w:pos="720"/>
          <w:tab w:val="left" w:pos="1260"/>
        </w:tabs>
        <w:autoSpaceDE w:val="0"/>
        <w:autoSpaceDN w:val="0"/>
        <w:adjustRightInd w:val="0"/>
        <w:jc w:val="both"/>
        <w:rPr>
          <w:rFonts w:ascii="Arial" w:hAnsi="Arial" w:cs="Arial"/>
          <w:i/>
          <w:sz w:val="22"/>
          <w:szCs w:val="22"/>
        </w:rPr>
      </w:pPr>
    </w:p>
    <w:p w:rsidR="00C6432B" w:rsidRPr="00604B62" w:rsidRDefault="00C6432B" w:rsidP="00C6432B">
      <w:pPr>
        <w:tabs>
          <w:tab w:val="left" w:pos="720"/>
          <w:tab w:val="left" w:pos="1260"/>
        </w:tabs>
        <w:autoSpaceDE w:val="0"/>
        <w:autoSpaceDN w:val="0"/>
        <w:adjustRightInd w:val="0"/>
        <w:jc w:val="both"/>
        <w:rPr>
          <w:rFonts w:ascii="Arial" w:hAnsi="Arial" w:cs="Arial"/>
          <w:i/>
          <w:sz w:val="22"/>
          <w:szCs w:val="22"/>
        </w:rPr>
      </w:pPr>
      <w:r w:rsidRPr="00604B62">
        <w:rPr>
          <w:rFonts w:ascii="Arial" w:hAnsi="Arial" w:cs="Arial"/>
          <w:i/>
          <w:sz w:val="22"/>
          <w:szCs w:val="22"/>
        </w:rPr>
        <w:t xml:space="preserve">Используйте отдельный лист для каждого договора (контракта), если возможно, приложите подтверждение успешного завершения </w:t>
      </w:r>
    </w:p>
    <w:p w:rsidR="00C6432B" w:rsidRPr="00604B62" w:rsidRDefault="00C6432B" w:rsidP="00C6432B">
      <w:pPr>
        <w:jc w:val="center"/>
        <w:rPr>
          <w:rFonts w:ascii="Arial" w:hAnsi="Arial" w:cs="Arial"/>
          <w:b/>
          <w:sz w:val="22"/>
          <w:szCs w:val="22"/>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96"/>
        <w:gridCol w:w="2340"/>
        <w:gridCol w:w="2052"/>
        <w:gridCol w:w="1890"/>
        <w:gridCol w:w="2854"/>
      </w:tblGrid>
      <w:tr w:rsidR="00C6432B" w:rsidRPr="00604B62"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1.</w:t>
            </w:r>
          </w:p>
        </w:tc>
        <w:tc>
          <w:tcPr>
            <w:tcW w:w="234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Название</w:t>
            </w:r>
            <w:r w:rsidRPr="00604B62">
              <w:rPr>
                <w:rFonts w:ascii="Arial" w:hAnsi="Arial" w:cs="Arial"/>
                <w:sz w:val="22"/>
                <w:szCs w:val="22"/>
                <w:lang w:val="en-US"/>
              </w:rPr>
              <w:t xml:space="preserve"> </w:t>
            </w:r>
            <w:r w:rsidRPr="00604B62">
              <w:rPr>
                <w:rFonts w:ascii="Arial" w:hAnsi="Arial" w:cs="Arial"/>
                <w:sz w:val="22"/>
                <w:szCs w:val="22"/>
              </w:rPr>
              <w:t>договора</w:t>
            </w:r>
          </w:p>
        </w:tc>
        <w:tc>
          <w:tcPr>
            <w:tcW w:w="6796" w:type="dxa"/>
            <w:gridSpan w:val="3"/>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p>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p>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r w:rsidRPr="00604B62">
              <w:rPr>
                <w:rFonts w:ascii="Arial" w:hAnsi="Arial" w:cs="Arial"/>
                <w:sz w:val="22"/>
                <w:szCs w:val="22"/>
              </w:rPr>
              <w:t>Страна</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2.</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r w:rsidRPr="00604B62">
              <w:rPr>
                <w:rFonts w:ascii="Arial" w:hAnsi="Arial" w:cs="Arial"/>
                <w:sz w:val="22"/>
                <w:szCs w:val="22"/>
              </w:rPr>
              <w:t>Название компании</w:t>
            </w:r>
            <w:r w:rsidR="001643FF" w:rsidRPr="00604B62">
              <w:rPr>
                <w:rFonts w:ascii="Arial" w:hAnsi="Arial" w:cs="Arial"/>
                <w:sz w:val="22"/>
                <w:szCs w:val="22"/>
              </w:rPr>
              <w:t xml:space="preserve"> – другой стороны по договору</w:t>
            </w:r>
          </w:p>
          <w:p w:rsidR="00C6432B" w:rsidRPr="00604B62" w:rsidRDefault="00C6432B" w:rsidP="00A96243">
            <w:pPr>
              <w:tabs>
                <w:tab w:val="left" w:pos="720"/>
                <w:tab w:val="left" w:pos="1260"/>
              </w:tabs>
              <w:spacing w:before="40" w:after="40"/>
              <w:jc w:val="both"/>
              <w:rPr>
                <w:rFonts w:ascii="Arial" w:hAnsi="Arial" w:cs="Arial"/>
                <w:sz w:val="22"/>
                <w:szCs w:val="22"/>
                <w:lang w:eastAsia="en-US"/>
              </w:rPr>
            </w:pP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3.</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Адрес компании</w:t>
            </w:r>
            <w:r w:rsidR="001643FF" w:rsidRPr="00604B62">
              <w:rPr>
                <w:rFonts w:ascii="Arial" w:hAnsi="Arial" w:cs="Arial"/>
                <w:sz w:val="22"/>
                <w:szCs w:val="22"/>
              </w:rPr>
              <w:t>– другой стороны по договору</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4.</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Типы работ (виды услуг)</w:t>
            </w:r>
          </w:p>
          <w:p w:rsidR="00C6432B" w:rsidRPr="00604B62" w:rsidRDefault="00C6432B" w:rsidP="00A96243">
            <w:pPr>
              <w:tabs>
                <w:tab w:val="left" w:pos="720"/>
                <w:tab w:val="left" w:pos="1260"/>
              </w:tabs>
              <w:spacing w:before="40" w:after="40"/>
              <w:jc w:val="both"/>
              <w:rPr>
                <w:rFonts w:ascii="Arial" w:hAnsi="Arial" w:cs="Arial"/>
                <w:sz w:val="22"/>
                <w:szCs w:val="22"/>
                <w:lang w:eastAsia="en-US"/>
              </w:rPr>
            </w:pP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1643FF" w:rsidP="00A96243">
            <w:pPr>
              <w:tabs>
                <w:tab w:val="left" w:pos="720"/>
                <w:tab w:val="left" w:pos="1260"/>
              </w:tabs>
              <w:spacing w:after="40"/>
              <w:jc w:val="center"/>
              <w:rPr>
                <w:rFonts w:ascii="Arial" w:hAnsi="Arial" w:cs="Arial"/>
                <w:sz w:val="22"/>
                <w:szCs w:val="22"/>
                <w:lang w:val="en-US" w:eastAsia="en-US"/>
              </w:rPr>
            </w:pPr>
            <w:r w:rsidRPr="00604B62">
              <w:rPr>
                <w:rFonts w:ascii="Arial" w:hAnsi="Arial" w:cs="Arial"/>
                <w:noProof/>
                <w:sz w:val="22"/>
                <w:szCs w:val="22"/>
              </w:rPr>
              <mc:AlternateContent>
                <mc:Choice Requires="wps">
                  <w:drawing>
                    <wp:anchor distT="0" distB="0" distL="114300" distR="114300" simplePos="0" relativeHeight="251660288" behindDoc="0" locked="0" layoutInCell="0" allowOverlap="1" wp14:anchorId="626AFB57" wp14:editId="3D3936C9">
                      <wp:simplePos x="0" y="0"/>
                      <wp:positionH relativeFrom="column">
                        <wp:posOffset>4370070</wp:posOffset>
                      </wp:positionH>
                      <wp:positionV relativeFrom="paragraph">
                        <wp:posOffset>170180</wp:posOffset>
                      </wp:positionV>
                      <wp:extent cx="125730" cy="125730"/>
                      <wp:effectExtent l="0" t="0" r="2667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A048E" id="Прямоугольник 1" o:spid="_x0000_s1026" style="position:absolute;margin-left:344.1pt;margin-top:13.4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" o:allowincell="f"/>
                  </w:pict>
                </mc:Fallback>
              </mc:AlternateContent>
            </w:r>
            <w:r w:rsidR="00C6432B" w:rsidRPr="00604B62">
              <w:rPr>
                <w:rFonts w:ascii="Arial" w:hAnsi="Arial" w:cs="Arial"/>
                <w:noProof/>
                <w:sz w:val="22"/>
                <w:szCs w:val="22"/>
              </w:rPr>
              <mc:AlternateContent>
                <mc:Choice Requires="wps">
                  <w:drawing>
                    <wp:anchor distT="0" distB="0" distL="114300" distR="114300" simplePos="0" relativeHeight="251658240" behindDoc="0" locked="0" layoutInCell="0" allowOverlap="1" wp14:anchorId="56F7925D" wp14:editId="72B6CF5A">
                      <wp:simplePos x="0" y="0"/>
                      <wp:positionH relativeFrom="column">
                        <wp:posOffset>1731645</wp:posOffset>
                      </wp:positionH>
                      <wp:positionV relativeFrom="paragraph">
                        <wp:posOffset>201295</wp:posOffset>
                      </wp:positionV>
                      <wp:extent cx="125730" cy="125730"/>
                      <wp:effectExtent l="12700" t="11430" r="1397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A10B" id="Прямоугольник 2" o:spid="_x0000_s1026" style="position:absolute;margin-left:136.35pt;margin-top:15.8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" o:allowincell="f"/>
                  </w:pict>
                </mc:Fallback>
              </mc:AlternateContent>
            </w:r>
            <w:r w:rsidR="00C6432B" w:rsidRPr="00604B62">
              <w:rPr>
                <w:rFonts w:ascii="Arial" w:hAnsi="Arial" w:cs="Arial"/>
                <w:sz w:val="22"/>
                <w:szCs w:val="22"/>
                <w:lang w:val="en-US"/>
              </w:rPr>
              <w:t>5.</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after="40"/>
              <w:jc w:val="both"/>
              <w:rPr>
                <w:rFonts w:ascii="Arial" w:hAnsi="Arial" w:cs="Arial"/>
                <w:sz w:val="22"/>
                <w:szCs w:val="22"/>
                <w:lang w:eastAsia="en-US"/>
              </w:rPr>
            </w:pPr>
            <w:r w:rsidRPr="00604B62">
              <w:rPr>
                <w:rFonts w:ascii="Arial" w:hAnsi="Arial" w:cs="Arial"/>
                <w:sz w:val="22"/>
                <w:szCs w:val="22"/>
              </w:rPr>
              <w:t xml:space="preserve">Вид </w:t>
            </w:r>
            <w:r w:rsidR="006A2A18">
              <w:rPr>
                <w:rFonts w:ascii="Arial" w:hAnsi="Arial" w:cs="Arial"/>
                <w:sz w:val="22"/>
                <w:szCs w:val="22"/>
              </w:rPr>
              <w:t xml:space="preserve">договора </w:t>
            </w:r>
            <w:r w:rsidRPr="00604B62">
              <w:rPr>
                <w:rFonts w:ascii="Arial" w:hAnsi="Arial" w:cs="Arial"/>
                <w:sz w:val="22"/>
                <w:szCs w:val="22"/>
              </w:rPr>
              <w:t>(Выбрать один)</w:t>
            </w:r>
          </w:p>
          <w:p w:rsidR="00C6432B" w:rsidRPr="00604B62" w:rsidRDefault="00C6432B" w:rsidP="00A96243">
            <w:pPr>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t xml:space="preserve">                        </w:t>
            </w:r>
            <w:r w:rsidR="001643FF" w:rsidRPr="00604B62">
              <w:rPr>
                <w:rFonts w:ascii="Arial" w:hAnsi="Arial" w:cs="Arial"/>
                <w:sz w:val="22"/>
                <w:szCs w:val="22"/>
              </w:rPr>
              <w:t xml:space="preserve">                           </w:t>
            </w:r>
          </w:p>
          <w:p w:rsidR="00C6432B" w:rsidRPr="00604B62" w:rsidRDefault="00C6432B" w:rsidP="00A96243">
            <w:pPr>
              <w:tabs>
                <w:tab w:val="left" w:pos="1962"/>
                <w:tab w:val="left" w:pos="4662"/>
              </w:tabs>
              <w:spacing w:before="40" w:after="40"/>
              <w:jc w:val="both"/>
              <w:rPr>
                <w:rFonts w:ascii="Arial" w:hAnsi="Arial" w:cs="Arial"/>
                <w:sz w:val="22"/>
                <w:szCs w:val="22"/>
                <w:lang w:eastAsia="en-US"/>
              </w:rPr>
            </w:pPr>
            <w:r w:rsidRPr="00604B62">
              <w:rPr>
                <w:rFonts w:ascii="Arial" w:hAnsi="Arial" w:cs="Arial"/>
                <w:sz w:val="22"/>
                <w:szCs w:val="22"/>
              </w:rPr>
              <w:t xml:space="preserve">               Единичный подрядчик</w:t>
            </w:r>
            <w:r w:rsidR="001643FF" w:rsidRPr="00604B62">
              <w:rPr>
                <w:rFonts w:ascii="Arial" w:hAnsi="Arial" w:cs="Arial"/>
                <w:sz w:val="22"/>
                <w:szCs w:val="22"/>
              </w:rPr>
              <w:t>/поставщик</w:t>
            </w:r>
            <w:r w:rsidRPr="00604B62">
              <w:rPr>
                <w:rFonts w:ascii="Arial" w:hAnsi="Arial" w:cs="Arial"/>
                <w:sz w:val="22"/>
                <w:szCs w:val="22"/>
              </w:rPr>
              <w:t xml:space="preserve">                Субподрядчик  </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6.</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6A2A18" w:rsidP="00A96243">
            <w:pPr>
              <w:rPr>
                <w:rFonts w:ascii="Arial" w:hAnsi="Arial" w:cs="Arial"/>
                <w:sz w:val="22"/>
                <w:szCs w:val="22"/>
              </w:rPr>
            </w:pPr>
            <w:r>
              <w:rPr>
                <w:rFonts w:ascii="Arial" w:hAnsi="Arial" w:cs="Arial"/>
                <w:sz w:val="22"/>
                <w:szCs w:val="22"/>
              </w:rPr>
              <w:t xml:space="preserve">Общая стоимость договора </w:t>
            </w:r>
            <w:r w:rsidR="00C6432B" w:rsidRPr="00604B62">
              <w:rPr>
                <w:rFonts w:ascii="Arial" w:hAnsi="Arial" w:cs="Arial"/>
                <w:sz w:val="22"/>
                <w:szCs w:val="22"/>
              </w:rPr>
              <w:t>(в указанных валютах при заве</w:t>
            </w:r>
            <w:r>
              <w:rPr>
                <w:rFonts w:ascii="Arial" w:hAnsi="Arial" w:cs="Arial"/>
                <w:sz w:val="22"/>
                <w:szCs w:val="22"/>
              </w:rPr>
              <w:t xml:space="preserve">ршении или на день присуждения </w:t>
            </w:r>
            <w:r w:rsidR="00C6432B" w:rsidRPr="00604B62">
              <w:rPr>
                <w:rFonts w:ascii="Arial" w:hAnsi="Arial" w:cs="Arial"/>
                <w:sz w:val="22"/>
                <w:szCs w:val="22"/>
              </w:rPr>
              <w:t>данного договора (</w:t>
            </w:r>
            <w:proofErr w:type="spellStart"/>
            <w:r w:rsidR="00C6432B" w:rsidRPr="00604B62">
              <w:rPr>
                <w:rFonts w:ascii="Arial" w:hAnsi="Arial" w:cs="Arial"/>
                <w:sz w:val="22"/>
                <w:szCs w:val="22"/>
              </w:rPr>
              <w:t>ов</w:t>
            </w:r>
            <w:proofErr w:type="spellEnd"/>
            <w:r w:rsidR="00C6432B" w:rsidRPr="00604B62">
              <w:rPr>
                <w:rFonts w:ascii="Arial" w:hAnsi="Arial" w:cs="Arial"/>
                <w:sz w:val="22"/>
                <w:szCs w:val="22"/>
              </w:rPr>
              <w:t>).</w:t>
            </w:r>
          </w:p>
        </w:tc>
      </w:tr>
      <w:tr w:rsidR="00C6432B" w:rsidRPr="00604B62"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7.</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r w:rsidRPr="00604B62">
              <w:rPr>
                <w:rFonts w:ascii="Arial" w:hAnsi="Arial" w:cs="Arial"/>
                <w:sz w:val="22"/>
                <w:szCs w:val="22"/>
              </w:rPr>
              <w:t>Дата присуждения договора</w:t>
            </w: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1643FF"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Договорная </w:t>
            </w:r>
            <w:r w:rsidR="00C6432B" w:rsidRPr="00604B62">
              <w:rPr>
                <w:rFonts w:ascii="Arial" w:hAnsi="Arial" w:cs="Arial"/>
                <w:sz w:val="22"/>
                <w:szCs w:val="22"/>
              </w:rPr>
              <w:t>дата завершения договора</w:t>
            </w:r>
            <w:r w:rsidRPr="00604B62">
              <w:rPr>
                <w:rFonts w:ascii="Arial" w:hAnsi="Arial" w:cs="Arial"/>
                <w:sz w:val="22"/>
                <w:szCs w:val="22"/>
              </w:rPr>
              <w:t>/срок исполнения</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8.</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1643FF" w:rsidP="001643FF">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Фактическая </w:t>
            </w:r>
            <w:r w:rsidR="00C6432B" w:rsidRPr="00604B62">
              <w:rPr>
                <w:rFonts w:ascii="Arial" w:hAnsi="Arial" w:cs="Arial"/>
                <w:sz w:val="22"/>
                <w:szCs w:val="22"/>
              </w:rPr>
              <w:t xml:space="preserve">дата </w:t>
            </w:r>
            <w:r w:rsidRPr="00604B62">
              <w:rPr>
                <w:rFonts w:ascii="Arial" w:hAnsi="Arial" w:cs="Arial"/>
                <w:sz w:val="22"/>
                <w:szCs w:val="22"/>
              </w:rPr>
              <w:t xml:space="preserve">исполнения </w:t>
            </w:r>
            <w:r w:rsidR="00C6432B" w:rsidRPr="00604B62">
              <w:rPr>
                <w:rFonts w:ascii="Arial" w:hAnsi="Arial" w:cs="Arial"/>
                <w:sz w:val="22"/>
                <w:szCs w:val="22"/>
              </w:rPr>
              <w:t>договора</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9.</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Продолжительность договора </w:t>
            </w:r>
          </w:p>
          <w:p w:rsidR="00C6432B" w:rsidRPr="00604B62" w:rsidRDefault="00C6432B" w:rsidP="00A96243">
            <w:pPr>
              <w:tabs>
                <w:tab w:val="left" w:pos="720"/>
                <w:tab w:val="left" w:pos="3402"/>
              </w:tabs>
              <w:spacing w:before="40" w:after="40"/>
              <w:jc w:val="both"/>
              <w:rPr>
                <w:rFonts w:ascii="Arial" w:hAnsi="Arial" w:cs="Arial"/>
                <w:sz w:val="22"/>
                <w:szCs w:val="22"/>
                <w:lang w:eastAsia="en-US"/>
              </w:rPr>
            </w:pPr>
            <w:r w:rsidRPr="00604B62">
              <w:rPr>
                <w:rFonts w:ascii="Arial" w:hAnsi="Arial" w:cs="Arial"/>
                <w:sz w:val="22"/>
                <w:szCs w:val="22"/>
              </w:rPr>
              <w:tab/>
              <w:t xml:space="preserve">месяцы  </w:t>
            </w:r>
            <w:r w:rsidRPr="00604B62">
              <w:rPr>
                <w:rFonts w:ascii="Arial" w:hAnsi="Arial" w:cs="Arial"/>
                <w:sz w:val="22"/>
                <w:szCs w:val="22"/>
              </w:rPr>
              <w:tab/>
              <w:t>/ дни</w:t>
            </w:r>
          </w:p>
        </w:tc>
      </w:tr>
      <w:tr w:rsidR="00C6432B" w:rsidRPr="00604B62"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center"/>
              <w:rPr>
                <w:rFonts w:ascii="Arial" w:hAnsi="Arial" w:cs="Arial"/>
                <w:sz w:val="22"/>
                <w:szCs w:val="22"/>
                <w:lang w:val="en-US" w:eastAsia="en-US"/>
              </w:rPr>
            </w:pPr>
            <w:r w:rsidRPr="00604B62">
              <w:rPr>
                <w:rFonts w:ascii="Arial" w:hAnsi="Arial" w:cs="Arial"/>
                <w:sz w:val="22"/>
                <w:szCs w:val="22"/>
                <w:lang w:val="en-US"/>
              </w:rPr>
              <w:t>10.</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rPr>
            </w:pPr>
            <w:r w:rsidRPr="00604B62">
              <w:rPr>
                <w:rFonts w:ascii="Arial" w:hAnsi="Arial" w:cs="Arial"/>
                <w:sz w:val="22"/>
                <w:szCs w:val="22"/>
              </w:rPr>
              <w:t xml:space="preserve">Основные компоненты по которым несет ответственность </w:t>
            </w:r>
            <w:r w:rsidR="00391790" w:rsidRPr="00604B62">
              <w:rPr>
                <w:rFonts w:ascii="Arial" w:hAnsi="Arial" w:cs="Arial"/>
                <w:sz w:val="22"/>
                <w:szCs w:val="22"/>
              </w:rPr>
              <w:t>Заявитель</w:t>
            </w:r>
          </w:p>
          <w:p w:rsidR="00C6432B" w:rsidRPr="00604B62" w:rsidRDefault="00C6432B" w:rsidP="00A96243">
            <w:pPr>
              <w:spacing w:before="40" w:after="40"/>
              <w:jc w:val="both"/>
              <w:rPr>
                <w:rFonts w:ascii="Arial" w:hAnsi="Arial" w:cs="Arial"/>
                <w:sz w:val="22"/>
                <w:szCs w:val="22"/>
                <w:lang w:eastAsia="en-US"/>
              </w:rPr>
            </w:pP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eastAsia="en-US"/>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pStyle w:val="2"/>
              <w:spacing w:before="40" w:after="40"/>
              <w:rPr>
                <w:sz w:val="22"/>
                <w:szCs w:val="22"/>
              </w:rPr>
            </w:pPr>
            <w:bookmarkStart w:id="19" w:name="_Toc148353315"/>
            <w:bookmarkStart w:id="20" w:name="_Toc148524246"/>
            <w:r w:rsidRPr="00604B62">
              <w:rPr>
                <w:sz w:val="22"/>
                <w:szCs w:val="22"/>
              </w:rPr>
              <w:t>Основные компоненты</w:t>
            </w:r>
            <w:bookmarkEnd w:id="19"/>
            <w:bookmarkEnd w:id="20"/>
            <w:r w:rsidRPr="00604B62">
              <w:rPr>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spacing w:before="40" w:after="40"/>
              <w:jc w:val="center"/>
              <w:rPr>
                <w:rFonts w:ascii="Arial" w:hAnsi="Arial" w:cs="Arial"/>
                <w:b/>
                <w:sz w:val="22"/>
                <w:szCs w:val="22"/>
                <w:lang w:eastAsia="en-US"/>
              </w:rPr>
            </w:pPr>
            <w:r w:rsidRPr="00604B62">
              <w:rPr>
                <w:rFonts w:ascii="Arial" w:hAnsi="Arial" w:cs="Arial"/>
                <w:b/>
                <w:sz w:val="22"/>
                <w:szCs w:val="22"/>
              </w:rPr>
              <w:t xml:space="preserve">Количество </w:t>
            </w:r>
          </w:p>
        </w:tc>
        <w:tc>
          <w:tcPr>
            <w:tcW w:w="2854" w:type="dxa"/>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spacing w:before="40" w:after="40"/>
              <w:jc w:val="center"/>
              <w:rPr>
                <w:rFonts w:ascii="Arial" w:hAnsi="Arial" w:cs="Arial"/>
                <w:b/>
                <w:sz w:val="22"/>
                <w:szCs w:val="22"/>
                <w:lang w:eastAsia="en-US"/>
              </w:rPr>
            </w:pPr>
            <w:r w:rsidRPr="00604B62">
              <w:rPr>
                <w:rFonts w:ascii="Arial" w:hAnsi="Arial" w:cs="Arial"/>
                <w:b/>
                <w:sz w:val="22"/>
                <w:szCs w:val="22"/>
              </w:rPr>
              <w:t xml:space="preserve">Объем </w:t>
            </w: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r>
    </w:tbl>
    <w:p w:rsidR="00C6432B" w:rsidRPr="00604B62" w:rsidRDefault="00C6432B" w:rsidP="00C6432B">
      <w:pPr>
        <w:tabs>
          <w:tab w:val="left" w:pos="720"/>
          <w:tab w:val="left" w:pos="1260"/>
        </w:tabs>
        <w:jc w:val="both"/>
        <w:rPr>
          <w:rFonts w:ascii="Arial" w:hAnsi="Arial" w:cs="Arial"/>
          <w:i/>
          <w:sz w:val="22"/>
          <w:szCs w:val="22"/>
        </w:rPr>
      </w:pPr>
    </w:p>
    <w:p w:rsidR="00C6432B" w:rsidRPr="00604B62" w:rsidRDefault="006A2A18"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21" w:name="_Ref280628940"/>
      <w:r w:rsidRPr="00604B62">
        <w:rPr>
          <w:rStyle w:val="30"/>
          <w:rFonts w:ascii="Arial" w:hAnsi="Arial"/>
          <w:color w:val="000000"/>
          <w:sz w:val="22"/>
          <w:szCs w:val="22"/>
        </w:rPr>
        <w:t>Форма № 5</w:t>
      </w:r>
      <w:bookmarkEnd w:id="21"/>
      <w:r w:rsidRPr="00604B62">
        <w:rPr>
          <w:rStyle w:val="30"/>
          <w:rFonts w:ascii="Arial" w:hAnsi="Arial"/>
          <w:color w:val="000000"/>
          <w:sz w:val="22"/>
          <w:szCs w:val="22"/>
        </w:rPr>
        <w:t xml:space="preserve"> </w:t>
      </w:r>
    </w:p>
    <w:p w:rsidR="00C6432B" w:rsidRPr="00604B62" w:rsidRDefault="00C6432B" w:rsidP="00C6432B">
      <w:pPr>
        <w:widowControl w:val="0"/>
        <w:tabs>
          <w:tab w:val="left" w:pos="6946"/>
        </w:tabs>
        <w:autoSpaceDE w:val="0"/>
        <w:autoSpaceDN w:val="0"/>
        <w:adjustRightInd w:val="0"/>
        <w:ind w:left="6379"/>
        <w:jc w:val="right"/>
        <w:rPr>
          <w:rStyle w:val="30"/>
          <w:rFonts w:ascii="Arial" w:hAnsi="Arial"/>
          <w:color w:val="000000"/>
          <w:sz w:val="22"/>
          <w:szCs w:val="22"/>
        </w:rPr>
      </w:pPr>
      <w:r w:rsidRPr="00604B62">
        <w:rPr>
          <w:rStyle w:val="30"/>
          <w:rFonts w:ascii="Arial" w:hAnsi="Arial"/>
          <w:color w:val="000000"/>
          <w:sz w:val="22"/>
          <w:szCs w:val="22"/>
        </w:rPr>
        <w:t>Техническое предложение</w:t>
      </w:r>
    </w:p>
    <w:p w:rsidR="00C6432B" w:rsidRPr="00604B62" w:rsidRDefault="00C6432B" w:rsidP="00C6432B">
      <w:pPr>
        <w:shd w:val="clear" w:color="auto" w:fill="FFFFFF"/>
        <w:spacing w:line="274" w:lineRule="exact"/>
        <w:jc w:val="right"/>
        <w:rPr>
          <w:rFonts w:ascii="Arial" w:hAnsi="Arial" w:cs="Arial"/>
          <w:color w:val="000000"/>
          <w:spacing w:val="1"/>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p>
    <w:p w:rsidR="00BF40C4" w:rsidRDefault="00C6432B" w:rsidP="00DD3FC9">
      <w:pPr>
        <w:jc w:val="center"/>
        <w:rPr>
          <w:rFonts w:ascii="Arial" w:hAnsi="Arial" w:cs="Arial"/>
          <w:b/>
          <w:sz w:val="22"/>
          <w:szCs w:val="22"/>
        </w:rPr>
      </w:pPr>
      <w:r w:rsidRPr="00604B62">
        <w:rPr>
          <w:rFonts w:ascii="Arial" w:hAnsi="Arial" w:cs="Arial"/>
          <w:b/>
          <w:sz w:val="22"/>
          <w:szCs w:val="22"/>
        </w:rPr>
        <w:t xml:space="preserve">Техническое предложение </w:t>
      </w:r>
      <w:r w:rsidR="00391790" w:rsidRPr="00604B62">
        <w:rPr>
          <w:rFonts w:ascii="Arial" w:hAnsi="Arial" w:cs="Arial"/>
          <w:b/>
          <w:sz w:val="22"/>
          <w:szCs w:val="22"/>
        </w:rPr>
        <w:t>Заявителя</w:t>
      </w:r>
      <w:r w:rsidR="00AE360A">
        <w:rPr>
          <w:rFonts w:ascii="Arial" w:hAnsi="Arial" w:cs="Arial"/>
          <w:b/>
          <w:sz w:val="22"/>
          <w:szCs w:val="22"/>
        </w:rPr>
        <w:t xml:space="preserve"> </w:t>
      </w:r>
      <w:r w:rsidR="00DA68E8">
        <w:rPr>
          <w:rFonts w:ascii="Arial" w:hAnsi="Arial" w:cs="Arial"/>
          <w:b/>
          <w:sz w:val="22"/>
          <w:szCs w:val="22"/>
        </w:rPr>
        <w:t xml:space="preserve">по </w:t>
      </w:r>
      <w:r w:rsidR="001B50A8">
        <w:rPr>
          <w:rFonts w:ascii="Arial" w:hAnsi="Arial" w:cs="Arial"/>
          <w:b/>
          <w:sz w:val="22"/>
          <w:szCs w:val="22"/>
        </w:rPr>
        <w:t>О</w:t>
      </w:r>
      <w:r w:rsidRPr="00604B62">
        <w:rPr>
          <w:rFonts w:ascii="Arial" w:hAnsi="Arial" w:cs="Arial"/>
          <w:b/>
          <w:sz w:val="22"/>
          <w:szCs w:val="22"/>
        </w:rPr>
        <w:t xml:space="preserve">тбору </w:t>
      </w:r>
      <w:r w:rsidR="00DD3FC9">
        <w:rPr>
          <w:rFonts w:ascii="Arial" w:hAnsi="Arial" w:cs="Arial"/>
          <w:b/>
          <w:sz w:val="22"/>
          <w:szCs w:val="22"/>
        </w:rPr>
        <w:t>организации,</w:t>
      </w:r>
    </w:p>
    <w:p w:rsidR="00041303" w:rsidRDefault="00DD3FC9" w:rsidP="00BF40C4">
      <w:pPr>
        <w:jc w:val="center"/>
      </w:pPr>
      <w:r>
        <w:rPr>
          <w:rFonts w:ascii="Arial" w:hAnsi="Arial" w:cs="Arial"/>
          <w:b/>
          <w:sz w:val="22"/>
          <w:szCs w:val="22"/>
        </w:rPr>
        <w:t xml:space="preserve"> </w:t>
      </w:r>
      <w:r w:rsidR="00BF40C4">
        <w:rPr>
          <w:rFonts w:ascii="Arial" w:hAnsi="Arial" w:cs="Arial"/>
          <w:b/>
          <w:sz w:val="22"/>
          <w:szCs w:val="22"/>
        </w:rPr>
        <w:t>с</w:t>
      </w:r>
      <w:r>
        <w:rPr>
          <w:rFonts w:ascii="Arial" w:hAnsi="Arial" w:cs="Arial"/>
          <w:b/>
          <w:sz w:val="22"/>
          <w:szCs w:val="22"/>
        </w:rPr>
        <w:t>пособной</w:t>
      </w:r>
      <w:r w:rsidR="00BF40C4">
        <w:rPr>
          <w:rFonts w:ascii="Arial" w:hAnsi="Arial" w:cs="Arial"/>
          <w:b/>
          <w:sz w:val="22"/>
          <w:szCs w:val="22"/>
        </w:rPr>
        <w:t xml:space="preserve"> </w:t>
      </w:r>
      <w:r w:rsidR="00A71678">
        <w:rPr>
          <w:rFonts w:ascii="Arial" w:hAnsi="Arial" w:cs="Arial"/>
          <w:b/>
          <w:sz w:val="22"/>
          <w:szCs w:val="22"/>
        </w:rPr>
        <w:t>поставить</w:t>
      </w:r>
      <w:r w:rsidR="00201EE7" w:rsidRPr="00201EE7">
        <w:rPr>
          <w:rFonts w:ascii="Arial" w:eastAsia="Calibri" w:hAnsi="Arial" w:cs="Arial"/>
          <w:lang w:eastAsia="en-US"/>
        </w:rPr>
        <w:t xml:space="preserve"> </w:t>
      </w:r>
      <w:r w:rsidR="00201EE7" w:rsidRPr="00201EE7">
        <w:rPr>
          <w:rFonts w:ascii="Arial" w:hAnsi="Arial" w:cs="Arial"/>
          <w:b/>
          <w:sz w:val="22"/>
          <w:szCs w:val="22"/>
        </w:rPr>
        <w:t>топливозаправщик аэродромный ТЗА-</w:t>
      </w:r>
      <w:r w:rsidR="00BA4EDC">
        <w:rPr>
          <w:rFonts w:ascii="Arial" w:hAnsi="Arial" w:cs="Arial"/>
          <w:b/>
          <w:sz w:val="22"/>
          <w:szCs w:val="22"/>
        </w:rPr>
        <w:t>45</w:t>
      </w:r>
      <w:r w:rsidR="00201EE7" w:rsidRPr="00201EE7">
        <w:rPr>
          <w:rFonts w:ascii="Arial" w:hAnsi="Arial" w:cs="Arial"/>
          <w:b/>
          <w:sz w:val="22"/>
          <w:szCs w:val="22"/>
        </w:rPr>
        <w:t>-</w:t>
      </w:r>
      <w:r w:rsidR="00201EE7" w:rsidRPr="00201EE7">
        <w:rPr>
          <w:rFonts w:ascii="Arial" w:hAnsi="Arial" w:cs="Arial"/>
          <w:b/>
          <w:sz w:val="22"/>
          <w:szCs w:val="22"/>
          <w:lang w:val="en-US"/>
        </w:rPr>
        <w:t>FM</w:t>
      </w:r>
      <w:r w:rsidR="00D8227C" w:rsidRPr="00D8227C">
        <w:t xml:space="preserve"> </w:t>
      </w:r>
    </w:p>
    <w:p w:rsidR="00F72956" w:rsidRPr="00604B62" w:rsidRDefault="00F72956" w:rsidP="00BF40C4">
      <w:pPr>
        <w:jc w:val="center"/>
        <w:rPr>
          <w:rFonts w:ascii="Arial" w:hAnsi="Arial" w:cs="Arial"/>
          <w:b/>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Наименование и адрес организации: ___________________________</w:t>
      </w:r>
    </w:p>
    <w:p w:rsidR="00C6432B" w:rsidRPr="00604B62" w:rsidRDefault="00C6432B" w:rsidP="00C643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519"/>
        <w:gridCol w:w="1818"/>
      </w:tblGrid>
      <w:tr w:rsidR="00C6432B" w:rsidRPr="00604B62" w:rsidTr="00A96243">
        <w:trPr>
          <w:trHeight w:val="554"/>
        </w:trPr>
        <w:tc>
          <w:tcPr>
            <w:tcW w:w="0" w:type="auto"/>
            <w:vAlign w:val="center"/>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color w:val="000000"/>
                <w:sz w:val="22"/>
                <w:szCs w:val="22"/>
              </w:rPr>
              <w:t xml:space="preserve"> </w:t>
            </w:r>
            <w:r w:rsidRPr="00604B62">
              <w:rPr>
                <w:rFonts w:ascii="Arial" w:hAnsi="Arial" w:cs="Arial"/>
                <w:sz w:val="22"/>
                <w:szCs w:val="22"/>
              </w:rPr>
              <w:t>№</w:t>
            </w:r>
          </w:p>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п/п</w:t>
            </w:r>
          </w:p>
        </w:tc>
        <w:tc>
          <w:tcPr>
            <w:tcW w:w="0" w:type="auto"/>
            <w:vAlign w:val="center"/>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Требования Заказчика</w:t>
            </w:r>
          </w:p>
        </w:tc>
        <w:tc>
          <w:tcPr>
            <w:tcW w:w="0" w:type="auto"/>
            <w:vAlign w:val="center"/>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 xml:space="preserve">Предложение </w:t>
            </w:r>
            <w:r w:rsidR="00391790" w:rsidRPr="00604B62">
              <w:rPr>
                <w:rFonts w:ascii="Arial" w:hAnsi="Arial" w:cs="Arial"/>
                <w:sz w:val="22"/>
                <w:szCs w:val="22"/>
              </w:rPr>
              <w:t>Заявителя</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1</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Наличие лицензий и сертификатов (указать все, которые касаются исполнения договора)</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2</w:t>
            </w:r>
          </w:p>
        </w:tc>
        <w:tc>
          <w:tcPr>
            <w:tcW w:w="0" w:type="auto"/>
          </w:tcPr>
          <w:p w:rsidR="00C6432B" w:rsidRPr="00604B62" w:rsidRDefault="00C6432B" w:rsidP="00D7085E">
            <w:pPr>
              <w:widowControl w:val="0"/>
              <w:autoSpaceDE w:val="0"/>
              <w:autoSpaceDN w:val="0"/>
              <w:adjustRightInd w:val="0"/>
              <w:rPr>
                <w:rFonts w:ascii="Arial" w:hAnsi="Arial" w:cs="Arial"/>
                <w:sz w:val="22"/>
                <w:szCs w:val="22"/>
              </w:rPr>
            </w:pPr>
            <w:r w:rsidRPr="00604B62">
              <w:rPr>
                <w:rFonts w:ascii="Arial" w:hAnsi="Arial" w:cs="Arial"/>
                <w:sz w:val="22"/>
                <w:szCs w:val="22"/>
              </w:rPr>
              <w:t>Общий опыт услуг (указать кол-во лет)</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3</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В случаи привлечения сторонних организаций, представить все необходимые документы согласно требованиям документации данного отбора (указать сторонние организации)</w:t>
            </w:r>
          </w:p>
        </w:tc>
        <w:tc>
          <w:tcPr>
            <w:tcW w:w="0" w:type="auto"/>
          </w:tcPr>
          <w:p w:rsidR="00C6432B" w:rsidRPr="00604B62" w:rsidRDefault="00C6432B" w:rsidP="00A96243">
            <w:pPr>
              <w:pStyle w:val="af"/>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4</w:t>
            </w:r>
          </w:p>
        </w:tc>
        <w:tc>
          <w:tcPr>
            <w:tcW w:w="0" w:type="auto"/>
          </w:tcPr>
          <w:p w:rsidR="00C6432B" w:rsidRPr="00604B62" w:rsidRDefault="00C6432B" w:rsidP="00201EE7">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Срок </w:t>
            </w:r>
            <w:r w:rsidR="00DD3FC9">
              <w:rPr>
                <w:rFonts w:ascii="Arial" w:hAnsi="Arial" w:cs="Arial"/>
                <w:sz w:val="22"/>
                <w:szCs w:val="22"/>
              </w:rPr>
              <w:t xml:space="preserve">поставки товаров: </w:t>
            </w:r>
            <w:r w:rsidR="00BA4EDC">
              <w:rPr>
                <w:rFonts w:ascii="Arial" w:hAnsi="Arial" w:cs="Arial"/>
                <w:sz w:val="22"/>
                <w:szCs w:val="22"/>
              </w:rPr>
              <w:t>c 01.10.2020</w:t>
            </w:r>
            <w:r w:rsidR="00201EE7">
              <w:rPr>
                <w:rFonts w:ascii="Arial" w:hAnsi="Arial" w:cs="Arial"/>
                <w:sz w:val="22"/>
                <w:szCs w:val="22"/>
              </w:rPr>
              <w:t xml:space="preserve"> </w:t>
            </w:r>
            <w:r w:rsidR="00BA4EDC">
              <w:rPr>
                <w:rFonts w:ascii="Arial" w:hAnsi="Arial" w:cs="Arial"/>
                <w:sz w:val="22"/>
                <w:szCs w:val="22"/>
              </w:rPr>
              <w:t>г. по 31.10.2020</w:t>
            </w:r>
            <w:r w:rsidR="00201EE7">
              <w:rPr>
                <w:rFonts w:ascii="Arial" w:hAnsi="Arial" w:cs="Arial"/>
                <w:sz w:val="22"/>
                <w:szCs w:val="22"/>
              </w:rPr>
              <w:t xml:space="preserve"> </w:t>
            </w:r>
            <w:r w:rsidR="00201EE7" w:rsidRPr="00201EE7">
              <w:rPr>
                <w:rFonts w:ascii="Arial" w:hAnsi="Arial" w:cs="Arial"/>
                <w:sz w:val="22"/>
                <w:szCs w:val="22"/>
              </w:rPr>
              <w:t>г</w:t>
            </w:r>
            <w:r w:rsidR="00201EE7">
              <w:rPr>
                <w:rFonts w:ascii="Arial" w:hAnsi="Arial" w:cs="Arial"/>
                <w:sz w:val="22"/>
                <w:szCs w:val="22"/>
              </w:rPr>
              <w:t>.</w:t>
            </w:r>
          </w:p>
        </w:tc>
        <w:tc>
          <w:tcPr>
            <w:tcW w:w="0" w:type="auto"/>
          </w:tcPr>
          <w:p w:rsidR="00C6432B" w:rsidRPr="00604B62" w:rsidRDefault="00C6432B" w:rsidP="00A96243">
            <w:pPr>
              <w:pStyle w:val="af"/>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C6432B" w:rsidRPr="00604B62" w:rsidTr="006B4078">
        <w:trPr>
          <w:trHeight w:val="2126"/>
        </w:trPr>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5</w:t>
            </w:r>
          </w:p>
        </w:tc>
        <w:tc>
          <w:tcPr>
            <w:tcW w:w="0" w:type="auto"/>
          </w:tcPr>
          <w:p w:rsidR="005C79F4" w:rsidRPr="005C79F4" w:rsidRDefault="005C79F4" w:rsidP="005C79F4">
            <w:pPr>
              <w:rPr>
                <w:rFonts w:ascii="Arial" w:hAnsi="Arial" w:cs="Arial"/>
                <w:sz w:val="22"/>
                <w:szCs w:val="22"/>
              </w:rPr>
            </w:pPr>
            <w:r w:rsidRPr="005C79F4">
              <w:rPr>
                <w:rFonts w:ascii="Arial" w:hAnsi="Arial" w:cs="Arial"/>
                <w:sz w:val="22"/>
                <w:szCs w:val="22"/>
              </w:rPr>
              <w:t>Порядок оплаты:</w:t>
            </w:r>
          </w:p>
          <w:p w:rsidR="005C79F4" w:rsidRPr="009808F6" w:rsidRDefault="005C79F4" w:rsidP="006B4078">
            <w:pPr>
              <w:jc w:val="both"/>
              <w:rPr>
                <w:rFonts w:ascii="Arial" w:hAnsi="Arial" w:cs="Arial"/>
                <w:sz w:val="22"/>
                <w:szCs w:val="22"/>
              </w:rPr>
            </w:pPr>
            <w:r w:rsidRPr="009808F6">
              <w:rPr>
                <w:rFonts w:ascii="Arial" w:hAnsi="Arial" w:cs="Arial"/>
                <w:sz w:val="22"/>
                <w:szCs w:val="22"/>
              </w:rPr>
              <w:t>Покупатель производит оплату стоимости поставленного Имущества в размере 100 (сто) процентов его стоимости в течение 10 (д</w:t>
            </w:r>
            <w:r w:rsidR="00BA4EDC">
              <w:rPr>
                <w:rFonts w:ascii="Arial" w:hAnsi="Arial" w:cs="Arial"/>
                <w:sz w:val="22"/>
                <w:szCs w:val="22"/>
              </w:rPr>
              <w:t>есяти) банковских дней с</w:t>
            </w:r>
            <w:r w:rsidRPr="009808F6">
              <w:rPr>
                <w:rFonts w:ascii="Arial" w:hAnsi="Arial" w:cs="Arial"/>
                <w:sz w:val="22"/>
                <w:szCs w:val="22"/>
              </w:rPr>
              <w:t xml:space="preserve"> момента подписания Сторонами товарной накладной и акта приема-передачи. Основанием для оплаты всегда является подписанная Сторонами товарная накладная, акт приема-передачи при одновременном условии предоставления оригинала счета-фактуры.</w:t>
            </w:r>
          </w:p>
          <w:p w:rsidR="0087163F" w:rsidRPr="00BF40C4" w:rsidRDefault="0087163F" w:rsidP="005C79F4">
            <w:pPr>
              <w:widowControl w:val="0"/>
              <w:autoSpaceDE w:val="0"/>
              <w:autoSpaceDN w:val="0"/>
              <w:adjustRightInd w:val="0"/>
              <w:jc w:val="both"/>
              <w:rPr>
                <w:rFonts w:ascii="Arial" w:hAnsi="Arial" w:cs="Arial"/>
                <w:sz w:val="22"/>
                <w:szCs w:val="22"/>
                <w:lang w:eastAsia="en-US"/>
              </w:rPr>
            </w:pPr>
          </w:p>
        </w:tc>
        <w:tc>
          <w:tcPr>
            <w:tcW w:w="0" w:type="auto"/>
          </w:tcPr>
          <w:p w:rsidR="00C6432B" w:rsidRPr="00604B62" w:rsidRDefault="00C6432B" w:rsidP="00A96243">
            <w:pPr>
              <w:pStyle w:val="af"/>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C6432B" w:rsidRPr="00604B62" w:rsidTr="00530814">
        <w:trPr>
          <w:trHeight w:val="342"/>
        </w:trPr>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6</w:t>
            </w:r>
          </w:p>
        </w:tc>
        <w:tc>
          <w:tcPr>
            <w:tcW w:w="0" w:type="auto"/>
          </w:tcPr>
          <w:p w:rsidR="00C6432B" w:rsidRPr="00604B62" w:rsidRDefault="00EE6D59" w:rsidP="00041303">
            <w:pPr>
              <w:keepNext/>
              <w:keepLines/>
              <w:spacing w:before="120" w:after="60" w:line="259" w:lineRule="auto"/>
              <w:jc w:val="both"/>
              <w:outlineLvl w:val="1"/>
              <w:rPr>
                <w:rFonts w:ascii="Arial" w:hAnsi="Arial" w:cs="Arial"/>
                <w:sz w:val="22"/>
                <w:szCs w:val="22"/>
              </w:rPr>
            </w:pPr>
            <w:r>
              <w:rPr>
                <w:rFonts w:ascii="Arial" w:hAnsi="Arial" w:cs="Arial"/>
                <w:sz w:val="22"/>
                <w:szCs w:val="22"/>
                <w:lang w:eastAsia="en-US"/>
              </w:rPr>
              <w:t>Гарантийный срок (указать)</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7</w:t>
            </w:r>
          </w:p>
        </w:tc>
        <w:tc>
          <w:tcPr>
            <w:tcW w:w="0" w:type="auto"/>
          </w:tcPr>
          <w:p w:rsidR="00C6432B" w:rsidRPr="00604B62" w:rsidRDefault="00C6432B" w:rsidP="001643FF">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Положительный опыт сотрудничества </w:t>
            </w:r>
            <w:r w:rsidR="00F56663">
              <w:rPr>
                <w:rFonts w:ascii="Arial" w:hAnsi="Arial" w:cs="Arial"/>
                <w:sz w:val="22"/>
                <w:szCs w:val="22"/>
              </w:rPr>
              <w:t xml:space="preserve">с </w:t>
            </w:r>
            <w:r w:rsidR="0002622A">
              <w:rPr>
                <w:rFonts w:ascii="Arial" w:hAnsi="Arial" w:cs="Arial"/>
                <w:sz w:val="22"/>
                <w:szCs w:val="22"/>
              </w:rPr>
              <w:t>организациями</w:t>
            </w:r>
            <w:r w:rsidR="00EE6D59">
              <w:rPr>
                <w:rFonts w:ascii="Arial" w:hAnsi="Arial" w:cs="Arial"/>
                <w:sz w:val="22"/>
                <w:szCs w:val="22"/>
              </w:rPr>
              <w:t xml:space="preserve"> </w:t>
            </w:r>
            <w:r w:rsidR="001643FF" w:rsidRPr="00604B62">
              <w:rPr>
                <w:rFonts w:ascii="Arial" w:hAnsi="Arial" w:cs="Arial"/>
                <w:sz w:val="22"/>
                <w:szCs w:val="22"/>
              </w:rPr>
              <w:t xml:space="preserve">оказывающими услуги в области </w:t>
            </w:r>
            <w:proofErr w:type="spellStart"/>
            <w:r w:rsidR="001643FF" w:rsidRPr="00604B62">
              <w:rPr>
                <w:rFonts w:ascii="Arial" w:hAnsi="Arial" w:cs="Arial"/>
                <w:sz w:val="22"/>
                <w:szCs w:val="22"/>
              </w:rPr>
              <w:t>авиатопливообеспечения</w:t>
            </w:r>
            <w:proofErr w:type="spellEnd"/>
            <w:r w:rsidR="001643FF" w:rsidRPr="00604B62">
              <w:rPr>
                <w:rFonts w:ascii="Arial" w:hAnsi="Arial" w:cs="Arial"/>
                <w:sz w:val="22"/>
                <w:szCs w:val="22"/>
              </w:rPr>
              <w:t>, торговлей нефтепродуктами</w:t>
            </w:r>
            <w:r w:rsidR="00E12D72">
              <w:rPr>
                <w:rFonts w:ascii="Arial" w:hAnsi="Arial" w:cs="Arial"/>
                <w:sz w:val="22"/>
                <w:szCs w:val="22"/>
              </w:rPr>
              <w:t xml:space="preserve"> (указать)</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p>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bl>
    <w:p w:rsidR="002A2A5A" w:rsidRDefault="002A2A5A" w:rsidP="006A5C3B">
      <w:pPr>
        <w:rPr>
          <w:rFonts w:ascii="Arial" w:hAnsi="Arial" w:cs="Arial"/>
          <w:b/>
          <w:sz w:val="22"/>
          <w:szCs w:val="22"/>
        </w:rPr>
      </w:pPr>
    </w:p>
    <w:p w:rsidR="00C6432B" w:rsidRPr="00604B62" w:rsidRDefault="00C6432B" w:rsidP="00C6432B">
      <w:pPr>
        <w:jc w:val="center"/>
        <w:rPr>
          <w:rFonts w:ascii="Arial" w:hAnsi="Arial" w:cs="Arial"/>
          <w:sz w:val="22"/>
          <w:szCs w:val="22"/>
        </w:rPr>
      </w:pPr>
      <w:r w:rsidRPr="00604B62">
        <w:rPr>
          <w:rFonts w:ascii="Arial" w:hAnsi="Arial" w:cs="Arial"/>
          <w:b/>
          <w:sz w:val="22"/>
          <w:szCs w:val="22"/>
        </w:rPr>
        <w:t>Инструкция по заполнению</w:t>
      </w:r>
    </w:p>
    <w:p w:rsidR="00C6432B" w:rsidRPr="00604B62" w:rsidRDefault="00C6432B" w:rsidP="0071243D">
      <w:pPr>
        <w:jc w:val="both"/>
        <w:rPr>
          <w:rFonts w:ascii="Arial" w:hAnsi="Arial" w:cs="Arial"/>
          <w:sz w:val="22"/>
          <w:szCs w:val="22"/>
        </w:rPr>
      </w:pPr>
      <w:r w:rsidRPr="00604B62">
        <w:rPr>
          <w:rFonts w:ascii="Arial" w:hAnsi="Arial" w:cs="Arial"/>
          <w:sz w:val="22"/>
          <w:szCs w:val="22"/>
        </w:rPr>
        <w:t>(</w:t>
      </w:r>
      <w:r w:rsidR="0071243D">
        <w:rPr>
          <w:rFonts w:ascii="Arial" w:hAnsi="Arial" w:cs="Arial"/>
          <w:sz w:val="22"/>
          <w:szCs w:val="22"/>
        </w:rPr>
        <w:t>Заявитель</w:t>
      </w:r>
      <w:r w:rsidR="001D3C53">
        <w:rPr>
          <w:rFonts w:ascii="Arial" w:hAnsi="Arial" w:cs="Arial"/>
          <w:sz w:val="22"/>
          <w:szCs w:val="22"/>
        </w:rPr>
        <w:t xml:space="preserve"> </w:t>
      </w:r>
      <w:r w:rsidRPr="00604B62">
        <w:rPr>
          <w:rFonts w:ascii="Arial" w:hAnsi="Arial" w:cs="Arial"/>
          <w:sz w:val="22"/>
          <w:szCs w:val="22"/>
        </w:rPr>
        <w:t>в свободной форме приводи</w:t>
      </w:r>
      <w:r w:rsidR="00D8227C">
        <w:rPr>
          <w:rFonts w:ascii="Arial" w:hAnsi="Arial" w:cs="Arial"/>
          <w:sz w:val="22"/>
          <w:szCs w:val="22"/>
        </w:rPr>
        <w:t xml:space="preserve">т свое техническое предложение, </w:t>
      </w:r>
      <w:r w:rsidR="00DA68E8">
        <w:rPr>
          <w:rFonts w:ascii="Arial" w:hAnsi="Arial" w:cs="Arial"/>
          <w:sz w:val="22"/>
          <w:szCs w:val="22"/>
        </w:rPr>
        <w:t>опираясь на техническое задание</w:t>
      </w:r>
      <w:r w:rsidR="001D3C53" w:rsidRPr="001D3C53">
        <w:rPr>
          <w:rFonts w:ascii="Arial" w:hAnsi="Arial" w:cs="Arial"/>
          <w:sz w:val="22"/>
          <w:szCs w:val="22"/>
        </w:rPr>
        <w:t xml:space="preserve"> </w:t>
      </w:r>
      <w:r w:rsidR="0071243D" w:rsidRPr="0071243D">
        <w:rPr>
          <w:rFonts w:ascii="Arial" w:hAnsi="Arial" w:cs="Arial"/>
          <w:sz w:val="22"/>
          <w:szCs w:val="22"/>
        </w:rPr>
        <w:t xml:space="preserve">отбора организации, способной </w:t>
      </w:r>
      <w:r w:rsidR="00A71678">
        <w:rPr>
          <w:rFonts w:ascii="Arial" w:hAnsi="Arial" w:cs="Arial"/>
          <w:sz w:val="22"/>
          <w:szCs w:val="22"/>
        </w:rPr>
        <w:t>поставить</w:t>
      </w:r>
      <w:r w:rsidR="00201EE7" w:rsidRPr="00201EE7">
        <w:rPr>
          <w:rFonts w:ascii="Arial" w:hAnsi="Arial" w:cs="Arial"/>
          <w:sz w:val="22"/>
          <w:szCs w:val="22"/>
        </w:rPr>
        <w:t xml:space="preserve"> топливозаправщик аэродромный ТЗА-</w:t>
      </w:r>
      <w:r w:rsidR="00BA4EDC">
        <w:rPr>
          <w:rFonts w:ascii="Arial" w:hAnsi="Arial" w:cs="Arial"/>
          <w:sz w:val="22"/>
          <w:szCs w:val="22"/>
        </w:rPr>
        <w:t>45</w:t>
      </w:r>
      <w:r w:rsidR="00201EE7" w:rsidRPr="00201EE7">
        <w:rPr>
          <w:rFonts w:ascii="Arial" w:hAnsi="Arial" w:cs="Arial"/>
          <w:sz w:val="22"/>
          <w:szCs w:val="22"/>
        </w:rPr>
        <w:t>-</w:t>
      </w:r>
      <w:r w:rsidR="00201EE7" w:rsidRPr="00201EE7">
        <w:rPr>
          <w:rFonts w:ascii="Arial" w:hAnsi="Arial" w:cs="Arial"/>
          <w:sz w:val="22"/>
          <w:szCs w:val="22"/>
          <w:lang w:val="en-US"/>
        </w:rPr>
        <w:t>FM</w:t>
      </w:r>
      <w:r w:rsidR="00D8227C">
        <w:rPr>
          <w:rFonts w:ascii="Arial" w:eastAsia="Calibri" w:hAnsi="Arial" w:cs="Arial"/>
          <w:color w:val="000000"/>
          <w:lang w:eastAsia="en-US"/>
        </w:rPr>
        <w:t>.</w:t>
      </w:r>
    </w:p>
    <w:p w:rsidR="00C6432B" w:rsidRPr="00604B62" w:rsidRDefault="00C6432B" w:rsidP="00C6432B">
      <w:pPr>
        <w:jc w:val="both"/>
        <w:rPr>
          <w:rFonts w:ascii="Arial" w:hAnsi="Arial" w:cs="Arial"/>
          <w:i/>
          <w:sz w:val="22"/>
          <w:szCs w:val="22"/>
        </w:rPr>
      </w:pPr>
      <w:r w:rsidRPr="00604B62">
        <w:rPr>
          <w:rFonts w:ascii="Arial" w:hAnsi="Arial" w:cs="Arial"/>
          <w:sz w:val="22"/>
          <w:szCs w:val="22"/>
        </w:rPr>
        <w:t xml:space="preserve">Данное техническое предложение сопровождается (при необходимости) графическими материалами, формами и таблицами.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предложения на участие в Отборе будет отдано показателю, содержащемуся в таблице. Участник отбора может представить дополнительно любые материалы и документы, которые посчитает необходимыми. </w:t>
      </w:r>
    </w:p>
    <w:p w:rsidR="00530814" w:rsidRDefault="00530814" w:rsidP="00C6432B">
      <w:pPr>
        <w:tabs>
          <w:tab w:val="left" w:pos="720"/>
          <w:tab w:val="left" w:pos="1260"/>
        </w:tabs>
        <w:jc w:val="both"/>
        <w:rPr>
          <w:rFonts w:ascii="Arial" w:hAnsi="Arial" w:cs="Arial"/>
          <w:i/>
          <w:sz w:val="22"/>
          <w:szCs w:val="22"/>
        </w:rPr>
      </w:pPr>
    </w:p>
    <w:p w:rsidR="00C6432B" w:rsidRPr="00604B62" w:rsidRDefault="00163564"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22" w:name="_Ref280628832"/>
      <w:r w:rsidRPr="00604B62">
        <w:rPr>
          <w:rStyle w:val="30"/>
          <w:rFonts w:ascii="Arial" w:hAnsi="Arial"/>
          <w:color w:val="000000"/>
          <w:sz w:val="22"/>
          <w:szCs w:val="22"/>
        </w:rPr>
        <w:t>Форма № 6</w:t>
      </w:r>
      <w:bookmarkEnd w:id="22"/>
      <w:r w:rsidRPr="00604B62">
        <w:rPr>
          <w:rStyle w:val="30"/>
          <w:rFonts w:ascii="Arial" w:hAnsi="Arial"/>
          <w:color w:val="000000"/>
          <w:sz w:val="22"/>
          <w:szCs w:val="22"/>
        </w:rPr>
        <w:t xml:space="preserve"> </w:t>
      </w:r>
    </w:p>
    <w:p w:rsidR="00C6432B" w:rsidRPr="00604B62" w:rsidRDefault="00C6432B" w:rsidP="00C6432B">
      <w:pPr>
        <w:widowControl w:val="0"/>
        <w:tabs>
          <w:tab w:val="left" w:pos="5103"/>
          <w:tab w:val="left" w:pos="5954"/>
        </w:tabs>
        <w:autoSpaceDE w:val="0"/>
        <w:autoSpaceDN w:val="0"/>
        <w:adjustRightInd w:val="0"/>
        <w:ind w:left="5529"/>
        <w:jc w:val="right"/>
        <w:rPr>
          <w:rStyle w:val="30"/>
          <w:rFonts w:ascii="Arial" w:hAnsi="Arial"/>
          <w:color w:val="000000"/>
          <w:sz w:val="22"/>
          <w:szCs w:val="22"/>
        </w:rPr>
      </w:pPr>
      <w:r w:rsidRPr="00604B62">
        <w:rPr>
          <w:rStyle w:val="30"/>
          <w:rFonts w:ascii="Arial" w:hAnsi="Arial"/>
          <w:color w:val="000000"/>
          <w:sz w:val="22"/>
          <w:szCs w:val="22"/>
        </w:rPr>
        <w:t>Коммерческое предложение</w:t>
      </w:r>
    </w:p>
    <w:p w:rsidR="00C6432B" w:rsidRPr="00604B62" w:rsidRDefault="00C6432B" w:rsidP="00C6432B">
      <w:pPr>
        <w:jc w:val="both"/>
        <w:rPr>
          <w:rFonts w:ascii="Arial" w:hAnsi="Arial" w:cs="Arial"/>
          <w:b/>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p>
    <w:p w:rsidR="00245942" w:rsidRDefault="00C6432B" w:rsidP="002E4D6B">
      <w:pPr>
        <w:jc w:val="center"/>
        <w:rPr>
          <w:rFonts w:ascii="Arial" w:hAnsi="Arial" w:cs="Arial"/>
          <w:b/>
          <w:sz w:val="22"/>
          <w:szCs w:val="22"/>
        </w:rPr>
      </w:pPr>
      <w:r w:rsidRPr="00604B62">
        <w:rPr>
          <w:rFonts w:ascii="Arial" w:hAnsi="Arial" w:cs="Arial"/>
          <w:b/>
          <w:sz w:val="22"/>
          <w:szCs w:val="22"/>
        </w:rPr>
        <w:t xml:space="preserve">Коммерческое предложение </w:t>
      </w:r>
      <w:r w:rsidR="00391790" w:rsidRPr="00604B62">
        <w:rPr>
          <w:rFonts w:ascii="Arial" w:hAnsi="Arial" w:cs="Arial"/>
          <w:b/>
          <w:sz w:val="22"/>
          <w:szCs w:val="22"/>
        </w:rPr>
        <w:t>Заявителя</w:t>
      </w:r>
      <w:r w:rsidR="0071243D">
        <w:rPr>
          <w:rFonts w:ascii="Arial" w:hAnsi="Arial" w:cs="Arial"/>
          <w:b/>
          <w:sz w:val="22"/>
          <w:szCs w:val="22"/>
        </w:rPr>
        <w:t xml:space="preserve"> </w:t>
      </w:r>
      <w:r w:rsidR="00163564">
        <w:rPr>
          <w:rFonts w:ascii="Arial" w:hAnsi="Arial" w:cs="Arial"/>
          <w:b/>
          <w:sz w:val="22"/>
          <w:szCs w:val="22"/>
        </w:rPr>
        <w:t xml:space="preserve">по Отбору </w:t>
      </w:r>
      <w:r w:rsidR="002E4D6B" w:rsidRPr="002E4D6B">
        <w:rPr>
          <w:rFonts w:ascii="Arial" w:hAnsi="Arial" w:cs="Arial"/>
          <w:b/>
          <w:sz w:val="22"/>
          <w:szCs w:val="22"/>
        </w:rPr>
        <w:t>организации, способной</w:t>
      </w:r>
    </w:p>
    <w:p w:rsidR="002E4D6B" w:rsidRPr="002E4D6B" w:rsidRDefault="002E4D6B" w:rsidP="002A2A5A">
      <w:pPr>
        <w:jc w:val="center"/>
        <w:rPr>
          <w:rFonts w:ascii="Arial" w:hAnsi="Arial" w:cs="Arial"/>
          <w:b/>
          <w:sz w:val="22"/>
          <w:szCs w:val="22"/>
        </w:rPr>
      </w:pPr>
      <w:r w:rsidRPr="002E4D6B">
        <w:rPr>
          <w:rFonts w:ascii="Arial" w:hAnsi="Arial" w:cs="Arial"/>
          <w:b/>
          <w:sz w:val="22"/>
          <w:szCs w:val="22"/>
        </w:rPr>
        <w:t xml:space="preserve"> поставить</w:t>
      </w:r>
      <w:r w:rsidR="00201EE7" w:rsidRPr="00201EE7">
        <w:rPr>
          <w:rFonts w:ascii="Arial" w:hAnsi="Arial" w:cs="Arial"/>
          <w:sz w:val="22"/>
          <w:szCs w:val="22"/>
        </w:rPr>
        <w:t xml:space="preserve"> </w:t>
      </w:r>
      <w:r w:rsidR="00201EE7" w:rsidRPr="00201EE7">
        <w:rPr>
          <w:rFonts w:ascii="Arial" w:hAnsi="Arial" w:cs="Arial"/>
          <w:b/>
          <w:sz w:val="22"/>
          <w:szCs w:val="22"/>
        </w:rPr>
        <w:t>топливозапр</w:t>
      </w:r>
      <w:r w:rsidR="00BA4EDC">
        <w:rPr>
          <w:rFonts w:ascii="Arial" w:hAnsi="Arial" w:cs="Arial"/>
          <w:b/>
          <w:sz w:val="22"/>
          <w:szCs w:val="22"/>
        </w:rPr>
        <w:t>авщик аэродромный ТЗА-45</w:t>
      </w:r>
      <w:r w:rsidR="00201EE7" w:rsidRPr="00201EE7">
        <w:rPr>
          <w:rFonts w:ascii="Arial" w:hAnsi="Arial" w:cs="Arial"/>
          <w:b/>
          <w:sz w:val="22"/>
          <w:szCs w:val="22"/>
        </w:rPr>
        <w:t>-</w:t>
      </w:r>
      <w:r w:rsidR="00201EE7" w:rsidRPr="00201EE7">
        <w:rPr>
          <w:rFonts w:ascii="Arial" w:hAnsi="Arial" w:cs="Arial"/>
          <w:b/>
          <w:sz w:val="22"/>
          <w:szCs w:val="22"/>
          <w:lang w:val="en-US"/>
        </w:rPr>
        <w:t>FM</w:t>
      </w:r>
      <w:r w:rsidR="00D8227C" w:rsidRPr="00D8227C">
        <w:t xml:space="preserve"> </w:t>
      </w:r>
    </w:p>
    <w:p w:rsidR="00C6432B" w:rsidRPr="00604B62" w:rsidRDefault="00C6432B" w:rsidP="00C6432B">
      <w:pPr>
        <w:jc w:val="center"/>
        <w:rPr>
          <w:rFonts w:ascii="Arial" w:hAnsi="Arial" w:cs="Arial"/>
          <w:b/>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 xml:space="preserve">Наименование и адрес </w:t>
      </w:r>
      <w:r w:rsidR="00391790" w:rsidRPr="00604B62">
        <w:rPr>
          <w:rFonts w:ascii="Arial" w:hAnsi="Arial" w:cs="Arial"/>
          <w:sz w:val="22"/>
          <w:szCs w:val="22"/>
        </w:rPr>
        <w:t>Заявителя</w:t>
      </w:r>
      <w:r w:rsidRPr="00604B62">
        <w:rPr>
          <w:rFonts w:ascii="Arial" w:hAnsi="Arial" w:cs="Arial"/>
          <w:sz w:val="22"/>
          <w:szCs w:val="22"/>
        </w:rPr>
        <w:t>: _________________________________</w:t>
      </w:r>
    </w:p>
    <w:p w:rsidR="00C6432B" w:rsidRPr="00604B62" w:rsidRDefault="00C6432B" w:rsidP="00C6432B">
      <w:pPr>
        <w:rPr>
          <w:rFonts w:ascii="Arial" w:hAnsi="Arial" w:cs="Arial"/>
          <w:sz w:val="22"/>
          <w:szCs w:val="22"/>
        </w:rPr>
      </w:pPr>
    </w:p>
    <w:p w:rsidR="00C6432B" w:rsidRPr="00604B62" w:rsidRDefault="00C6432B" w:rsidP="00C6432B">
      <w:pPr>
        <w:jc w:val="both"/>
        <w:rPr>
          <w:rFonts w:ascii="Arial" w:hAnsi="Arial" w:cs="Arial"/>
          <w:sz w:val="22"/>
          <w:szCs w:val="22"/>
        </w:rPr>
      </w:pPr>
      <w:r w:rsidRPr="00604B62">
        <w:rPr>
          <w:rFonts w:ascii="Arial" w:hAnsi="Arial" w:cs="Arial"/>
          <w:sz w:val="22"/>
          <w:szCs w:val="22"/>
        </w:rPr>
        <w:t xml:space="preserve">Гарантирует </w:t>
      </w:r>
      <w:r w:rsidR="00586FFA" w:rsidRPr="00604B62">
        <w:rPr>
          <w:rFonts w:ascii="Arial" w:hAnsi="Arial" w:cs="Arial"/>
          <w:sz w:val="22"/>
          <w:szCs w:val="22"/>
        </w:rPr>
        <w:t xml:space="preserve">поставку </w:t>
      </w:r>
      <w:r w:rsidRPr="00604B62">
        <w:rPr>
          <w:rFonts w:ascii="Arial" w:hAnsi="Arial" w:cs="Arial"/>
          <w:sz w:val="22"/>
          <w:szCs w:val="22"/>
        </w:rPr>
        <w:t>ука</w:t>
      </w:r>
      <w:r w:rsidR="006237E2">
        <w:rPr>
          <w:rFonts w:ascii="Arial" w:hAnsi="Arial" w:cs="Arial"/>
          <w:sz w:val="22"/>
          <w:szCs w:val="22"/>
        </w:rPr>
        <w:t>занных</w:t>
      </w:r>
      <w:r w:rsidRPr="00604B62">
        <w:rPr>
          <w:rFonts w:ascii="Arial" w:hAnsi="Arial" w:cs="Arial"/>
          <w:sz w:val="22"/>
          <w:szCs w:val="22"/>
        </w:rPr>
        <w:t xml:space="preserve"> в таблице видов</w:t>
      </w:r>
      <w:r w:rsidR="00586FFA" w:rsidRPr="00604B62">
        <w:rPr>
          <w:rFonts w:ascii="Arial" w:hAnsi="Arial" w:cs="Arial"/>
          <w:sz w:val="22"/>
          <w:szCs w:val="22"/>
        </w:rPr>
        <w:t xml:space="preserve"> товаров</w:t>
      </w:r>
      <w:r w:rsidRPr="00604B62">
        <w:rPr>
          <w:rFonts w:ascii="Arial" w:hAnsi="Arial" w:cs="Arial"/>
          <w:sz w:val="22"/>
          <w:szCs w:val="22"/>
        </w:rPr>
        <w:t xml:space="preserve"> по договору</w:t>
      </w:r>
      <w:r w:rsidR="002E4D6B">
        <w:rPr>
          <w:rFonts w:ascii="Arial" w:hAnsi="Arial" w:cs="Arial"/>
          <w:sz w:val="22"/>
          <w:szCs w:val="22"/>
        </w:rPr>
        <w:t xml:space="preserve"> поставки</w:t>
      </w:r>
      <w:r w:rsidR="00201EE7" w:rsidRPr="00201EE7">
        <w:rPr>
          <w:rFonts w:ascii="Arial" w:hAnsi="Arial" w:cs="Arial"/>
          <w:sz w:val="22"/>
          <w:szCs w:val="22"/>
        </w:rPr>
        <w:t xml:space="preserve"> топливозаправщик аэродромный ТЗА-</w:t>
      </w:r>
      <w:r w:rsidR="00BA4EDC">
        <w:rPr>
          <w:rFonts w:ascii="Arial" w:hAnsi="Arial" w:cs="Arial"/>
          <w:sz w:val="22"/>
          <w:szCs w:val="22"/>
        </w:rPr>
        <w:t>45</w:t>
      </w:r>
      <w:r w:rsidR="00201EE7" w:rsidRPr="00201EE7">
        <w:rPr>
          <w:rFonts w:ascii="Arial" w:hAnsi="Arial" w:cs="Arial"/>
          <w:sz w:val="22"/>
          <w:szCs w:val="22"/>
        </w:rPr>
        <w:t>-</w:t>
      </w:r>
      <w:r w:rsidR="00201EE7" w:rsidRPr="00201EE7">
        <w:rPr>
          <w:rFonts w:ascii="Arial" w:hAnsi="Arial" w:cs="Arial"/>
          <w:sz w:val="22"/>
          <w:szCs w:val="22"/>
          <w:lang w:val="en-US"/>
        </w:rPr>
        <w:t>FM</w:t>
      </w:r>
      <w:r w:rsidR="00A71678">
        <w:rPr>
          <w:rFonts w:ascii="Arial" w:hAnsi="Arial" w:cs="Arial"/>
          <w:sz w:val="22"/>
          <w:szCs w:val="22"/>
        </w:rPr>
        <w:t>, заявленн</w:t>
      </w:r>
      <w:r w:rsidR="00B86E89">
        <w:rPr>
          <w:rFonts w:ascii="Arial" w:hAnsi="Arial" w:cs="Arial"/>
          <w:sz w:val="22"/>
          <w:szCs w:val="22"/>
        </w:rPr>
        <w:t>ого</w:t>
      </w:r>
      <w:r w:rsidRPr="00604B62">
        <w:rPr>
          <w:rFonts w:ascii="Arial" w:hAnsi="Arial" w:cs="Arial"/>
          <w:sz w:val="22"/>
          <w:szCs w:val="22"/>
        </w:rPr>
        <w:t xml:space="preserve"> в Отборе на сле</w:t>
      </w:r>
      <w:r w:rsidR="002E4D6B">
        <w:rPr>
          <w:rFonts w:ascii="Arial" w:hAnsi="Arial" w:cs="Arial"/>
          <w:sz w:val="22"/>
          <w:szCs w:val="22"/>
        </w:rPr>
        <w:t xml:space="preserve">дующих условиях оплаты проекта </w:t>
      </w:r>
      <w:r w:rsidRPr="00604B62">
        <w:rPr>
          <w:rFonts w:ascii="Arial" w:hAnsi="Arial" w:cs="Arial"/>
          <w:sz w:val="22"/>
          <w:szCs w:val="22"/>
        </w:rPr>
        <w:t xml:space="preserve">(авансовые платежи – сроки и объем; порядок платежей и т.п.)_________________________________________________. </w:t>
      </w:r>
    </w:p>
    <w:p w:rsidR="00C6432B" w:rsidRPr="00604B62" w:rsidRDefault="00C6432B" w:rsidP="00C6432B">
      <w:pPr>
        <w:rPr>
          <w:rFonts w:ascii="Arial" w:hAnsi="Arial" w:cs="Arial"/>
          <w:sz w:val="22"/>
          <w:szCs w:val="22"/>
        </w:rPr>
      </w:pPr>
      <w:r w:rsidRPr="00604B62">
        <w:rPr>
          <w:rFonts w:ascii="Arial" w:hAnsi="Arial" w:cs="Arial"/>
          <w:sz w:val="22"/>
          <w:szCs w:val="22"/>
        </w:rPr>
        <w:t>и по следующей стоимости (договорной цене):</w:t>
      </w:r>
    </w:p>
    <w:p w:rsidR="00C6432B" w:rsidRPr="00604B62" w:rsidRDefault="00C6432B" w:rsidP="00C6432B">
      <w:pPr>
        <w:jc w:val="right"/>
        <w:rPr>
          <w:rFonts w:ascii="Arial" w:hAnsi="Arial" w:cs="Arial"/>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1800"/>
        <w:gridCol w:w="1800"/>
      </w:tblGrid>
      <w:tr w:rsidR="00C6432B" w:rsidRPr="00604B62" w:rsidTr="00A96243">
        <w:trPr>
          <w:cantSplit/>
          <w:trHeight w:val="255"/>
          <w:jc w:val="center"/>
        </w:trPr>
        <w:tc>
          <w:tcPr>
            <w:tcW w:w="9791"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7B1D63">
            <w:pPr>
              <w:jc w:val="center"/>
              <w:rPr>
                <w:rFonts w:ascii="Arial" w:hAnsi="Arial" w:cs="Arial"/>
                <w:sz w:val="22"/>
                <w:szCs w:val="22"/>
              </w:rPr>
            </w:pPr>
            <w:r w:rsidRPr="00604B62">
              <w:rPr>
                <w:rFonts w:ascii="Arial" w:hAnsi="Arial" w:cs="Arial"/>
                <w:b/>
                <w:bCs/>
                <w:sz w:val="22"/>
                <w:szCs w:val="22"/>
              </w:rPr>
              <w:t xml:space="preserve">Коммерческое предложение на </w:t>
            </w:r>
            <w:r w:rsidR="007B1D63">
              <w:rPr>
                <w:rFonts w:ascii="Arial" w:hAnsi="Arial" w:cs="Arial"/>
                <w:b/>
                <w:bCs/>
                <w:sz w:val="22"/>
                <w:szCs w:val="22"/>
              </w:rPr>
              <w:t>поставку товаров</w:t>
            </w:r>
            <w:r w:rsidRPr="00604B62">
              <w:rPr>
                <w:rFonts w:ascii="Arial" w:hAnsi="Arial" w:cs="Arial"/>
                <w:b/>
                <w:sz w:val="22"/>
                <w:szCs w:val="22"/>
              </w:rPr>
              <w:t xml:space="preserve"> </w:t>
            </w:r>
          </w:p>
        </w:tc>
      </w:tr>
      <w:tr w:rsidR="00C6432B" w:rsidRPr="00604B62" w:rsidTr="00A96243">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rPr>
            </w:pPr>
            <w:r w:rsidRPr="00604B62">
              <w:rPr>
                <w:rFonts w:ascii="Arial" w:hAnsi="Arial" w:cs="Arial"/>
                <w:sz w:val="22"/>
                <w:szCs w:val="22"/>
              </w:rPr>
              <w:t>№ п/п</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7B1D63">
            <w:pPr>
              <w:rPr>
                <w:rFonts w:ascii="Arial" w:hAnsi="Arial" w:cs="Arial"/>
                <w:sz w:val="22"/>
                <w:szCs w:val="22"/>
              </w:rPr>
            </w:pPr>
            <w:r w:rsidRPr="00604B62">
              <w:rPr>
                <w:rFonts w:ascii="Arial" w:hAnsi="Arial" w:cs="Arial"/>
                <w:sz w:val="22"/>
                <w:szCs w:val="22"/>
              </w:rPr>
              <w:t xml:space="preserve">Наименование </w:t>
            </w:r>
            <w:r w:rsidR="007B1D63">
              <w:rPr>
                <w:rFonts w:ascii="Arial" w:hAnsi="Arial" w:cs="Arial"/>
                <w:sz w:val="22"/>
                <w:szCs w:val="22"/>
              </w:rPr>
              <w:t>товаров</w:t>
            </w: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r w:rsidRPr="00604B62">
              <w:rPr>
                <w:rFonts w:ascii="Arial" w:hAnsi="Arial" w:cs="Arial"/>
                <w:sz w:val="22"/>
                <w:szCs w:val="22"/>
              </w:rPr>
              <w:t>Стоимость без учета НДС, руб.</w:t>
            </w:r>
            <w:r w:rsidRPr="00604B62">
              <w:rPr>
                <w:rFonts w:ascii="Arial" w:hAnsi="Arial" w:cs="Arial"/>
                <w:sz w:val="22"/>
                <w:szCs w:val="22"/>
              </w:rPr>
              <w:br w:type="page"/>
            </w: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r w:rsidRPr="00604B62">
              <w:rPr>
                <w:rFonts w:ascii="Arial" w:hAnsi="Arial" w:cs="Arial"/>
                <w:sz w:val="22"/>
                <w:szCs w:val="22"/>
              </w:rPr>
              <w:t>Стоимость с учетом НДС, руб.</w:t>
            </w:r>
            <w:r w:rsidRPr="00604B62">
              <w:rPr>
                <w:rFonts w:ascii="Arial" w:hAnsi="Arial" w:cs="Arial"/>
                <w:sz w:val="22"/>
                <w:szCs w:val="22"/>
              </w:rPr>
              <w:br w:type="page"/>
            </w: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sz w:val="22"/>
                <w:szCs w:val="22"/>
                <w:lang w:val="en-US"/>
              </w:rPr>
            </w:pPr>
            <w:r w:rsidRPr="00604B62">
              <w:rPr>
                <w:rFonts w:ascii="Arial" w:hAnsi="Arial" w:cs="Arial"/>
                <w:b/>
                <w:sz w:val="22"/>
                <w:szCs w:val="22"/>
                <w:lang w:val="en-US"/>
              </w:rPr>
              <w:t>1</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rPr>
            </w:pPr>
            <w:r w:rsidRPr="00604B62">
              <w:rPr>
                <w:rFonts w:ascii="Arial" w:hAnsi="Arial" w:cs="Arial"/>
                <w:sz w:val="22"/>
                <w:szCs w:val="22"/>
              </w:rPr>
              <w:t>1.1</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rPr>
            </w:pPr>
            <w:r w:rsidRPr="00604B62">
              <w:rPr>
                <w:rFonts w:ascii="Arial" w:hAnsi="Arial" w:cs="Arial"/>
                <w:sz w:val="22"/>
                <w:szCs w:val="22"/>
              </w:rPr>
              <w:t>1.2</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lang w:val="en-US"/>
              </w:rPr>
            </w:pPr>
            <w:r w:rsidRPr="00604B62">
              <w:rPr>
                <w:rFonts w:ascii="Arial" w:hAnsi="Arial" w:cs="Arial"/>
                <w:sz w:val="22"/>
                <w:szCs w:val="22"/>
                <w:lang w:val="en-US"/>
              </w:rPr>
              <w:t>n</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right"/>
              <w:rPr>
                <w:rFonts w:ascii="Arial" w:hAnsi="Arial" w:cs="Arial"/>
                <w:b/>
                <w:sz w:val="22"/>
                <w:szCs w:val="22"/>
              </w:rPr>
            </w:pPr>
            <w:r w:rsidRPr="00604B62">
              <w:rPr>
                <w:rFonts w:ascii="Arial" w:hAnsi="Arial" w:cs="Arial"/>
                <w:b/>
                <w:sz w:val="22"/>
                <w:szCs w:val="22"/>
              </w:rPr>
              <w:t>Итого</w:t>
            </w: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bl>
    <w:p w:rsidR="00C6432B" w:rsidRPr="00604B62" w:rsidRDefault="00C6432B" w:rsidP="00C6432B">
      <w:pPr>
        <w:rPr>
          <w:rFonts w:ascii="Arial" w:hAnsi="Arial" w:cs="Arial"/>
          <w:sz w:val="22"/>
          <w:szCs w:val="22"/>
        </w:rPr>
      </w:pPr>
    </w:p>
    <w:p w:rsidR="00C6432B" w:rsidRPr="00604B62" w:rsidRDefault="00C6432B" w:rsidP="00C6432B">
      <w:pPr>
        <w:jc w:val="center"/>
        <w:rPr>
          <w:rFonts w:ascii="Arial" w:hAnsi="Arial" w:cs="Arial"/>
          <w:sz w:val="22"/>
          <w:szCs w:val="22"/>
        </w:rPr>
      </w:pPr>
      <w:r w:rsidRPr="00604B62">
        <w:rPr>
          <w:rFonts w:ascii="Arial" w:hAnsi="Arial" w:cs="Arial"/>
          <w:b/>
          <w:sz w:val="22"/>
          <w:szCs w:val="22"/>
        </w:rPr>
        <w:t>Инструкция по заполнению</w:t>
      </w:r>
    </w:p>
    <w:p w:rsidR="00C6432B" w:rsidRPr="00604B62" w:rsidRDefault="00C6432B" w:rsidP="00C6432B">
      <w:pPr>
        <w:jc w:val="both"/>
        <w:rPr>
          <w:rFonts w:ascii="Arial" w:hAnsi="Arial" w:cs="Arial"/>
          <w:sz w:val="22"/>
          <w:szCs w:val="22"/>
        </w:rPr>
      </w:pPr>
    </w:p>
    <w:p w:rsidR="00C6432B" w:rsidRPr="00604B62" w:rsidRDefault="00C6432B" w:rsidP="00C6432B">
      <w:pPr>
        <w:jc w:val="both"/>
        <w:rPr>
          <w:rFonts w:ascii="Arial" w:hAnsi="Arial" w:cs="Arial"/>
          <w:sz w:val="22"/>
          <w:szCs w:val="22"/>
        </w:rPr>
      </w:pPr>
      <w:r w:rsidRPr="00604B62">
        <w:rPr>
          <w:rFonts w:ascii="Arial" w:hAnsi="Arial" w:cs="Arial"/>
          <w:sz w:val="22"/>
          <w:szCs w:val="22"/>
        </w:rPr>
        <w:t>(</w:t>
      </w:r>
      <w:bookmarkStart w:id="23" w:name="OLE_LINK1"/>
      <w:bookmarkStart w:id="24" w:name="OLE_LINK2"/>
      <w:r w:rsidR="00391790" w:rsidRPr="00604B62">
        <w:rPr>
          <w:rFonts w:ascii="Arial" w:hAnsi="Arial" w:cs="Arial"/>
          <w:sz w:val="22"/>
          <w:szCs w:val="22"/>
        </w:rPr>
        <w:t>Заявитель</w:t>
      </w:r>
      <w:bookmarkEnd w:id="23"/>
      <w:bookmarkEnd w:id="24"/>
      <w:r w:rsidR="006E56CD">
        <w:rPr>
          <w:rFonts w:ascii="Arial" w:hAnsi="Arial" w:cs="Arial"/>
          <w:sz w:val="22"/>
          <w:szCs w:val="22"/>
        </w:rPr>
        <w:t xml:space="preserve"> </w:t>
      </w:r>
      <w:r w:rsidRPr="00604B62">
        <w:rPr>
          <w:rFonts w:ascii="Arial" w:hAnsi="Arial" w:cs="Arial"/>
          <w:sz w:val="22"/>
          <w:szCs w:val="22"/>
        </w:rPr>
        <w:t>в свободной форме приводит свое коммерческое предложение, о</w:t>
      </w:r>
      <w:r w:rsidR="00DA68E8">
        <w:rPr>
          <w:rFonts w:ascii="Arial" w:hAnsi="Arial" w:cs="Arial"/>
          <w:sz w:val="22"/>
          <w:szCs w:val="22"/>
        </w:rPr>
        <w:t xml:space="preserve">пираясь на техническое задание </w:t>
      </w:r>
      <w:r w:rsidR="008E0120">
        <w:rPr>
          <w:rFonts w:ascii="Arial" w:hAnsi="Arial" w:cs="Arial"/>
          <w:sz w:val="22"/>
          <w:szCs w:val="22"/>
        </w:rPr>
        <w:t xml:space="preserve">к </w:t>
      </w:r>
      <w:r w:rsidR="00DA68E8" w:rsidRPr="00DA68E8">
        <w:rPr>
          <w:rFonts w:ascii="Arial" w:hAnsi="Arial" w:cs="Arial"/>
          <w:sz w:val="22"/>
          <w:szCs w:val="22"/>
        </w:rPr>
        <w:t>отбор</w:t>
      </w:r>
      <w:r w:rsidR="008E0120">
        <w:rPr>
          <w:rFonts w:ascii="Arial" w:hAnsi="Arial" w:cs="Arial"/>
          <w:sz w:val="22"/>
          <w:szCs w:val="22"/>
        </w:rPr>
        <w:t>у</w:t>
      </w:r>
      <w:r w:rsidR="00DA68E8" w:rsidRPr="00DA68E8">
        <w:rPr>
          <w:rFonts w:ascii="Arial" w:hAnsi="Arial" w:cs="Arial"/>
          <w:sz w:val="22"/>
          <w:szCs w:val="22"/>
        </w:rPr>
        <w:t xml:space="preserve"> организации, способной </w:t>
      </w:r>
      <w:r w:rsidR="00A71678">
        <w:rPr>
          <w:rFonts w:ascii="Arial" w:hAnsi="Arial" w:cs="Arial"/>
          <w:sz w:val="22"/>
          <w:szCs w:val="22"/>
        </w:rPr>
        <w:t>поставить</w:t>
      </w:r>
      <w:r w:rsidR="00B86E89" w:rsidRPr="00B86E89">
        <w:rPr>
          <w:rFonts w:ascii="Arial" w:hAnsi="Arial" w:cs="Arial"/>
          <w:sz w:val="22"/>
          <w:szCs w:val="22"/>
        </w:rPr>
        <w:t xml:space="preserve"> топливозаправщик аэродромный ТЗА-</w:t>
      </w:r>
      <w:r w:rsidR="00BA4EDC">
        <w:rPr>
          <w:rFonts w:ascii="Arial" w:hAnsi="Arial" w:cs="Arial"/>
          <w:sz w:val="22"/>
          <w:szCs w:val="22"/>
        </w:rPr>
        <w:t>45</w:t>
      </w:r>
      <w:r w:rsidR="00B86E89" w:rsidRPr="00B86E89">
        <w:rPr>
          <w:rFonts w:ascii="Arial" w:hAnsi="Arial" w:cs="Arial"/>
          <w:sz w:val="22"/>
          <w:szCs w:val="22"/>
        </w:rPr>
        <w:t>-</w:t>
      </w:r>
      <w:r w:rsidR="00B86E89" w:rsidRPr="00B86E89">
        <w:rPr>
          <w:rFonts w:ascii="Arial" w:hAnsi="Arial" w:cs="Arial"/>
          <w:sz w:val="22"/>
          <w:szCs w:val="22"/>
          <w:lang w:val="en-US"/>
        </w:rPr>
        <w:t>FM</w:t>
      </w:r>
      <w:r w:rsidR="00A71678" w:rsidRPr="00A71678">
        <w:rPr>
          <w:rFonts w:ascii="Arial" w:hAnsi="Arial" w:cs="Arial"/>
          <w:sz w:val="22"/>
          <w:szCs w:val="22"/>
        </w:rPr>
        <w:t>.</w:t>
      </w:r>
      <w:r w:rsidR="00A71678">
        <w:rPr>
          <w:rFonts w:ascii="Arial" w:hAnsi="Arial" w:cs="Arial"/>
          <w:sz w:val="22"/>
          <w:szCs w:val="22"/>
        </w:rPr>
        <w:t xml:space="preserve"> </w:t>
      </w:r>
      <w:r w:rsidR="00391790" w:rsidRPr="00604B62">
        <w:rPr>
          <w:rFonts w:ascii="Arial" w:hAnsi="Arial" w:cs="Arial"/>
          <w:sz w:val="22"/>
          <w:szCs w:val="22"/>
        </w:rPr>
        <w:t>Заявитель</w:t>
      </w:r>
      <w:r w:rsidR="00DA68E8">
        <w:rPr>
          <w:rFonts w:ascii="Arial" w:hAnsi="Arial" w:cs="Arial"/>
          <w:sz w:val="22"/>
          <w:szCs w:val="22"/>
        </w:rPr>
        <w:t xml:space="preserve"> </w:t>
      </w:r>
      <w:r w:rsidR="001643FF" w:rsidRPr="00604B62">
        <w:rPr>
          <w:rFonts w:ascii="Arial" w:hAnsi="Arial" w:cs="Arial"/>
          <w:sz w:val="22"/>
          <w:szCs w:val="22"/>
        </w:rPr>
        <w:t>указывает о своем согласии с финансовыми условиями Органи</w:t>
      </w:r>
      <w:r w:rsidR="00BF4CA3" w:rsidRPr="00604B62">
        <w:rPr>
          <w:rFonts w:ascii="Arial" w:hAnsi="Arial" w:cs="Arial"/>
          <w:sz w:val="22"/>
          <w:szCs w:val="22"/>
        </w:rPr>
        <w:t>з</w:t>
      </w:r>
      <w:r w:rsidR="001643FF" w:rsidRPr="00604B62">
        <w:rPr>
          <w:rFonts w:ascii="Arial" w:hAnsi="Arial" w:cs="Arial"/>
          <w:sz w:val="22"/>
          <w:szCs w:val="22"/>
        </w:rPr>
        <w:t>атора отбора.</w:t>
      </w:r>
    </w:p>
    <w:p w:rsidR="00C6432B" w:rsidRPr="00604B62" w:rsidRDefault="00391790" w:rsidP="00C6432B">
      <w:pPr>
        <w:ind w:firstLine="708"/>
        <w:jc w:val="both"/>
        <w:rPr>
          <w:rFonts w:ascii="Arial" w:hAnsi="Arial" w:cs="Arial"/>
          <w:sz w:val="22"/>
          <w:szCs w:val="22"/>
        </w:rPr>
      </w:pPr>
      <w:r w:rsidRPr="00604B62">
        <w:rPr>
          <w:rFonts w:ascii="Arial" w:hAnsi="Arial" w:cs="Arial"/>
          <w:sz w:val="22"/>
          <w:szCs w:val="22"/>
        </w:rPr>
        <w:t>Заявитель</w:t>
      </w:r>
      <w:r w:rsidR="00DA68E8">
        <w:rPr>
          <w:rFonts w:ascii="Arial" w:hAnsi="Arial" w:cs="Arial"/>
          <w:sz w:val="22"/>
          <w:szCs w:val="22"/>
        </w:rPr>
        <w:t xml:space="preserve"> </w:t>
      </w:r>
      <w:r w:rsidR="00C6432B" w:rsidRPr="00604B62">
        <w:rPr>
          <w:rFonts w:ascii="Arial" w:hAnsi="Arial" w:cs="Arial"/>
          <w:sz w:val="22"/>
          <w:szCs w:val="22"/>
        </w:rPr>
        <w:t>должен пр</w:t>
      </w:r>
      <w:r w:rsidR="00765BB0">
        <w:rPr>
          <w:rFonts w:ascii="Arial" w:hAnsi="Arial" w:cs="Arial"/>
          <w:sz w:val="22"/>
          <w:szCs w:val="22"/>
        </w:rPr>
        <w:t>едоставить полный перечень товаров</w:t>
      </w:r>
      <w:r w:rsidR="00C6432B" w:rsidRPr="00604B62">
        <w:rPr>
          <w:rFonts w:ascii="Arial" w:hAnsi="Arial" w:cs="Arial"/>
          <w:sz w:val="22"/>
          <w:szCs w:val="22"/>
        </w:rPr>
        <w:t xml:space="preserve">, предлагаемых фирмой по предложению данного отбора. Данное коммерческое предложение сопровождается таблицами коммерческих показателей.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предложений на участие в отборе будет отдано показателю, содержащемуся в таблице.  </w:t>
      </w:r>
    </w:p>
    <w:p w:rsidR="00C6432B" w:rsidRPr="00604B62" w:rsidRDefault="00C6432B" w:rsidP="00C6432B">
      <w:pPr>
        <w:ind w:firstLine="708"/>
        <w:jc w:val="both"/>
        <w:rPr>
          <w:rFonts w:ascii="Arial" w:hAnsi="Arial" w:cs="Arial"/>
          <w:sz w:val="22"/>
          <w:szCs w:val="22"/>
        </w:rPr>
      </w:pPr>
      <w:r w:rsidRPr="00604B62">
        <w:rPr>
          <w:rFonts w:ascii="Arial" w:hAnsi="Arial" w:cs="Arial"/>
          <w:sz w:val="22"/>
          <w:szCs w:val="22"/>
        </w:rPr>
        <w:t xml:space="preserve">- </w:t>
      </w:r>
      <w:r w:rsidR="00391790" w:rsidRPr="00604B62">
        <w:rPr>
          <w:rFonts w:ascii="Arial" w:hAnsi="Arial" w:cs="Arial"/>
          <w:sz w:val="22"/>
          <w:szCs w:val="22"/>
        </w:rPr>
        <w:t>Заявитель</w:t>
      </w:r>
      <w:r w:rsidR="00DA68E8">
        <w:rPr>
          <w:rFonts w:ascii="Arial" w:hAnsi="Arial" w:cs="Arial"/>
          <w:sz w:val="22"/>
          <w:szCs w:val="22"/>
        </w:rPr>
        <w:t xml:space="preserve"> </w:t>
      </w:r>
      <w:r w:rsidRPr="00604B62">
        <w:rPr>
          <w:rFonts w:ascii="Arial" w:hAnsi="Arial" w:cs="Arial"/>
          <w:sz w:val="22"/>
          <w:szCs w:val="22"/>
        </w:rPr>
        <w:t>заполняет столбец №4 таблицы;</w:t>
      </w:r>
    </w:p>
    <w:p w:rsidR="00C6432B" w:rsidRPr="00604B62" w:rsidRDefault="00C6432B" w:rsidP="00C6432B">
      <w:pPr>
        <w:ind w:firstLine="708"/>
        <w:jc w:val="both"/>
        <w:rPr>
          <w:rFonts w:ascii="Arial" w:hAnsi="Arial" w:cs="Arial"/>
          <w:sz w:val="22"/>
          <w:szCs w:val="22"/>
        </w:rPr>
      </w:pPr>
      <w:r w:rsidRPr="00604B62">
        <w:rPr>
          <w:rFonts w:ascii="Arial" w:hAnsi="Arial" w:cs="Arial"/>
          <w:sz w:val="22"/>
          <w:szCs w:val="22"/>
        </w:rPr>
        <w:t xml:space="preserve">- Указанное значение суммы равно итоговой цене предложения </w:t>
      </w:r>
      <w:r w:rsidR="00391790" w:rsidRPr="00604B62">
        <w:rPr>
          <w:rFonts w:ascii="Arial" w:hAnsi="Arial" w:cs="Arial"/>
          <w:sz w:val="22"/>
          <w:szCs w:val="22"/>
        </w:rPr>
        <w:t>Заявителя</w:t>
      </w:r>
      <w:r w:rsidRPr="00604B62">
        <w:rPr>
          <w:rFonts w:ascii="Arial" w:hAnsi="Arial" w:cs="Arial"/>
          <w:sz w:val="22"/>
          <w:szCs w:val="22"/>
        </w:rPr>
        <w:t xml:space="preserve">; </w:t>
      </w:r>
    </w:p>
    <w:p w:rsidR="00C6432B" w:rsidRPr="00604B62" w:rsidRDefault="00C6432B" w:rsidP="00F40198">
      <w:pPr>
        <w:ind w:firstLine="708"/>
        <w:jc w:val="both"/>
        <w:rPr>
          <w:rFonts w:ascii="Arial" w:hAnsi="Arial" w:cs="Arial"/>
          <w:sz w:val="22"/>
          <w:szCs w:val="22"/>
        </w:rPr>
      </w:pPr>
      <w:r w:rsidRPr="00604B62">
        <w:rPr>
          <w:rFonts w:ascii="Arial" w:hAnsi="Arial" w:cs="Arial"/>
          <w:sz w:val="22"/>
          <w:szCs w:val="22"/>
        </w:rPr>
        <w:t xml:space="preserve">- Коммерческое предложение может служить основой для подготовки приложений к договору (контракту). В этой связи в целях снижения общих затрат сил и времени Заказчика и </w:t>
      </w:r>
      <w:r w:rsidR="00391790" w:rsidRPr="00604B62">
        <w:rPr>
          <w:rFonts w:ascii="Arial" w:hAnsi="Arial" w:cs="Arial"/>
          <w:sz w:val="22"/>
          <w:szCs w:val="22"/>
        </w:rPr>
        <w:t>Заявителя</w:t>
      </w:r>
      <w:r w:rsidR="00DA68E8">
        <w:rPr>
          <w:rFonts w:ascii="Arial" w:hAnsi="Arial" w:cs="Arial"/>
          <w:sz w:val="22"/>
          <w:szCs w:val="22"/>
        </w:rPr>
        <w:t xml:space="preserve"> </w:t>
      </w:r>
      <w:r w:rsidRPr="00604B62">
        <w:rPr>
          <w:rFonts w:ascii="Arial" w:hAnsi="Arial" w:cs="Arial"/>
          <w:sz w:val="22"/>
          <w:szCs w:val="22"/>
        </w:rPr>
        <w:t>на подготовку договора данное предложение следует подготовить так, чтобы его можно было с минимальными изме</w:t>
      </w:r>
      <w:r w:rsidR="00F40198" w:rsidRPr="00604B62">
        <w:rPr>
          <w:rFonts w:ascii="Arial" w:hAnsi="Arial" w:cs="Arial"/>
          <w:sz w:val="22"/>
          <w:szCs w:val="22"/>
        </w:rPr>
        <w:t xml:space="preserve">нениями включить в договор.  </w:t>
      </w: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25" w:name="_Hlt22846931"/>
      <w:bookmarkStart w:id="26" w:name="_Ref93264992"/>
      <w:bookmarkStart w:id="27" w:name="_Ref93265116"/>
      <w:bookmarkStart w:id="28" w:name="_Toc156792957"/>
      <w:bookmarkEnd w:id="25"/>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29" w:name="_Ref280628970"/>
      <w:r w:rsidRPr="00604B62">
        <w:rPr>
          <w:rStyle w:val="30"/>
          <w:rFonts w:ascii="Arial" w:hAnsi="Arial"/>
          <w:color w:val="000000"/>
          <w:sz w:val="22"/>
          <w:szCs w:val="22"/>
        </w:rPr>
        <w:t xml:space="preserve">Форма № </w:t>
      </w:r>
      <w:bookmarkEnd w:id="29"/>
      <w:r w:rsidR="00F40198" w:rsidRPr="00604B62">
        <w:rPr>
          <w:rStyle w:val="30"/>
          <w:rFonts w:ascii="Arial" w:hAnsi="Arial"/>
          <w:color w:val="000000"/>
          <w:sz w:val="22"/>
          <w:szCs w:val="22"/>
        </w:rPr>
        <w:t>7</w:t>
      </w:r>
    </w:p>
    <w:p w:rsidR="00C6432B" w:rsidRPr="00604B62" w:rsidRDefault="00C6432B" w:rsidP="00C6432B">
      <w:pPr>
        <w:widowControl w:val="0"/>
        <w:tabs>
          <w:tab w:val="left" w:pos="5103"/>
          <w:tab w:val="left" w:pos="5812"/>
          <w:tab w:val="left" w:pos="5954"/>
        </w:tabs>
        <w:autoSpaceDE w:val="0"/>
        <w:autoSpaceDN w:val="0"/>
        <w:adjustRightInd w:val="0"/>
        <w:ind w:left="5529"/>
        <w:jc w:val="right"/>
        <w:rPr>
          <w:rStyle w:val="30"/>
          <w:rFonts w:ascii="Arial" w:hAnsi="Arial"/>
          <w:color w:val="000000"/>
          <w:sz w:val="22"/>
          <w:szCs w:val="22"/>
        </w:rPr>
      </w:pPr>
      <w:r w:rsidRPr="00604B62">
        <w:rPr>
          <w:rStyle w:val="30"/>
          <w:rFonts w:ascii="Arial" w:hAnsi="Arial"/>
          <w:color w:val="000000"/>
          <w:sz w:val="22"/>
          <w:szCs w:val="22"/>
        </w:rPr>
        <w:t>График финансирования</w:t>
      </w: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widowControl w:val="0"/>
        <w:tabs>
          <w:tab w:val="left" w:pos="5103"/>
          <w:tab w:val="left" w:pos="5812"/>
          <w:tab w:val="left" w:pos="5954"/>
        </w:tabs>
        <w:autoSpaceDE w:val="0"/>
        <w:autoSpaceDN w:val="0"/>
        <w:adjustRightInd w:val="0"/>
        <w:ind w:left="5529"/>
        <w:jc w:val="center"/>
        <w:rPr>
          <w:rFonts w:ascii="Arial" w:hAnsi="Arial" w:cs="Arial"/>
          <w:b/>
          <w:bCs/>
          <w:sz w:val="22"/>
          <w:szCs w:val="22"/>
        </w:rPr>
      </w:pPr>
      <w:r w:rsidRPr="00604B62">
        <w:rPr>
          <w:rFonts w:ascii="Arial" w:hAnsi="Arial" w:cs="Arial"/>
          <w:b/>
          <w:bCs/>
          <w:sz w:val="22"/>
          <w:szCs w:val="22"/>
        </w:rPr>
        <w:t xml:space="preserve">                       </w:t>
      </w:r>
    </w:p>
    <w:p w:rsidR="00C6432B" w:rsidRPr="00604B62" w:rsidRDefault="00C6432B" w:rsidP="00C6432B">
      <w:pPr>
        <w:ind w:left="-284"/>
        <w:jc w:val="center"/>
        <w:rPr>
          <w:rFonts w:ascii="Arial" w:hAnsi="Arial" w:cs="Arial"/>
          <w:b/>
          <w:sz w:val="22"/>
          <w:szCs w:val="22"/>
        </w:rPr>
      </w:pPr>
    </w:p>
    <w:p w:rsidR="00C6432B" w:rsidRPr="00604B62" w:rsidRDefault="00C6432B" w:rsidP="00C6432B">
      <w:pPr>
        <w:ind w:left="-284"/>
        <w:jc w:val="center"/>
        <w:rPr>
          <w:rFonts w:ascii="Arial" w:hAnsi="Arial" w:cs="Arial"/>
          <w:b/>
          <w:sz w:val="22"/>
          <w:szCs w:val="22"/>
        </w:rPr>
      </w:pPr>
      <w:r w:rsidRPr="00604B62">
        <w:rPr>
          <w:rFonts w:ascii="Arial" w:hAnsi="Arial" w:cs="Arial"/>
          <w:b/>
          <w:sz w:val="22"/>
          <w:szCs w:val="22"/>
        </w:rPr>
        <w:t xml:space="preserve">Справка о финансовом положении </w:t>
      </w:r>
      <w:r w:rsidR="00391790" w:rsidRPr="00604B62">
        <w:rPr>
          <w:rFonts w:ascii="Arial" w:hAnsi="Arial" w:cs="Arial"/>
          <w:b/>
          <w:sz w:val="22"/>
          <w:szCs w:val="22"/>
        </w:rPr>
        <w:t>Заявителя</w:t>
      </w:r>
    </w:p>
    <w:p w:rsidR="00C6432B" w:rsidRPr="00604B62" w:rsidRDefault="00C6432B" w:rsidP="00C6432B">
      <w:pPr>
        <w:ind w:left="-284"/>
        <w:jc w:val="center"/>
        <w:rPr>
          <w:rFonts w:ascii="Arial" w:hAnsi="Arial" w:cs="Arial"/>
          <w:b/>
          <w:sz w:val="22"/>
          <w:szCs w:val="22"/>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80"/>
        <w:gridCol w:w="1544"/>
        <w:gridCol w:w="1679"/>
        <w:gridCol w:w="2724"/>
      </w:tblGrid>
      <w:tr w:rsidR="00C6432B" w:rsidRPr="00604B62" w:rsidTr="00A96243">
        <w:trPr>
          <w:trHeight w:val="616"/>
        </w:trPr>
        <w:tc>
          <w:tcPr>
            <w:tcW w:w="573" w:type="dxa"/>
            <w:vMerge w:val="restart"/>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w:t>
            </w:r>
          </w:p>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п/п</w:t>
            </w:r>
          </w:p>
        </w:tc>
        <w:tc>
          <w:tcPr>
            <w:tcW w:w="3310" w:type="dxa"/>
            <w:vMerge w:val="restart"/>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Финансовые сведения</w:t>
            </w:r>
          </w:p>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(в валюте отчетности)</w:t>
            </w:r>
          </w:p>
        </w:tc>
        <w:tc>
          <w:tcPr>
            <w:tcW w:w="3260" w:type="dxa"/>
            <w:gridSpan w:val="2"/>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По факту за последние два года</w:t>
            </w:r>
          </w:p>
        </w:tc>
        <w:tc>
          <w:tcPr>
            <w:tcW w:w="2749" w:type="dxa"/>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Прогноз на следующий год</w:t>
            </w:r>
          </w:p>
        </w:tc>
      </w:tr>
      <w:tr w:rsidR="00C6432B" w:rsidRPr="00604B62" w:rsidTr="00A96243">
        <w:trPr>
          <w:trHeight w:val="483"/>
        </w:trPr>
        <w:tc>
          <w:tcPr>
            <w:tcW w:w="573" w:type="dxa"/>
            <w:vMerge/>
          </w:tcPr>
          <w:p w:rsidR="00C6432B" w:rsidRPr="00604B62" w:rsidRDefault="00C6432B" w:rsidP="00A96243">
            <w:pPr>
              <w:widowControl w:val="0"/>
              <w:autoSpaceDE w:val="0"/>
              <w:autoSpaceDN w:val="0"/>
              <w:adjustRightInd w:val="0"/>
              <w:rPr>
                <w:rFonts w:ascii="Arial" w:hAnsi="Arial" w:cs="Arial"/>
                <w:i/>
                <w:sz w:val="22"/>
                <w:szCs w:val="22"/>
              </w:rPr>
            </w:pPr>
          </w:p>
        </w:tc>
        <w:tc>
          <w:tcPr>
            <w:tcW w:w="3310" w:type="dxa"/>
            <w:vMerge/>
          </w:tcPr>
          <w:p w:rsidR="00C6432B" w:rsidRPr="00604B62" w:rsidRDefault="00C6432B" w:rsidP="00A96243">
            <w:pPr>
              <w:widowControl w:val="0"/>
              <w:autoSpaceDE w:val="0"/>
              <w:autoSpaceDN w:val="0"/>
              <w:adjustRightInd w:val="0"/>
              <w:rPr>
                <w:rFonts w:ascii="Arial" w:hAnsi="Arial" w:cs="Arial"/>
                <w:i/>
                <w:sz w:val="22"/>
                <w:szCs w:val="22"/>
              </w:rPr>
            </w:pPr>
          </w:p>
        </w:tc>
        <w:tc>
          <w:tcPr>
            <w:tcW w:w="1559" w:type="dxa"/>
          </w:tcPr>
          <w:p w:rsidR="00C6432B" w:rsidRPr="00604B62" w:rsidRDefault="00C6432B" w:rsidP="00A96243">
            <w:pPr>
              <w:widowControl w:val="0"/>
              <w:autoSpaceDE w:val="0"/>
              <w:autoSpaceDN w:val="0"/>
              <w:adjustRightInd w:val="0"/>
              <w:jc w:val="center"/>
              <w:rPr>
                <w:rFonts w:ascii="Arial" w:hAnsi="Arial" w:cs="Arial"/>
                <w:sz w:val="22"/>
                <w:szCs w:val="22"/>
              </w:rPr>
            </w:pPr>
          </w:p>
        </w:tc>
        <w:tc>
          <w:tcPr>
            <w:tcW w:w="1701" w:type="dxa"/>
          </w:tcPr>
          <w:p w:rsidR="00C6432B" w:rsidRPr="00604B62" w:rsidRDefault="00C6432B" w:rsidP="00A96243">
            <w:pPr>
              <w:widowControl w:val="0"/>
              <w:autoSpaceDE w:val="0"/>
              <w:autoSpaceDN w:val="0"/>
              <w:adjustRightInd w:val="0"/>
              <w:jc w:val="center"/>
              <w:rPr>
                <w:rFonts w:ascii="Arial" w:hAnsi="Arial" w:cs="Arial"/>
                <w:sz w:val="22"/>
                <w:szCs w:val="22"/>
              </w:rPr>
            </w:pPr>
          </w:p>
        </w:tc>
        <w:tc>
          <w:tcPr>
            <w:tcW w:w="2749" w:type="dxa"/>
          </w:tcPr>
          <w:p w:rsidR="00C6432B" w:rsidRPr="00604B62" w:rsidRDefault="00C6432B" w:rsidP="00A96243">
            <w:pPr>
              <w:widowControl w:val="0"/>
              <w:autoSpaceDE w:val="0"/>
              <w:autoSpaceDN w:val="0"/>
              <w:adjustRightInd w:val="0"/>
              <w:jc w:val="center"/>
              <w:rPr>
                <w:rFonts w:ascii="Arial" w:hAnsi="Arial" w:cs="Arial"/>
                <w:sz w:val="22"/>
                <w:szCs w:val="22"/>
              </w:rPr>
            </w:pPr>
          </w:p>
        </w:tc>
      </w:tr>
      <w:tr w:rsidR="00C6432B" w:rsidRPr="00604B62" w:rsidTr="00E53D00">
        <w:trPr>
          <w:trHeight w:val="738"/>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1.</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Выручка организации (нетто) (за вычетом НДС и обязательных платежей)</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395"/>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2.</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Валюта баланса</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6"/>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3.</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Оборотные средства</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2"/>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4.</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Запасы</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7"/>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5.</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Кредиторская задолженность</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A96243">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6.</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Прибыль до уплаты налогов</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A96243">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7.</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Прибыль после уплаты налогов</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91"/>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8.</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Краткосрочные обязательства</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5"/>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9.</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Капитал и резервы</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21"/>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10.</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proofErr w:type="spellStart"/>
            <w:r w:rsidRPr="00604B62">
              <w:rPr>
                <w:rFonts w:ascii="Arial" w:hAnsi="Arial" w:cs="Arial"/>
                <w:sz w:val="22"/>
                <w:szCs w:val="22"/>
              </w:rPr>
              <w:t>Внеоборотные</w:t>
            </w:r>
            <w:proofErr w:type="spellEnd"/>
            <w:r w:rsidRPr="00604B62">
              <w:rPr>
                <w:rFonts w:ascii="Arial" w:hAnsi="Arial" w:cs="Arial"/>
                <w:sz w:val="22"/>
                <w:szCs w:val="22"/>
              </w:rPr>
              <w:t xml:space="preserve"> активы</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bl>
    <w:p w:rsidR="00C6432B" w:rsidRPr="00604B62" w:rsidRDefault="00C6432B" w:rsidP="00C6432B">
      <w:pPr>
        <w:ind w:left="-284"/>
        <w:rPr>
          <w:rFonts w:ascii="Arial" w:hAnsi="Arial" w:cs="Arial"/>
          <w:sz w:val="22"/>
          <w:szCs w:val="22"/>
        </w:rPr>
      </w:pPr>
    </w:p>
    <w:p w:rsidR="00C6432B" w:rsidRPr="00604B62" w:rsidRDefault="00C6432B" w:rsidP="00C6432B">
      <w:pPr>
        <w:ind w:left="-284"/>
        <w:jc w:val="center"/>
        <w:rPr>
          <w:rFonts w:ascii="Arial" w:hAnsi="Arial" w:cs="Arial"/>
          <w:b/>
          <w:sz w:val="22"/>
          <w:szCs w:val="22"/>
        </w:rPr>
      </w:pPr>
      <w:r w:rsidRPr="00604B62">
        <w:rPr>
          <w:rFonts w:ascii="Arial" w:hAnsi="Arial" w:cs="Arial"/>
          <w:b/>
          <w:sz w:val="22"/>
          <w:szCs w:val="22"/>
        </w:rPr>
        <w:t xml:space="preserve">Справка о деловой репутации </w:t>
      </w:r>
      <w:r w:rsidR="00391790" w:rsidRPr="00604B62">
        <w:rPr>
          <w:rFonts w:ascii="Arial" w:hAnsi="Arial" w:cs="Arial"/>
          <w:b/>
          <w:sz w:val="22"/>
          <w:szCs w:val="22"/>
        </w:rPr>
        <w:t>Заявителя</w:t>
      </w:r>
    </w:p>
    <w:p w:rsidR="00C6432B" w:rsidRPr="00604B62" w:rsidRDefault="00C6432B" w:rsidP="00C6432B">
      <w:pPr>
        <w:ind w:left="-284"/>
        <w:jc w:val="center"/>
        <w:rPr>
          <w:rFonts w:ascii="Arial" w:hAnsi="Arial" w:cs="Arial"/>
          <w:b/>
          <w:sz w:val="22"/>
          <w:szCs w:val="22"/>
        </w:rPr>
      </w:pPr>
      <w:r w:rsidRPr="00604B62">
        <w:rPr>
          <w:rFonts w:ascii="Arial" w:hAnsi="Arial" w:cs="Arial"/>
          <w:b/>
          <w:sz w:val="22"/>
          <w:szCs w:val="22"/>
        </w:rPr>
        <w:t>(участие в судебных разбирательствах)</w:t>
      </w:r>
    </w:p>
    <w:p w:rsidR="00C6432B" w:rsidRPr="00604B62" w:rsidRDefault="00C6432B" w:rsidP="00C6432B">
      <w:pPr>
        <w:ind w:left="-284"/>
        <w:rPr>
          <w:rFonts w:ascii="Arial" w:hAnsi="Arial" w:cs="Arial"/>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74"/>
        <w:gridCol w:w="1558"/>
        <w:gridCol w:w="1272"/>
        <w:gridCol w:w="1558"/>
        <w:gridCol w:w="1760"/>
        <w:gridCol w:w="1543"/>
        <w:gridCol w:w="1349"/>
      </w:tblGrid>
      <w:tr w:rsidR="00C6432B" w:rsidRPr="00604B62" w:rsidTr="00A96243">
        <w:tc>
          <w:tcPr>
            <w:tcW w:w="525"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 п/п</w:t>
            </w:r>
          </w:p>
        </w:tc>
        <w:tc>
          <w:tcPr>
            <w:tcW w:w="576"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Год</w:t>
            </w:r>
          </w:p>
        </w:tc>
        <w:tc>
          <w:tcPr>
            <w:tcW w:w="1559"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Наименование контрагента (оппонента)</w:t>
            </w:r>
          </w:p>
        </w:tc>
        <w:tc>
          <w:tcPr>
            <w:tcW w:w="1276"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Основание и предмет спора</w:t>
            </w:r>
          </w:p>
        </w:tc>
        <w:tc>
          <w:tcPr>
            <w:tcW w:w="1559"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Наименование судебного органа</w:t>
            </w:r>
          </w:p>
        </w:tc>
        <w:tc>
          <w:tcPr>
            <w:tcW w:w="1735"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Место разбирательства</w:t>
            </w:r>
          </w:p>
        </w:tc>
        <w:tc>
          <w:tcPr>
            <w:tcW w:w="1544"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Оспариваемая сумма, валюта</w:t>
            </w:r>
          </w:p>
        </w:tc>
        <w:tc>
          <w:tcPr>
            <w:tcW w:w="1363"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Решение в пользу или против Участника</w:t>
            </w:r>
          </w:p>
        </w:tc>
      </w:tr>
      <w:tr w:rsidR="00C6432B" w:rsidRPr="00604B62" w:rsidTr="00A96243">
        <w:trPr>
          <w:trHeight w:val="440"/>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A96243">
        <w:trPr>
          <w:trHeight w:val="404"/>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A96243">
        <w:trPr>
          <w:trHeight w:val="424"/>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A96243">
        <w:trPr>
          <w:trHeight w:val="417"/>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A96243">
        <w:trPr>
          <w:trHeight w:val="422"/>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bl>
    <w:p w:rsidR="00C6432B" w:rsidRPr="00604B62" w:rsidRDefault="00C6432B" w:rsidP="00C6432B">
      <w:pPr>
        <w:ind w:left="-284"/>
        <w:rPr>
          <w:rFonts w:ascii="Arial" w:hAnsi="Arial" w:cs="Arial"/>
          <w:b/>
          <w:sz w:val="22"/>
          <w:szCs w:val="22"/>
        </w:rPr>
      </w:pPr>
    </w:p>
    <w:p w:rsidR="00C6432B" w:rsidRPr="00604B62" w:rsidRDefault="00C6432B" w:rsidP="00C6432B">
      <w:pPr>
        <w:ind w:left="-284"/>
        <w:jc w:val="both"/>
        <w:rPr>
          <w:rFonts w:ascii="Arial" w:hAnsi="Arial" w:cs="Arial"/>
          <w:sz w:val="22"/>
          <w:szCs w:val="22"/>
        </w:rPr>
      </w:pPr>
      <w:r w:rsidRPr="00604B62">
        <w:rPr>
          <w:rFonts w:ascii="Arial" w:hAnsi="Arial" w:cs="Arial"/>
          <w:sz w:val="22"/>
          <w:szCs w:val="22"/>
        </w:rPr>
        <w:t xml:space="preserve">Примечание: </w:t>
      </w:r>
      <w:r w:rsidR="00391790" w:rsidRPr="00604B62">
        <w:rPr>
          <w:rFonts w:ascii="Arial" w:hAnsi="Arial" w:cs="Arial"/>
          <w:sz w:val="22"/>
          <w:szCs w:val="22"/>
        </w:rPr>
        <w:t>Заявитель</w:t>
      </w:r>
      <w:r w:rsidR="00DA68E8">
        <w:rPr>
          <w:rFonts w:ascii="Arial" w:hAnsi="Arial" w:cs="Arial"/>
          <w:sz w:val="22"/>
          <w:szCs w:val="22"/>
        </w:rPr>
        <w:t xml:space="preserve"> </w:t>
      </w:r>
      <w:r w:rsidRPr="00604B62">
        <w:rPr>
          <w:rFonts w:ascii="Arial" w:hAnsi="Arial" w:cs="Arial"/>
          <w:sz w:val="22"/>
          <w:szCs w:val="22"/>
        </w:rPr>
        <w:t xml:space="preserve">предоставляет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2 года, в том числе по текущим договорам. </w:t>
      </w:r>
    </w:p>
    <w:p w:rsidR="00C6432B" w:rsidRPr="00604B62" w:rsidRDefault="00C6432B" w:rsidP="00C6432B">
      <w:pPr>
        <w:ind w:left="-284"/>
        <w:jc w:val="both"/>
        <w:rPr>
          <w:rFonts w:ascii="Arial" w:hAnsi="Arial" w:cs="Arial"/>
          <w:sz w:val="22"/>
          <w:szCs w:val="22"/>
        </w:rPr>
      </w:pPr>
    </w:p>
    <w:p w:rsidR="00C6432B" w:rsidRPr="00604B62" w:rsidRDefault="00C6432B" w:rsidP="00C6432B">
      <w:pPr>
        <w:ind w:left="-284"/>
        <w:jc w:val="both"/>
        <w:rPr>
          <w:rFonts w:ascii="Arial" w:hAnsi="Arial" w:cs="Arial"/>
          <w:sz w:val="22"/>
          <w:szCs w:val="22"/>
        </w:rPr>
      </w:pPr>
    </w:p>
    <w:p w:rsidR="00C6432B" w:rsidRPr="00604B62" w:rsidRDefault="00C6432B" w:rsidP="00C6432B">
      <w:pPr>
        <w:tabs>
          <w:tab w:val="left" w:pos="720"/>
          <w:tab w:val="left" w:pos="1260"/>
        </w:tabs>
        <w:jc w:val="both"/>
        <w:rPr>
          <w:rFonts w:ascii="Arial" w:hAnsi="Arial" w:cs="Arial"/>
          <w:i/>
          <w:sz w:val="22"/>
          <w:szCs w:val="22"/>
        </w:rPr>
        <w:sectPr w:rsidR="00C6432B" w:rsidRPr="00604B62" w:rsidSect="00A96243">
          <w:footerReference w:type="even" r:id="rId10"/>
          <w:footerReference w:type="default" r:id="rId11"/>
          <w:footnotePr>
            <w:numFmt w:val="chicago"/>
            <w:numRestart w:val="eachPage"/>
          </w:footnotePr>
          <w:pgSz w:w="11906" w:h="16838"/>
          <w:pgMar w:top="1134" w:right="851" w:bottom="1134" w:left="1418" w:header="709" w:footer="709" w:gutter="0"/>
          <w:pgNumType w:start="1"/>
          <w:cols w:space="708"/>
          <w:titlePg/>
          <w:docGrid w:linePitch="360"/>
        </w:sectPr>
      </w:pPr>
      <w:r w:rsidRPr="00604B62">
        <w:rPr>
          <w:rFonts w:ascii="Arial" w:hAnsi="Arial" w:cs="Arial"/>
          <w:i/>
          <w:sz w:val="22"/>
          <w:szCs w:val="22"/>
        </w:rPr>
        <w:t xml:space="preserve">Подпись,  печать организации </w:t>
      </w:r>
    </w:p>
    <w:p w:rsidR="00C6432B" w:rsidRPr="00604B62" w:rsidRDefault="00C6432B" w:rsidP="00C6432B">
      <w:pPr>
        <w:tabs>
          <w:tab w:val="left" w:pos="720"/>
          <w:tab w:val="left" w:pos="1260"/>
        </w:tabs>
        <w:jc w:val="both"/>
        <w:rPr>
          <w:rFonts w:ascii="Arial" w:hAnsi="Arial" w:cs="Arial"/>
          <w:i/>
          <w:sz w:val="22"/>
          <w:szCs w:val="22"/>
        </w:rPr>
      </w:pP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bCs w:val="0"/>
          <w:sz w:val="22"/>
          <w:szCs w:val="22"/>
        </w:rPr>
      </w:pPr>
      <w:bookmarkStart w:id="30" w:name="_Toc156792978"/>
      <w:bookmarkEnd w:id="26"/>
      <w:bookmarkEnd w:id="27"/>
      <w:bookmarkEnd w:id="28"/>
      <w:r w:rsidRPr="00604B62">
        <w:rPr>
          <w:rStyle w:val="30"/>
          <w:rFonts w:ascii="Arial" w:hAnsi="Arial"/>
          <w:color w:val="000000"/>
          <w:sz w:val="22"/>
          <w:szCs w:val="22"/>
        </w:rPr>
        <w:t xml:space="preserve"> </w:t>
      </w:r>
      <w:bookmarkStart w:id="31" w:name="_Ref280706810"/>
      <w:bookmarkEnd w:id="30"/>
      <w:r w:rsidRPr="00604B62">
        <w:rPr>
          <w:rStyle w:val="30"/>
          <w:rFonts w:ascii="Arial" w:hAnsi="Arial"/>
          <w:color w:val="000000"/>
          <w:sz w:val="22"/>
          <w:szCs w:val="22"/>
        </w:rPr>
        <w:t xml:space="preserve">Форма № </w:t>
      </w:r>
      <w:bookmarkEnd w:id="31"/>
      <w:r w:rsidR="00F40198" w:rsidRPr="00604B62">
        <w:rPr>
          <w:rStyle w:val="30"/>
          <w:rFonts w:ascii="Arial" w:hAnsi="Arial"/>
          <w:color w:val="000000"/>
          <w:sz w:val="22"/>
          <w:szCs w:val="22"/>
        </w:rPr>
        <w:t>8</w:t>
      </w:r>
    </w:p>
    <w:p w:rsidR="00C6432B" w:rsidRPr="00604B62" w:rsidRDefault="00C6432B" w:rsidP="00C6432B">
      <w:pPr>
        <w:widowControl w:val="0"/>
        <w:tabs>
          <w:tab w:val="left" w:pos="4962"/>
          <w:tab w:val="left" w:pos="5103"/>
        </w:tabs>
        <w:autoSpaceDE w:val="0"/>
        <w:autoSpaceDN w:val="0"/>
        <w:adjustRightInd w:val="0"/>
        <w:ind w:left="5103"/>
        <w:jc w:val="right"/>
        <w:rPr>
          <w:rStyle w:val="30"/>
          <w:rFonts w:ascii="Arial" w:hAnsi="Arial"/>
          <w:color w:val="000000"/>
          <w:sz w:val="22"/>
          <w:szCs w:val="22"/>
        </w:rPr>
      </w:pPr>
      <w:r w:rsidRPr="00604B62">
        <w:rPr>
          <w:rStyle w:val="30"/>
          <w:rFonts w:ascii="Arial" w:hAnsi="Arial"/>
          <w:color w:val="000000"/>
          <w:sz w:val="22"/>
          <w:szCs w:val="22"/>
        </w:rPr>
        <w:t>Опись документов Предложения</w:t>
      </w: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jc w:val="center"/>
        <w:rPr>
          <w:rFonts w:ascii="Arial" w:hAnsi="Arial" w:cs="Arial"/>
          <w:b/>
          <w:sz w:val="22"/>
          <w:szCs w:val="22"/>
        </w:rPr>
      </w:pPr>
      <w:bookmarkStart w:id="32" w:name="_Toc119343910"/>
    </w:p>
    <w:p w:rsidR="00C6432B" w:rsidRPr="00604B62" w:rsidRDefault="00C6432B" w:rsidP="00C6432B">
      <w:pPr>
        <w:jc w:val="center"/>
        <w:rPr>
          <w:rFonts w:ascii="Arial" w:hAnsi="Arial" w:cs="Arial"/>
          <w:b/>
          <w:sz w:val="22"/>
          <w:szCs w:val="22"/>
        </w:rPr>
      </w:pPr>
      <w:r w:rsidRPr="00604B62">
        <w:rPr>
          <w:rFonts w:ascii="Arial" w:hAnsi="Arial" w:cs="Arial"/>
          <w:b/>
          <w:sz w:val="22"/>
          <w:szCs w:val="22"/>
        </w:rPr>
        <w:t>ОПИСЬ ДОКУМЕНТОВ,</w:t>
      </w:r>
      <w:bookmarkEnd w:id="32"/>
    </w:p>
    <w:p w:rsidR="00F56663" w:rsidRDefault="00C6432B" w:rsidP="00A71678">
      <w:pPr>
        <w:jc w:val="center"/>
        <w:rPr>
          <w:rFonts w:ascii="Arial" w:hAnsi="Arial" w:cs="Arial"/>
          <w:sz w:val="22"/>
          <w:szCs w:val="22"/>
        </w:rPr>
      </w:pPr>
      <w:r w:rsidRPr="00604B62">
        <w:rPr>
          <w:rFonts w:ascii="Arial" w:hAnsi="Arial" w:cs="Arial"/>
          <w:sz w:val="22"/>
          <w:szCs w:val="22"/>
        </w:rPr>
        <w:t xml:space="preserve">представляемых для участия в </w:t>
      </w:r>
      <w:r w:rsidR="00DA68E8">
        <w:rPr>
          <w:rFonts w:ascii="Arial" w:hAnsi="Arial" w:cs="Arial"/>
          <w:sz w:val="22"/>
          <w:szCs w:val="22"/>
        </w:rPr>
        <w:t>отборе</w:t>
      </w:r>
      <w:r w:rsidR="00DA68E8" w:rsidRPr="00DA68E8">
        <w:rPr>
          <w:rFonts w:ascii="Arial" w:hAnsi="Arial" w:cs="Arial"/>
          <w:sz w:val="22"/>
          <w:szCs w:val="22"/>
        </w:rPr>
        <w:t xml:space="preserve"> организации, способной</w:t>
      </w:r>
    </w:p>
    <w:p w:rsidR="00A71678" w:rsidRDefault="00DA68E8" w:rsidP="000250A0">
      <w:pPr>
        <w:jc w:val="center"/>
        <w:rPr>
          <w:rFonts w:ascii="Arial" w:hAnsi="Arial" w:cs="Arial"/>
          <w:sz w:val="22"/>
          <w:szCs w:val="22"/>
        </w:rPr>
      </w:pPr>
      <w:r w:rsidRPr="00DA68E8">
        <w:rPr>
          <w:rFonts w:ascii="Arial" w:hAnsi="Arial" w:cs="Arial"/>
          <w:sz w:val="22"/>
          <w:szCs w:val="22"/>
        </w:rPr>
        <w:t xml:space="preserve"> </w:t>
      </w:r>
      <w:r w:rsidR="003D7CE6" w:rsidRPr="003D7CE6">
        <w:rPr>
          <w:rFonts w:ascii="Arial" w:hAnsi="Arial" w:cs="Arial"/>
          <w:sz w:val="22"/>
          <w:szCs w:val="22"/>
        </w:rPr>
        <w:t>поставить</w:t>
      </w:r>
      <w:r w:rsidR="00B86E89" w:rsidRPr="00B86E89">
        <w:rPr>
          <w:rFonts w:ascii="Arial" w:hAnsi="Arial" w:cs="Arial"/>
          <w:sz w:val="22"/>
          <w:szCs w:val="22"/>
        </w:rPr>
        <w:t xml:space="preserve"> топливозаправщик аэродромный ТЗА-</w:t>
      </w:r>
      <w:r w:rsidR="00BA4EDC">
        <w:rPr>
          <w:rFonts w:ascii="Arial" w:hAnsi="Arial" w:cs="Arial"/>
          <w:sz w:val="22"/>
          <w:szCs w:val="22"/>
        </w:rPr>
        <w:t>45</w:t>
      </w:r>
      <w:r w:rsidR="00B86E89" w:rsidRPr="00B86E89">
        <w:rPr>
          <w:rFonts w:ascii="Arial" w:hAnsi="Arial" w:cs="Arial"/>
          <w:sz w:val="22"/>
          <w:szCs w:val="22"/>
        </w:rPr>
        <w:t>-</w:t>
      </w:r>
      <w:r w:rsidR="00B86E89" w:rsidRPr="00B86E89">
        <w:rPr>
          <w:rFonts w:ascii="Arial" w:hAnsi="Arial" w:cs="Arial"/>
          <w:sz w:val="22"/>
          <w:szCs w:val="22"/>
          <w:lang w:val="en-US"/>
        </w:rPr>
        <w:t>FM</w:t>
      </w:r>
      <w:r w:rsidR="000250A0" w:rsidRPr="000250A0">
        <w:t xml:space="preserve"> </w:t>
      </w:r>
    </w:p>
    <w:p w:rsidR="00C6432B" w:rsidRPr="00604B62" w:rsidRDefault="00C6432B" w:rsidP="00C6432B">
      <w:pPr>
        <w:spacing w:before="120" w:after="120"/>
        <w:ind w:firstLine="567"/>
        <w:jc w:val="both"/>
        <w:rPr>
          <w:rFonts w:ascii="Arial" w:hAnsi="Arial" w:cs="Arial"/>
          <w:sz w:val="22"/>
          <w:szCs w:val="22"/>
        </w:rPr>
      </w:pPr>
      <w:r w:rsidRPr="00604B62">
        <w:rPr>
          <w:rFonts w:ascii="Arial" w:hAnsi="Arial" w:cs="Arial"/>
          <w:sz w:val="22"/>
          <w:szCs w:val="22"/>
        </w:rPr>
        <w:t xml:space="preserve">Настоящим ___________________________ (наименование </w:t>
      </w:r>
      <w:r w:rsidR="00391790" w:rsidRPr="00604B62">
        <w:rPr>
          <w:rFonts w:ascii="Arial" w:hAnsi="Arial" w:cs="Arial"/>
          <w:sz w:val="22"/>
          <w:szCs w:val="22"/>
        </w:rPr>
        <w:t>Заявителя</w:t>
      </w:r>
      <w:r w:rsidRPr="00604B62">
        <w:rPr>
          <w:rFonts w:ascii="Arial" w:hAnsi="Arial" w:cs="Arial"/>
          <w:sz w:val="22"/>
          <w:szCs w:val="22"/>
        </w:rPr>
        <w:t xml:space="preserve">) подтверждает, что для участия в </w:t>
      </w:r>
      <w:r w:rsidR="00DA68E8">
        <w:rPr>
          <w:rFonts w:ascii="Arial" w:hAnsi="Arial" w:cs="Arial"/>
          <w:sz w:val="22"/>
          <w:szCs w:val="22"/>
        </w:rPr>
        <w:t>отборе</w:t>
      </w:r>
      <w:r w:rsidR="00DA68E8" w:rsidRPr="00DA68E8">
        <w:rPr>
          <w:rFonts w:ascii="Arial" w:hAnsi="Arial" w:cs="Arial"/>
          <w:sz w:val="22"/>
          <w:szCs w:val="22"/>
        </w:rPr>
        <w:t xml:space="preserve"> организации, способной </w:t>
      </w:r>
      <w:r w:rsidR="003D7CE6" w:rsidRPr="003D7CE6">
        <w:rPr>
          <w:rFonts w:ascii="Arial" w:hAnsi="Arial" w:cs="Arial"/>
          <w:sz w:val="22"/>
          <w:szCs w:val="22"/>
        </w:rPr>
        <w:t>поставить</w:t>
      </w:r>
      <w:r w:rsidR="00B86E89" w:rsidRPr="00B86E89">
        <w:rPr>
          <w:rFonts w:ascii="Arial" w:hAnsi="Arial" w:cs="Arial"/>
          <w:sz w:val="22"/>
          <w:szCs w:val="22"/>
        </w:rPr>
        <w:t xml:space="preserve"> топливозаправщик аэродромный ТЗА-</w:t>
      </w:r>
      <w:r w:rsidR="00BA4EDC">
        <w:rPr>
          <w:rFonts w:ascii="Arial" w:hAnsi="Arial" w:cs="Arial"/>
          <w:sz w:val="22"/>
          <w:szCs w:val="22"/>
        </w:rPr>
        <w:t>45</w:t>
      </w:r>
      <w:r w:rsidR="00B86E89" w:rsidRPr="00B86E89">
        <w:rPr>
          <w:rFonts w:ascii="Arial" w:hAnsi="Arial" w:cs="Arial"/>
          <w:sz w:val="22"/>
          <w:szCs w:val="22"/>
        </w:rPr>
        <w:t>-</w:t>
      </w:r>
      <w:r w:rsidR="00B86E89" w:rsidRPr="00B86E89">
        <w:rPr>
          <w:rFonts w:ascii="Arial" w:hAnsi="Arial" w:cs="Arial"/>
          <w:sz w:val="22"/>
          <w:szCs w:val="22"/>
          <w:lang w:val="en-US"/>
        </w:rPr>
        <w:t>FM</w:t>
      </w:r>
      <w:r w:rsidR="000250A0">
        <w:rPr>
          <w:rFonts w:ascii="Arial" w:eastAsia="Calibri" w:hAnsi="Arial" w:cs="Arial"/>
          <w:color w:val="000000"/>
          <w:lang w:eastAsia="en-US"/>
        </w:rPr>
        <w:t xml:space="preserve"> </w:t>
      </w:r>
      <w:r w:rsidRPr="00604B62">
        <w:rPr>
          <w:rFonts w:ascii="Arial" w:hAnsi="Arial" w:cs="Arial"/>
          <w:sz w:val="22"/>
          <w:szCs w:val="22"/>
        </w:rPr>
        <w:t>(Реестровый номер процеду</w:t>
      </w:r>
      <w:r w:rsidR="00B86E89">
        <w:rPr>
          <w:rFonts w:ascii="Arial" w:hAnsi="Arial" w:cs="Arial"/>
          <w:sz w:val="22"/>
          <w:szCs w:val="22"/>
        </w:rPr>
        <w:t xml:space="preserve">ры: </w:t>
      </w:r>
      <w:r w:rsidR="005C79F4" w:rsidRPr="000E1F54">
        <w:rPr>
          <w:rFonts w:ascii="Arial" w:eastAsia="Calibri" w:hAnsi="Arial" w:cs="Arial"/>
          <w:sz w:val="22"/>
          <w:szCs w:val="22"/>
          <w:lang w:eastAsia="en-US"/>
        </w:rPr>
        <w:t>2019-</w:t>
      </w:r>
      <w:r w:rsidR="00BA4EDC">
        <w:rPr>
          <w:rFonts w:ascii="Arial" w:eastAsia="Calibri" w:hAnsi="Arial" w:cs="Arial"/>
          <w:sz w:val="22"/>
          <w:szCs w:val="22"/>
          <w:lang w:eastAsia="en-US"/>
        </w:rPr>
        <w:t>10-05</w:t>
      </w:r>
      <w:r w:rsidR="005C79F4" w:rsidRPr="000E1F54">
        <w:rPr>
          <w:rFonts w:ascii="Arial" w:eastAsia="Calibri" w:hAnsi="Arial" w:cs="Arial"/>
          <w:sz w:val="22"/>
          <w:szCs w:val="22"/>
          <w:lang w:eastAsia="en-US"/>
        </w:rPr>
        <w:t>/м/0</w:t>
      </w:r>
      <w:r w:rsidRPr="00604B62">
        <w:rPr>
          <w:rFonts w:ascii="Arial" w:hAnsi="Arial" w:cs="Arial"/>
          <w:sz w:val="22"/>
          <w:szCs w:val="22"/>
        </w:rPr>
        <w:t>) направляются нижеперечисленные документы:</w:t>
      </w:r>
    </w:p>
    <w:p w:rsidR="00C6432B" w:rsidRPr="00604B62" w:rsidRDefault="00C6432B" w:rsidP="00C6432B">
      <w:pPr>
        <w:rPr>
          <w:rFonts w:ascii="Arial" w:hAnsi="Arial" w:cs="Arial"/>
          <w:sz w:val="22"/>
          <w:szCs w:val="22"/>
        </w:rPr>
      </w:pPr>
    </w:p>
    <w:tbl>
      <w:tblPr>
        <w:tblW w:w="10566"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662"/>
        <w:gridCol w:w="1559"/>
        <w:gridCol w:w="1559"/>
      </w:tblGrid>
      <w:tr w:rsidR="00C6432B" w:rsidRPr="00604B62" w:rsidTr="00AB2B6E">
        <w:trPr>
          <w:tblHeader/>
        </w:trPr>
        <w:tc>
          <w:tcPr>
            <w:tcW w:w="786" w:type="dxa"/>
            <w:tcBorders>
              <w:bottom w:val="single" w:sz="4" w:space="0" w:color="auto"/>
            </w:tcBorders>
            <w:shd w:val="clear" w:color="000000" w:fill="auto"/>
            <w:vAlign w:val="center"/>
          </w:tcPr>
          <w:p w:rsidR="00C6432B" w:rsidRPr="00604B62" w:rsidRDefault="00C6432B" w:rsidP="00A96243">
            <w:pPr>
              <w:jc w:val="center"/>
              <w:rPr>
                <w:rFonts w:ascii="Arial" w:hAnsi="Arial" w:cs="Arial"/>
                <w:b/>
                <w:sz w:val="22"/>
                <w:szCs w:val="22"/>
              </w:rPr>
            </w:pPr>
            <w:r w:rsidRPr="00604B62">
              <w:rPr>
                <w:rFonts w:ascii="Arial" w:hAnsi="Arial" w:cs="Arial"/>
                <w:b/>
                <w:sz w:val="22"/>
                <w:szCs w:val="22"/>
              </w:rPr>
              <w:t>№№ п\п</w:t>
            </w:r>
          </w:p>
        </w:tc>
        <w:tc>
          <w:tcPr>
            <w:tcW w:w="6662" w:type="dxa"/>
            <w:tcBorders>
              <w:bottom w:val="single" w:sz="4" w:space="0" w:color="auto"/>
            </w:tcBorders>
            <w:shd w:val="clear" w:color="000000" w:fill="auto"/>
            <w:vAlign w:val="center"/>
          </w:tcPr>
          <w:p w:rsidR="00C6432B" w:rsidRPr="00604B62" w:rsidRDefault="00C6432B" w:rsidP="00A96243">
            <w:pPr>
              <w:jc w:val="center"/>
              <w:rPr>
                <w:rFonts w:ascii="Arial" w:hAnsi="Arial" w:cs="Arial"/>
                <w:b/>
                <w:sz w:val="22"/>
                <w:szCs w:val="22"/>
              </w:rPr>
            </w:pPr>
            <w:r w:rsidRPr="00604B62">
              <w:rPr>
                <w:rFonts w:ascii="Arial" w:hAnsi="Arial" w:cs="Arial"/>
                <w:b/>
                <w:sz w:val="22"/>
                <w:szCs w:val="22"/>
              </w:rPr>
              <w:t>Наименование документов</w:t>
            </w:r>
          </w:p>
        </w:tc>
        <w:tc>
          <w:tcPr>
            <w:tcW w:w="1559" w:type="dxa"/>
            <w:tcBorders>
              <w:bottom w:val="single" w:sz="4" w:space="0" w:color="auto"/>
            </w:tcBorders>
            <w:shd w:val="clear" w:color="000000" w:fill="auto"/>
          </w:tcPr>
          <w:p w:rsidR="00AB2B6E" w:rsidRDefault="00C6432B" w:rsidP="00A96243">
            <w:pPr>
              <w:jc w:val="center"/>
              <w:rPr>
                <w:rFonts w:ascii="Arial" w:hAnsi="Arial" w:cs="Arial"/>
                <w:b/>
                <w:sz w:val="22"/>
                <w:szCs w:val="22"/>
              </w:rPr>
            </w:pPr>
            <w:r w:rsidRPr="00604B62">
              <w:rPr>
                <w:rFonts w:ascii="Arial" w:hAnsi="Arial" w:cs="Arial"/>
                <w:b/>
                <w:sz w:val="22"/>
                <w:szCs w:val="22"/>
              </w:rPr>
              <w:t xml:space="preserve">Страницы </w:t>
            </w:r>
          </w:p>
          <w:p w:rsidR="00C6432B" w:rsidRPr="00604B62" w:rsidRDefault="00C6432B" w:rsidP="00A96243">
            <w:pPr>
              <w:jc w:val="center"/>
              <w:rPr>
                <w:rFonts w:ascii="Arial" w:hAnsi="Arial" w:cs="Arial"/>
                <w:b/>
                <w:sz w:val="22"/>
                <w:szCs w:val="22"/>
              </w:rPr>
            </w:pPr>
            <w:r w:rsidRPr="00604B62">
              <w:rPr>
                <w:rFonts w:ascii="Arial" w:hAnsi="Arial" w:cs="Arial"/>
                <w:b/>
                <w:sz w:val="22"/>
                <w:szCs w:val="22"/>
              </w:rPr>
              <w:t>с __ по __</w:t>
            </w:r>
          </w:p>
        </w:tc>
        <w:tc>
          <w:tcPr>
            <w:tcW w:w="1559" w:type="dxa"/>
            <w:tcBorders>
              <w:bottom w:val="single" w:sz="4" w:space="0" w:color="auto"/>
            </w:tcBorders>
            <w:shd w:val="clear" w:color="000000" w:fill="auto"/>
            <w:vAlign w:val="center"/>
          </w:tcPr>
          <w:p w:rsidR="00C6432B" w:rsidRPr="00604B62" w:rsidRDefault="00C6432B" w:rsidP="00A96243">
            <w:pPr>
              <w:jc w:val="center"/>
              <w:rPr>
                <w:rFonts w:ascii="Arial" w:hAnsi="Arial" w:cs="Arial"/>
                <w:b/>
                <w:sz w:val="22"/>
                <w:szCs w:val="22"/>
              </w:rPr>
            </w:pPr>
            <w:r w:rsidRPr="00604B62">
              <w:rPr>
                <w:rFonts w:ascii="Arial" w:hAnsi="Arial" w:cs="Arial"/>
                <w:b/>
                <w:sz w:val="22"/>
                <w:szCs w:val="22"/>
              </w:rPr>
              <w:t>Количество страниц</w:t>
            </w:r>
          </w:p>
        </w:tc>
      </w:tr>
      <w:tr w:rsidR="00C6432B" w:rsidRPr="00604B62" w:rsidTr="00AB2B6E">
        <w:tc>
          <w:tcPr>
            <w:tcW w:w="786" w:type="dxa"/>
            <w:tcBorders>
              <w:top w:val="single" w:sz="4" w:space="0" w:color="auto"/>
            </w:tcBorders>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top w:val="single" w:sz="4" w:space="0" w:color="auto"/>
              <w:bottom w:val="single" w:sz="4" w:space="0" w:color="auto"/>
            </w:tcBorders>
          </w:tcPr>
          <w:p w:rsidR="00C6432B" w:rsidRPr="00604B62" w:rsidRDefault="00C6432B" w:rsidP="00A96243">
            <w:pPr>
              <w:spacing w:before="60" w:after="60"/>
              <w:jc w:val="both"/>
              <w:rPr>
                <w:rFonts w:ascii="Arial" w:hAnsi="Arial" w:cs="Arial"/>
                <w:sz w:val="22"/>
                <w:szCs w:val="22"/>
              </w:rPr>
            </w:pPr>
          </w:p>
        </w:tc>
        <w:tc>
          <w:tcPr>
            <w:tcW w:w="1559" w:type="dxa"/>
            <w:tcBorders>
              <w:top w:val="single" w:sz="4" w:space="0" w:color="auto"/>
            </w:tcBorders>
          </w:tcPr>
          <w:p w:rsidR="00C6432B" w:rsidRPr="00604B62" w:rsidRDefault="00C6432B" w:rsidP="00A96243">
            <w:pPr>
              <w:spacing w:before="60" w:after="60"/>
              <w:rPr>
                <w:rFonts w:ascii="Arial" w:hAnsi="Arial" w:cs="Arial"/>
                <w:sz w:val="22"/>
                <w:szCs w:val="22"/>
              </w:rPr>
            </w:pPr>
          </w:p>
        </w:tc>
        <w:tc>
          <w:tcPr>
            <w:tcW w:w="1559" w:type="dxa"/>
            <w:tcBorders>
              <w:top w:val="single" w:sz="4" w:space="0" w:color="auto"/>
            </w:tcBorders>
          </w:tcPr>
          <w:p w:rsidR="00C6432B" w:rsidRPr="00604B62" w:rsidRDefault="00C6432B" w:rsidP="00A96243">
            <w:pPr>
              <w:spacing w:before="60" w:after="60"/>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jc w:val="both"/>
              <w:rPr>
                <w:rFonts w:ascii="Arial" w:hAnsi="Arial" w:cs="Arial"/>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jc w:val="both"/>
              <w:rPr>
                <w:rFonts w:ascii="Arial" w:hAnsi="Arial" w:cs="Arial"/>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rPr>
                <w:rFonts w:ascii="Arial" w:hAnsi="Arial" w:cs="Arial"/>
                <w:b/>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napToGrid w:val="0"/>
              <w:spacing w:before="60" w:after="60"/>
              <w:jc w:val="both"/>
              <w:rPr>
                <w:rFonts w:ascii="Arial" w:hAnsi="Arial" w:cs="Arial"/>
                <w:b/>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tabs>
                <w:tab w:val="left" w:pos="160"/>
              </w:tabs>
              <w:spacing w:before="60" w:after="60"/>
              <w:jc w:val="both"/>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napToGrid w:val="0"/>
              <w:spacing w:before="60" w:after="60"/>
              <w:jc w:val="both"/>
              <w:rPr>
                <w:rFonts w:ascii="Arial" w:hAnsi="Arial" w:cs="Arial"/>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jc w:val="both"/>
              <w:rPr>
                <w:rFonts w:ascii="Arial" w:hAnsi="Arial" w:cs="Arial"/>
                <w:b/>
                <w:color w:val="0D0D0D"/>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Pr>
          <w:p w:rsidR="00C6432B" w:rsidRPr="00604B62" w:rsidRDefault="00C6432B" w:rsidP="00A96243">
            <w:pPr>
              <w:spacing w:before="60" w:after="60"/>
              <w:jc w:val="both"/>
              <w:rPr>
                <w:rFonts w:ascii="Arial" w:hAnsi="Arial" w:cs="Arial"/>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Pr>
          <w:p w:rsidR="00C6432B" w:rsidRPr="00604B62" w:rsidRDefault="00C6432B" w:rsidP="00A96243">
            <w:pPr>
              <w:spacing w:before="60" w:after="60"/>
              <w:jc w:val="both"/>
              <w:rPr>
                <w:rFonts w:ascii="Arial" w:hAnsi="Arial" w:cs="Arial"/>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9007" w:type="dxa"/>
            <w:gridSpan w:val="3"/>
            <w:tcBorders>
              <w:bottom w:val="single" w:sz="4" w:space="0" w:color="auto"/>
            </w:tcBorders>
          </w:tcPr>
          <w:p w:rsidR="00C6432B" w:rsidRPr="00604B62" w:rsidRDefault="00C6432B" w:rsidP="00A96243">
            <w:pPr>
              <w:rPr>
                <w:rFonts w:ascii="Arial" w:hAnsi="Arial" w:cs="Arial"/>
                <w:sz w:val="22"/>
                <w:szCs w:val="22"/>
              </w:rPr>
            </w:pPr>
            <w:r w:rsidRPr="00604B62">
              <w:rPr>
                <w:rFonts w:ascii="Arial" w:hAnsi="Arial" w:cs="Arial"/>
                <w:b/>
                <w:sz w:val="22"/>
                <w:szCs w:val="22"/>
              </w:rPr>
              <w:t>ВСЕГО листов:</w:t>
            </w:r>
          </w:p>
        </w:tc>
        <w:tc>
          <w:tcPr>
            <w:tcW w:w="1559" w:type="dxa"/>
            <w:tcBorders>
              <w:bottom w:val="single" w:sz="4" w:space="0" w:color="auto"/>
            </w:tcBorders>
          </w:tcPr>
          <w:p w:rsidR="00C6432B" w:rsidRPr="00604B62" w:rsidRDefault="00C6432B" w:rsidP="00A96243">
            <w:pPr>
              <w:rPr>
                <w:rFonts w:ascii="Arial" w:hAnsi="Arial" w:cs="Arial"/>
                <w:sz w:val="22"/>
                <w:szCs w:val="22"/>
              </w:rPr>
            </w:pPr>
          </w:p>
        </w:tc>
      </w:tr>
    </w:tbl>
    <w:p w:rsidR="00C6432B" w:rsidRPr="00604B62" w:rsidRDefault="00C6432B" w:rsidP="00C6432B">
      <w:pPr>
        <w:rPr>
          <w:rFonts w:ascii="Arial" w:hAnsi="Arial" w:cs="Arial"/>
          <w:b/>
          <w:sz w:val="22"/>
          <w:szCs w:val="22"/>
        </w:rPr>
      </w:pPr>
    </w:p>
    <w:p w:rsidR="00C6432B" w:rsidRPr="00604B62" w:rsidRDefault="00391790" w:rsidP="00C6432B">
      <w:pPr>
        <w:rPr>
          <w:rFonts w:ascii="Arial" w:hAnsi="Arial" w:cs="Arial"/>
          <w:b/>
          <w:sz w:val="22"/>
          <w:szCs w:val="22"/>
        </w:rPr>
      </w:pPr>
      <w:r w:rsidRPr="00604B62">
        <w:rPr>
          <w:rFonts w:ascii="Arial" w:hAnsi="Arial" w:cs="Arial"/>
          <w:b/>
          <w:sz w:val="22"/>
          <w:szCs w:val="22"/>
        </w:rPr>
        <w:t>Заявитель</w:t>
      </w:r>
      <w:r w:rsidR="00C6432B" w:rsidRPr="00604B62">
        <w:rPr>
          <w:rFonts w:ascii="Arial" w:hAnsi="Arial" w:cs="Arial"/>
          <w:b/>
          <w:sz w:val="22"/>
          <w:szCs w:val="22"/>
        </w:rPr>
        <w:t xml:space="preserve">/уполномоченный </w:t>
      </w:r>
    </w:p>
    <w:p w:rsidR="00C6432B" w:rsidRPr="00604B62" w:rsidRDefault="00C6432B" w:rsidP="00C6432B">
      <w:pPr>
        <w:rPr>
          <w:rFonts w:ascii="Arial" w:hAnsi="Arial" w:cs="Arial"/>
          <w:b/>
          <w:sz w:val="22"/>
          <w:szCs w:val="22"/>
        </w:rPr>
      </w:pPr>
      <w:r w:rsidRPr="00604B62">
        <w:rPr>
          <w:rFonts w:ascii="Arial" w:hAnsi="Arial" w:cs="Arial"/>
          <w:b/>
          <w:sz w:val="22"/>
          <w:szCs w:val="22"/>
        </w:rPr>
        <w:t xml:space="preserve">представитель </w:t>
      </w:r>
      <w:r w:rsidR="00391790" w:rsidRPr="00604B62">
        <w:rPr>
          <w:rFonts w:ascii="Arial" w:hAnsi="Arial" w:cs="Arial"/>
          <w:b/>
          <w:sz w:val="22"/>
          <w:szCs w:val="22"/>
        </w:rPr>
        <w:t>Заявителя</w:t>
      </w:r>
      <w:r w:rsidRPr="00604B62">
        <w:rPr>
          <w:rFonts w:ascii="Arial" w:hAnsi="Arial" w:cs="Arial"/>
          <w:sz w:val="22"/>
          <w:szCs w:val="22"/>
        </w:rPr>
        <w:tab/>
      </w:r>
      <w:r w:rsidRPr="00604B62">
        <w:rPr>
          <w:rFonts w:ascii="Arial" w:hAnsi="Arial" w:cs="Arial"/>
          <w:sz w:val="22"/>
          <w:szCs w:val="22"/>
        </w:rPr>
        <w:tab/>
        <w:t>___________________</w:t>
      </w:r>
      <w:r w:rsidRPr="00604B62">
        <w:rPr>
          <w:rFonts w:ascii="Arial" w:hAnsi="Arial" w:cs="Arial"/>
          <w:sz w:val="22"/>
          <w:szCs w:val="22"/>
        </w:rPr>
        <w:tab/>
        <w:t>_________________</w:t>
      </w:r>
    </w:p>
    <w:p w:rsidR="00C6432B" w:rsidRPr="00604B62" w:rsidRDefault="00C6432B" w:rsidP="00C6432B">
      <w:pPr>
        <w:rPr>
          <w:rFonts w:ascii="Arial" w:hAnsi="Arial" w:cs="Arial"/>
          <w:sz w:val="22"/>
          <w:szCs w:val="22"/>
          <w:vertAlign w:val="superscript"/>
        </w:rPr>
      </w:pPr>
      <w:r w:rsidRPr="00604B62">
        <w:rPr>
          <w:rFonts w:ascii="Arial" w:hAnsi="Arial" w:cs="Arial"/>
          <w:sz w:val="22"/>
          <w:szCs w:val="22"/>
          <w:vertAlign w:val="superscript"/>
        </w:rPr>
        <w:t xml:space="preserve">               (должность – полностью)</w:t>
      </w:r>
      <w:r w:rsidRPr="00604B62">
        <w:rPr>
          <w:rFonts w:ascii="Arial" w:hAnsi="Arial" w:cs="Arial"/>
          <w:sz w:val="22"/>
          <w:szCs w:val="22"/>
          <w:vertAlign w:val="superscript"/>
        </w:rPr>
        <w:tab/>
      </w:r>
      <w:r w:rsidRPr="00604B62">
        <w:rPr>
          <w:rFonts w:ascii="Arial" w:hAnsi="Arial" w:cs="Arial"/>
          <w:sz w:val="22"/>
          <w:szCs w:val="22"/>
          <w:vertAlign w:val="superscript"/>
        </w:rPr>
        <w:tab/>
      </w:r>
      <w:r w:rsidRPr="00604B62">
        <w:rPr>
          <w:rFonts w:ascii="Arial" w:hAnsi="Arial" w:cs="Arial"/>
          <w:sz w:val="22"/>
          <w:szCs w:val="22"/>
          <w:vertAlign w:val="superscript"/>
        </w:rPr>
        <w:tab/>
      </w:r>
      <w:r w:rsidR="000856BD" w:rsidRPr="00604B62">
        <w:rPr>
          <w:rFonts w:ascii="Arial" w:hAnsi="Arial" w:cs="Arial"/>
          <w:sz w:val="22"/>
          <w:szCs w:val="22"/>
          <w:vertAlign w:val="superscript"/>
        </w:rPr>
        <w:t xml:space="preserve">                 </w:t>
      </w:r>
      <w:r w:rsidRPr="00604B62">
        <w:rPr>
          <w:rFonts w:ascii="Arial" w:hAnsi="Arial" w:cs="Arial"/>
          <w:sz w:val="22"/>
          <w:szCs w:val="22"/>
          <w:vertAlign w:val="superscript"/>
        </w:rPr>
        <w:t>(подпись)</w:t>
      </w:r>
      <w:r w:rsidRPr="00604B62">
        <w:rPr>
          <w:rFonts w:ascii="Arial" w:hAnsi="Arial" w:cs="Arial"/>
          <w:sz w:val="22"/>
          <w:szCs w:val="22"/>
          <w:vertAlign w:val="superscript"/>
        </w:rPr>
        <w:tab/>
      </w:r>
      <w:r w:rsidRPr="00604B62">
        <w:rPr>
          <w:rFonts w:ascii="Arial" w:hAnsi="Arial" w:cs="Arial"/>
          <w:sz w:val="22"/>
          <w:szCs w:val="22"/>
          <w:vertAlign w:val="superscript"/>
        </w:rPr>
        <w:tab/>
        <w:t xml:space="preserve">                   (Ф.И.О.)</w:t>
      </w:r>
    </w:p>
    <w:p w:rsidR="004D06E2" w:rsidRPr="00604B62" w:rsidRDefault="004D06E2"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sectPr w:rsidR="00395D44" w:rsidRPr="00604B62" w:rsidSect="001A673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1E" w:rsidRDefault="00B90B1E" w:rsidP="00C6432B">
      <w:r>
        <w:separator/>
      </w:r>
    </w:p>
  </w:endnote>
  <w:endnote w:type="continuationSeparator" w:id="0">
    <w:p w:rsidR="00B90B1E" w:rsidRDefault="00B90B1E" w:rsidP="00C6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FreeSetCTT">
    <w:altName w:val="Times New Roman"/>
    <w:charset w:val="CC"/>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BB" w:rsidRPr="00FE19B1" w:rsidRDefault="00885BBB">
    <w:pPr>
      <w:pStyle w:val="a8"/>
      <w:jc w:val="right"/>
      <w:rPr>
        <w:sz w:val="20"/>
        <w:szCs w:val="20"/>
      </w:rPr>
    </w:pPr>
  </w:p>
  <w:p w:rsidR="00885BBB" w:rsidRDefault="00885B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24194"/>
      <w:docPartObj>
        <w:docPartGallery w:val="Page Numbers (Bottom of Page)"/>
        <w:docPartUnique/>
      </w:docPartObj>
    </w:sdtPr>
    <w:sdtEndPr/>
    <w:sdtContent>
      <w:p w:rsidR="00885BBB" w:rsidRDefault="00885BBB">
        <w:pPr>
          <w:pStyle w:val="a8"/>
          <w:jc w:val="right"/>
        </w:pPr>
        <w:r>
          <w:fldChar w:fldCharType="begin"/>
        </w:r>
        <w:r>
          <w:instrText>PAGE   \* MERGEFORMAT</w:instrText>
        </w:r>
        <w:r>
          <w:fldChar w:fldCharType="separate"/>
        </w:r>
        <w:r w:rsidR="001F6012">
          <w:rPr>
            <w:noProof/>
          </w:rPr>
          <w:t>1</w:t>
        </w:r>
        <w:r>
          <w:fldChar w:fldCharType="end"/>
        </w:r>
      </w:p>
    </w:sdtContent>
  </w:sdt>
  <w:p w:rsidR="00885BBB" w:rsidRDefault="00885B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BB" w:rsidRDefault="00885BBB" w:rsidP="00A9624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85BBB" w:rsidRDefault="00885BBB" w:rsidP="00A9624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BB" w:rsidRPr="00577554" w:rsidRDefault="00885BBB" w:rsidP="00A96243">
    <w:pPr>
      <w:pStyle w:val="a8"/>
      <w:framePr w:wrap="around" w:vAnchor="text" w:hAnchor="margin" w:xAlign="right" w:y="1"/>
      <w:jc w:val="right"/>
      <w:rPr>
        <w:rStyle w:val="aa"/>
        <w:rFonts w:ascii="Arial" w:hAnsi="Arial" w:cs="Arial"/>
        <w:sz w:val="20"/>
        <w:szCs w:val="20"/>
      </w:rPr>
    </w:pPr>
  </w:p>
  <w:p w:rsidR="00885BBB" w:rsidRDefault="00885BBB" w:rsidP="00A96243">
    <w:pPr>
      <w:pStyle w:val="a8"/>
      <w:framePr w:wrap="around" w:vAnchor="text" w:hAnchor="margin" w:xAlign="right" w:y="1"/>
      <w:ind w:right="360"/>
      <w:rPr>
        <w:rStyle w:val="aa"/>
      </w:rPr>
    </w:pPr>
  </w:p>
  <w:p w:rsidR="00885BBB" w:rsidRDefault="00885BBB" w:rsidP="00A96243">
    <w:pPr>
      <w:pStyle w:val="a8"/>
      <w:framePr w:wrap="around" w:vAnchor="text" w:hAnchor="margin" w:xAlign="right" w:y="1"/>
      <w:ind w:right="360"/>
      <w:rPr>
        <w:rStyle w:val="aa"/>
      </w:rPr>
    </w:pPr>
  </w:p>
  <w:p w:rsidR="00885BBB" w:rsidRDefault="00885BBB" w:rsidP="00A96243">
    <w:pPr>
      <w:pStyle w:val="a8"/>
      <w:framePr w:wrap="around" w:vAnchor="text" w:hAnchor="margin" w:xAlign="right" w:y="1"/>
      <w:ind w:right="360"/>
      <w:rPr>
        <w:rStyle w:val="aa"/>
      </w:rPr>
    </w:pPr>
  </w:p>
  <w:p w:rsidR="00885BBB" w:rsidRDefault="00885BBB" w:rsidP="00A96243">
    <w:pPr>
      <w:pStyle w:val="a8"/>
      <w:ind w:right="360"/>
    </w:pPr>
  </w:p>
  <w:p w:rsidR="00885BBB" w:rsidRDefault="00885BBB" w:rsidP="00A9624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1E" w:rsidRDefault="00B90B1E" w:rsidP="00C6432B">
      <w:r>
        <w:separator/>
      </w:r>
    </w:p>
  </w:footnote>
  <w:footnote w:type="continuationSeparator" w:id="0">
    <w:p w:rsidR="00B90B1E" w:rsidRDefault="00B90B1E" w:rsidP="00C64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D9B16A9"/>
    <w:multiLevelType w:val="multilevel"/>
    <w:tmpl w:val="E6C223E0"/>
    <w:styleLink w:val="ArialNarrow9"/>
    <w:lvl w:ilvl="0">
      <w:start w:val="1"/>
      <w:numFmt w:val="bullet"/>
      <w:lvlText w:val="-"/>
      <w:lvlJc w:val="left"/>
      <w:pPr>
        <w:ind w:left="720" w:hanging="360"/>
      </w:pPr>
      <w:rPr>
        <w:rFonts w:ascii="Arial Narrow" w:hAnsi="Arial Narrow"/>
        <w:b w:val="0"/>
        <w:i w:val="0"/>
        <w:iCs/>
        <w:caps w:val="0"/>
        <w:smallCaps w:val="0"/>
        <w:color w:val="000000"/>
        <w:spacing w:val="-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CB5794"/>
    <w:multiLevelType w:val="hybridMultilevel"/>
    <w:tmpl w:val="06B493EC"/>
    <w:lvl w:ilvl="0" w:tplc="420A062C">
      <w:start w:val="1"/>
      <w:numFmt w:val="bullet"/>
      <w:pStyle w:val="a"/>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671CF"/>
    <w:multiLevelType w:val="hybridMultilevel"/>
    <w:tmpl w:val="BE08E172"/>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E4EF8"/>
    <w:multiLevelType w:val="hybridMultilevel"/>
    <w:tmpl w:val="B12677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FA3C71"/>
    <w:multiLevelType w:val="hybridMultilevel"/>
    <w:tmpl w:val="55868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11CE0"/>
    <w:multiLevelType w:val="hybridMultilevel"/>
    <w:tmpl w:val="2DE41110"/>
    <w:lvl w:ilvl="0" w:tplc="8772AF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7914607"/>
    <w:multiLevelType w:val="hybridMultilevel"/>
    <w:tmpl w:val="7B888606"/>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8B92FDD"/>
    <w:multiLevelType w:val="hybridMultilevel"/>
    <w:tmpl w:val="E4448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B628F6"/>
    <w:multiLevelType w:val="hybridMultilevel"/>
    <w:tmpl w:val="289AF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E73E1"/>
    <w:multiLevelType w:val="hybridMultilevel"/>
    <w:tmpl w:val="A41E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E07D7A"/>
    <w:multiLevelType w:val="hybridMultilevel"/>
    <w:tmpl w:val="6F686380"/>
    <w:lvl w:ilvl="0" w:tplc="04190001">
      <w:start w:val="1"/>
      <w:numFmt w:val="bullet"/>
      <w:lvlText w:val=""/>
      <w:lvlJc w:val="left"/>
      <w:pPr>
        <w:tabs>
          <w:tab w:val="num" w:pos="1389"/>
        </w:tabs>
        <w:ind w:left="1389" w:hanging="360"/>
      </w:pPr>
      <w:rPr>
        <w:rFonts w:ascii="Symbol" w:hAnsi="Symbol" w:hint="default"/>
      </w:rPr>
    </w:lvl>
    <w:lvl w:ilvl="1" w:tplc="04190003" w:tentative="1">
      <w:start w:val="1"/>
      <w:numFmt w:val="bullet"/>
      <w:lvlText w:val="o"/>
      <w:lvlJc w:val="left"/>
      <w:pPr>
        <w:tabs>
          <w:tab w:val="num" w:pos="2109"/>
        </w:tabs>
        <w:ind w:left="2109" w:hanging="360"/>
      </w:pPr>
      <w:rPr>
        <w:rFonts w:ascii="Courier New" w:hAnsi="Courier New" w:cs="Courier New" w:hint="default"/>
      </w:rPr>
    </w:lvl>
    <w:lvl w:ilvl="2" w:tplc="04190005" w:tentative="1">
      <w:start w:val="1"/>
      <w:numFmt w:val="bullet"/>
      <w:lvlText w:val=""/>
      <w:lvlJc w:val="left"/>
      <w:pPr>
        <w:tabs>
          <w:tab w:val="num" w:pos="2829"/>
        </w:tabs>
        <w:ind w:left="2829" w:hanging="360"/>
      </w:pPr>
      <w:rPr>
        <w:rFonts w:ascii="Wingdings" w:hAnsi="Wingdings" w:hint="default"/>
      </w:rPr>
    </w:lvl>
    <w:lvl w:ilvl="3" w:tplc="04190001" w:tentative="1">
      <w:start w:val="1"/>
      <w:numFmt w:val="bullet"/>
      <w:lvlText w:val=""/>
      <w:lvlJc w:val="left"/>
      <w:pPr>
        <w:tabs>
          <w:tab w:val="num" w:pos="3549"/>
        </w:tabs>
        <w:ind w:left="3549" w:hanging="360"/>
      </w:pPr>
      <w:rPr>
        <w:rFonts w:ascii="Symbol" w:hAnsi="Symbol" w:hint="default"/>
      </w:rPr>
    </w:lvl>
    <w:lvl w:ilvl="4" w:tplc="04190003" w:tentative="1">
      <w:start w:val="1"/>
      <w:numFmt w:val="bullet"/>
      <w:lvlText w:val="o"/>
      <w:lvlJc w:val="left"/>
      <w:pPr>
        <w:tabs>
          <w:tab w:val="num" w:pos="4269"/>
        </w:tabs>
        <w:ind w:left="4269" w:hanging="360"/>
      </w:pPr>
      <w:rPr>
        <w:rFonts w:ascii="Courier New" w:hAnsi="Courier New" w:cs="Courier New" w:hint="default"/>
      </w:rPr>
    </w:lvl>
    <w:lvl w:ilvl="5" w:tplc="04190005" w:tentative="1">
      <w:start w:val="1"/>
      <w:numFmt w:val="bullet"/>
      <w:lvlText w:val=""/>
      <w:lvlJc w:val="left"/>
      <w:pPr>
        <w:tabs>
          <w:tab w:val="num" w:pos="4989"/>
        </w:tabs>
        <w:ind w:left="4989" w:hanging="360"/>
      </w:pPr>
      <w:rPr>
        <w:rFonts w:ascii="Wingdings" w:hAnsi="Wingdings" w:hint="default"/>
      </w:rPr>
    </w:lvl>
    <w:lvl w:ilvl="6" w:tplc="04190001" w:tentative="1">
      <w:start w:val="1"/>
      <w:numFmt w:val="bullet"/>
      <w:lvlText w:val=""/>
      <w:lvlJc w:val="left"/>
      <w:pPr>
        <w:tabs>
          <w:tab w:val="num" w:pos="5709"/>
        </w:tabs>
        <w:ind w:left="5709" w:hanging="360"/>
      </w:pPr>
      <w:rPr>
        <w:rFonts w:ascii="Symbol" w:hAnsi="Symbol" w:hint="default"/>
      </w:rPr>
    </w:lvl>
    <w:lvl w:ilvl="7" w:tplc="04190003" w:tentative="1">
      <w:start w:val="1"/>
      <w:numFmt w:val="bullet"/>
      <w:lvlText w:val="o"/>
      <w:lvlJc w:val="left"/>
      <w:pPr>
        <w:tabs>
          <w:tab w:val="num" w:pos="6429"/>
        </w:tabs>
        <w:ind w:left="6429" w:hanging="360"/>
      </w:pPr>
      <w:rPr>
        <w:rFonts w:ascii="Courier New" w:hAnsi="Courier New" w:cs="Courier New" w:hint="default"/>
      </w:rPr>
    </w:lvl>
    <w:lvl w:ilvl="8" w:tplc="04190005" w:tentative="1">
      <w:start w:val="1"/>
      <w:numFmt w:val="bullet"/>
      <w:lvlText w:val=""/>
      <w:lvlJc w:val="left"/>
      <w:pPr>
        <w:tabs>
          <w:tab w:val="num" w:pos="7149"/>
        </w:tabs>
        <w:ind w:left="7149" w:hanging="360"/>
      </w:pPr>
      <w:rPr>
        <w:rFonts w:ascii="Wingdings" w:hAnsi="Wingdings" w:hint="default"/>
      </w:rPr>
    </w:lvl>
  </w:abstractNum>
  <w:abstractNum w:abstractNumId="12" w15:restartNumberingAfterBreak="0">
    <w:nsid w:val="28255A6D"/>
    <w:multiLevelType w:val="hybridMultilevel"/>
    <w:tmpl w:val="7FF083E6"/>
    <w:lvl w:ilvl="0" w:tplc="728CC1EC">
      <w:start w:val="1"/>
      <w:numFmt w:val="bullet"/>
      <w:lvlText w:val=""/>
      <w:lvlJc w:val="left"/>
      <w:pPr>
        <w:tabs>
          <w:tab w:val="num" w:pos="360"/>
        </w:tabs>
        <w:ind w:left="360" w:hanging="360"/>
      </w:pPr>
      <w:rPr>
        <w:rFonts w:ascii="Symbol" w:hAnsi="Symbol" w:hint="default"/>
        <w:color w:val="auto"/>
      </w:rPr>
    </w:lvl>
    <w:lvl w:ilvl="1" w:tplc="04190005">
      <w:start w:val="1"/>
      <w:numFmt w:val="bullet"/>
      <w:lvlText w:val=""/>
      <w:lvlJc w:val="left"/>
      <w:pPr>
        <w:tabs>
          <w:tab w:val="num" w:pos="1080"/>
        </w:tabs>
        <w:ind w:left="1080" w:hanging="360"/>
      </w:pPr>
      <w:rPr>
        <w:rFonts w:ascii="Wingdings" w:hAnsi="Wingdings" w:hint="default"/>
      </w:rPr>
    </w:lvl>
    <w:lvl w:ilvl="2" w:tplc="4A8AEDE2">
      <w:start w:val="1"/>
      <w:numFmt w:val="bullet"/>
      <w:lvlText w:val="-"/>
      <w:lvlJc w:val="left"/>
      <w:pPr>
        <w:tabs>
          <w:tab w:val="num" w:pos="1800"/>
        </w:tabs>
        <w:ind w:left="1800" w:hanging="360"/>
      </w:pPr>
      <w:rPr>
        <w:rFonts w:hint="default"/>
      </w:rPr>
    </w:lvl>
    <w:lvl w:ilvl="3" w:tplc="8A1E4436">
      <w:start w:val="1"/>
      <w:numFmt w:val="bullet"/>
      <w:lvlText w:val="o"/>
      <w:lvlJc w:val="left"/>
      <w:pPr>
        <w:tabs>
          <w:tab w:val="num" w:pos="2557"/>
        </w:tabs>
        <w:ind w:left="2557" w:hanging="397"/>
      </w:pPr>
      <w:rPr>
        <w:rFonts w:ascii="Courier New" w:hAnsi="Courier New" w:hint="default"/>
        <w:color w:val="auto"/>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9B4717"/>
    <w:multiLevelType w:val="hybridMultilevel"/>
    <w:tmpl w:val="169CE6E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A731BE"/>
    <w:multiLevelType w:val="hybridMultilevel"/>
    <w:tmpl w:val="F88E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8122BE"/>
    <w:multiLevelType w:val="hybridMultilevel"/>
    <w:tmpl w:val="17C8D4DA"/>
    <w:lvl w:ilvl="0" w:tplc="04190001">
      <w:start w:val="1"/>
      <w:numFmt w:val="bullet"/>
      <w:pStyle w:val="s02"/>
      <w:lvlText w:val=""/>
      <w:lvlJc w:val="left"/>
      <w:pPr>
        <w:ind w:left="720" w:hanging="360"/>
      </w:pPr>
      <w:rPr>
        <w:rFonts w:ascii="Symbol" w:hAnsi="Symbol" w:hint="default"/>
      </w:rPr>
    </w:lvl>
    <w:lvl w:ilvl="1" w:tplc="04190003" w:tentative="1">
      <w:start w:val="1"/>
      <w:numFmt w:val="bullet"/>
      <w:pStyle w:val="s03"/>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s08"/>
      <w:lvlText w:val=""/>
      <w:lvlJc w:val="left"/>
      <w:pPr>
        <w:ind w:left="2880" w:hanging="360"/>
      </w:pPr>
      <w:rPr>
        <w:rFonts w:ascii="Symbol" w:hAnsi="Symbol" w:hint="default"/>
      </w:rPr>
    </w:lvl>
    <w:lvl w:ilvl="4" w:tplc="04190003" w:tentative="1">
      <w:start w:val="1"/>
      <w:numFmt w:val="bullet"/>
      <w:pStyle w:val="s01"/>
      <w:lvlText w:val="o"/>
      <w:lvlJc w:val="left"/>
      <w:pPr>
        <w:ind w:left="3600" w:hanging="360"/>
      </w:pPr>
      <w:rPr>
        <w:rFonts w:ascii="Courier New" w:hAnsi="Courier New" w:cs="Courier New" w:hint="default"/>
      </w:rPr>
    </w:lvl>
    <w:lvl w:ilvl="5" w:tplc="04190005" w:tentative="1">
      <w:start w:val="1"/>
      <w:numFmt w:val="bullet"/>
      <w:pStyle w:val="s11"/>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D2302E"/>
    <w:multiLevelType w:val="hybridMultilevel"/>
    <w:tmpl w:val="3CC84F2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356A5FCE"/>
    <w:multiLevelType w:val="multilevel"/>
    <w:tmpl w:val="A4D885A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D2B5A94"/>
    <w:multiLevelType w:val="hybridMultilevel"/>
    <w:tmpl w:val="4ED6F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3315D8"/>
    <w:multiLevelType w:val="hybridMultilevel"/>
    <w:tmpl w:val="BA7497B0"/>
    <w:lvl w:ilvl="0" w:tplc="04190001">
      <w:start w:val="1"/>
      <w:numFmt w:val="bullet"/>
      <w:lvlText w:val=""/>
      <w:lvlJc w:val="left"/>
      <w:pPr>
        <w:tabs>
          <w:tab w:val="num" w:pos="360"/>
        </w:tabs>
        <w:ind w:left="360" w:hanging="360"/>
      </w:pPr>
      <w:rPr>
        <w:rFonts w:ascii="Symbol" w:hAnsi="Symbol" w:hint="default"/>
      </w:rPr>
    </w:lvl>
    <w:lvl w:ilvl="1" w:tplc="2D9C218A">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A1FFC"/>
    <w:multiLevelType w:val="hybridMultilevel"/>
    <w:tmpl w:val="86C47ADC"/>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2D94EFA0">
      <w:start w:val="1"/>
      <w:numFmt w:val="bullet"/>
      <w:lvlText w:val=""/>
      <w:lvlJc w:val="left"/>
      <w:pPr>
        <w:tabs>
          <w:tab w:val="num" w:pos="1363"/>
        </w:tabs>
        <w:ind w:left="1363" w:hanging="283"/>
      </w:pPr>
      <w:rPr>
        <w:rFonts w:ascii="Wingdings" w:hAnsi="Wingdings" w:hint="default"/>
        <w:color w:val="auto"/>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223049A"/>
    <w:multiLevelType w:val="hybridMultilevel"/>
    <w:tmpl w:val="A4CA5F08"/>
    <w:lvl w:ilvl="0" w:tplc="728CC1E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2D94EFA0">
      <w:start w:val="1"/>
      <w:numFmt w:val="bullet"/>
      <w:lvlText w:val=""/>
      <w:lvlJc w:val="left"/>
      <w:pPr>
        <w:tabs>
          <w:tab w:val="num" w:pos="1363"/>
        </w:tabs>
        <w:ind w:left="1363" w:hanging="283"/>
      </w:pPr>
      <w:rPr>
        <w:rFonts w:ascii="Wingdings" w:hAnsi="Wingdings" w:hint="default"/>
        <w:color w:val="auto"/>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28A5859"/>
    <w:multiLevelType w:val="hybridMultilevel"/>
    <w:tmpl w:val="4D66A150"/>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5F730E"/>
    <w:multiLevelType w:val="hybridMultilevel"/>
    <w:tmpl w:val="612E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74226F"/>
    <w:multiLevelType w:val="hybridMultilevel"/>
    <w:tmpl w:val="70420160"/>
    <w:lvl w:ilvl="0" w:tplc="FC608E62">
      <w:start w:val="1"/>
      <w:numFmt w:val="bullet"/>
      <w:lvlText w:val=""/>
      <w:lvlJc w:val="left"/>
      <w:pPr>
        <w:ind w:left="1069" w:hanging="360"/>
      </w:pPr>
      <w:rPr>
        <w:rFonts w:ascii="Symbol" w:hAnsi="Symbol"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35352A1"/>
    <w:multiLevelType w:val="multilevel"/>
    <w:tmpl w:val="E6C223E0"/>
    <w:styleLink w:val="ArialNarrow91"/>
    <w:lvl w:ilvl="0">
      <w:start w:val="1"/>
      <w:numFmt w:val="bullet"/>
      <w:lvlText w:val="-"/>
      <w:lvlJc w:val="left"/>
      <w:pPr>
        <w:ind w:left="720" w:hanging="360"/>
      </w:pPr>
      <w:rPr>
        <w:rFonts w:ascii="Arial Narrow" w:hAnsi="Arial Narrow"/>
        <w:i w:val="0"/>
        <w:iCs w:val="0"/>
        <w:caps w:val="0"/>
        <w:smallCaps w:val="0"/>
        <w:strike w:val="0"/>
        <w:dstrike w:val="0"/>
        <w:vanish w:val="0"/>
        <w:color w:val="000000"/>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492721"/>
    <w:multiLevelType w:val="hybridMultilevel"/>
    <w:tmpl w:val="7476728A"/>
    <w:lvl w:ilvl="0" w:tplc="0419000F">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03666"/>
    <w:multiLevelType w:val="hybridMultilevel"/>
    <w:tmpl w:val="2C46CAE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EDC79CC"/>
    <w:multiLevelType w:val="hybridMultilevel"/>
    <w:tmpl w:val="9DBCB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06F7"/>
    <w:multiLevelType w:val="multilevel"/>
    <w:tmpl w:val="53683F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42C2CE4"/>
    <w:multiLevelType w:val="hybridMultilevel"/>
    <w:tmpl w:val="97E48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7644326"/>
    <w:multiLevelType w:val="hybridMultilevel"/>
    <w:tmpl w:val="8AC40DB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2" w15:restartNumberingAfterBreak="0">
    <w:nsid w:val="69C916DF"/>
    <w:multiLevelType w:val="hybridMultilevel"/>
    <w:tmpl w:val="05CCB3F8"/>
    <w:lvl w:ilvl="0" w:tplc="E1B8FE9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C67B4"/>
    <w:multiLevelType w:val="hybridMultilevel"/>
    <w:tmpl w:val="833AC1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495EAC"/>
    <w:multiLevelType w:val="hybridMultilevel"/>
    <w:tmpl w:val="926A7EF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63149A"/>
    <w:multiLevelType w:val="hybridMultilevel"/>
    <w:tmpl w:val="97E48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7E416739"/>
    <w:multiLevelType w:val="hybridMultilevel"/>
    <w:tmpl w:val="683C1B4C"/>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1"/>
  </w:num>
  <w:num w:numId="3">
    <w:abstractNumId w:val="9"/>
  </w:num>
  <w:num w:numId="4">
    <w:abstractNumId w:val="28"/>
  </w:num>
  <w:num w:numId="5">
    <w:abstractNumId w:val="36"/>
  </w:num>
  <w:num w:numId="6">
    <w:abstractNumId w:val="17"/>
  </w:num>
  <w:num w:numId="7">
    <w:abstractNumId w:val="26"/>
  </w:num>
  <w:num w:numId="8">
    <w:abstractNumId w:val="15"/>
  </w:num>
  <w:num w:numId="9">
    <w:abstractNumId w:val="2"/>
  </w:num>
  <w:num w:numId="10">
    <w:abstractNumId w:val="1"/>
  </w:num>
  <w:num w:numId="11">
    <w:abstractNumId w:val="25"/>
  </w:num>
  <w:num w:numId="12">
    <w:abstractNumId w:val="32"/>
  </w:num>
  <w:num w:numId="13">
    <w:abstractNumId w:val="8"/>
  </w:num>
  <w:num w:numId="14">
    <w:abstractNumId w:val="3"/>
  </w:num>
  <w:num w:numId="15">
    <w:abstractNumId w:val="22"/>
  </w:num>
  <w:num w:numId="16">
    <w:abstractNumId w:val="10"/>
  </w:num>
  <w:num w:numId="17">
    <w:abstractNumId w:val="24"/>
  </w:num>
  <w:num w:numId="18">
    <w:abstractNumId w:val="27"/>
  </w:num>
  <w:num w:numId="19">
    <w:abstractNumId w:val="19"/>
  </w:num>
  <w:num w:numId="20">
    <w:abstractNumId w:val="31"/>
  </w:num>
  <w:num w:numId="21">
    <w:abstractNumId w:val="23"/>
  </w:num>
  <w:num w:numId="22">
    <w:abstractNumId w:val="7"/>
  </w:num>
  <w:num w:numId="23">
    <w:abstractNumId w:val="33"/>
  </w:num>
  <w:num w:numId="24">
    <w:abstractNumId w:val="16"/>
  </w:num>
  <w:num w:numId="25">
    <w:abstractNumId w:val="37"/>
  </w:num>
  <w:num w:numId="26">
    <w:abstractNumId w:val="30"/>
  </w:num>
  <w:num w:numId="27">
    <w:abstractNumId w:val="5"/>
  </w:num>
  <w:num w:numId="28">
    <w:abstractNumId w:val="35"/>
  </w:num>
  <w:num w:numId="29">
    <w:abstractNumId w:val="14"/>
  </w:num>
  <w:num w:numId="30">
    <w:abstractNumId w:val="13"/>
  </w:num>
  <w:num w:numId="31">
    <w:abstractNumId w:val="21"/>
  </w:num>
  <w:num w:numId="32">
    <w:abstractNumId w:val="12"/>
  </w:num>
  <w:num w:numId="33">
    <w:abstractNumId w:val="20"/>
  </w:num>
  <w:num w:numId="34">
    <w:abstractNumId w:val="4"/>
  </w:num>
  <w:num w:numId="35">
    <w:abstractNumId w:val="6"/>
  </w:num>
  <w:num w:numId="36">
    <w:abstractNumId w:val="34"/>
  </w:num>
  <w:num w:numId="3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ru-RU" w:vendorID="64" w:dllVersion="131078" w:nlCheck="1" w:checkStyle="0"/>
  <w:activeWritingStyle w:appName="MSWord" w:lang="en-US" w:vendorID="64" w:dllVersion="131078" w:nlCheck="1" w:checkStyle="1"/>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5C"/>
    <w:rsid w:val="00016418"/>
    <w:rsid w:val="000242DE"/>
    <w:rsid w:val="00024C34"/>
    <w:rsid w:val="000250A0"/>
    <w:rsid w:val="0002622A"/>
    <w:rsid w:val="0003336F"/>
    <w:rsid w:val="00033DB8"/>
    <w:rsid w:val="00041303"/>
    <w:rsid w:val="000440E6"/>
    <w:rsid w:val="00063DF4"/>
    <w:rsid w:val="000658B7"/>
    <w:rsid w:val="00065D8E"/>
    <w:rsid w:val="00084822"/>
    <w:rsid w:val="000856BD"/>
    <w:rsid w:val="00095567"/>
    <w:rsid w:val="000D369C"/>
    <w:rsid w:val="000E11D4"/>
    <w:rsid w:val="000E1305"/>
    <w:rsid w:val="000E1F54"/>
    <w:rsid w:val="000E35E0"/>
    <w:rsid w:val="000F3D32"/>
    <w:rsid w:val="000F5E7E"/>
    <w:rsid w:val="000F7703"/>
    <w:rsid w:val="00105834"/>
    <w:rsid w:val="00106A8C"/>
    <w:rsid w:val="00106E51"/>
    <w:rsid w:val="00116343"/>
    <w:rsid w:val="0012047E"/>
    <w:rsid w:val="001264B6"/>
    <w:rsid w:val="00130E79"/>
    <w:rsid w:val="00141476"/>
    <w:rsid w:val="001513EB"/>
    <w:rsid w:val="00163564"/>
    <w:rsid w:val="001643FF"/>
    <w:rsid w:val="0016756F"/>
    <w:rsid w:val="00182CC7"/>
    <w:rsid w:val="0018355C"/>
    <w:rsid w:val="001A673F"/>
    <w:rsid w:val="001B0CA8"/>
    <w:rsid w:val="001B1C73"/>
    <w:rsid w:val="001B50A8"/>
    <w:rsid w:val="001C4018"/>
    <w:rsid w:val="001D3C53"/>
    <w:rsid w:val="001D534B"/>
    <w:rsid w:val="001D5617"/>
    <w:rsid w:val="001E0AC8"/>
    <w:rsid w:val="001F6012"/>
    <w:rsid w:val="00200821"/>
    <w:rsid w:val="00201EE7"/>
    <w:rsid w:val="002105B3"/>
    <w:rsid w:val="00224DA0"/>
    <w:rsid w:val="002332E0"/>
    <w:rsid w:val="00245942"/>
    <w:rsid w:val="002A2A5A"/>
    <w:rsid w:val="002A50A1"/>
    <w:rsid w:val="002C0A4D"/>
    <w:rsid w:val="002C7124"/>
    <w:rsid w:val="002D01C1"/>
    <w:rsid w:val="002D121D"/>
    <w:rsid w:val="002D798B"/>
    <w:rsid w:val="002D7C57"/>
    <w:rsid w:val="002E4D6B"/>
    <w:rsid w:val="002F7039"/>
    <w:rsid w:val="0030073A"/>
    <w:rsid w:val="003132BA"/>
    <w:rsid w:val="0031737B"/>
    <w:rsid w:val="00346061"/>
    <w:rsid w:val="003763AD"/>
    <w:rsid w:val="003860CE"/>
    <w:rsid w:val="00391790"/>
    <w:rsid w:val="00395D44"/>
    <w:rsid w:val="003A618E"/>
    <w:rsid w:val="003A6D6E"/>
    <w:rsid w:val="003A7090"/>
    <w:rsid w:val="003B6250"/>
    <w:rsid w:val="003C315A"/>
    <w:rsid w:val="003C41D4"/>
    <w:rsid w:val="003D7CE6"/>
    <w:rsid w:val="0040499F"/>
    <w:rsid w:val="00405BF4"/>
    <w:rsid w:val="00414263"/>
    <w:rsid w:val="00416FB7"/>
    <w:rsid w:val="00427894"/>
    <w:rsid w:val="00447459"/>
    <w:rsid w:val="00452804"/>
    <w:rsid w:val="00454E2F"/>
    <w:rsid w:val="004652BE"/>
    <w:rsid w:val="0047473A"/>
    <w:rsid w:val="004774DF"/>
    <w:rsid w:val="0048175A"/>
    <w:rsid w:val="00482AA4"/>
    <w:rsid w:val="004A20E9"/>
    <w:rsid w:val="004B06A7"/>
    <w:rsid w:val="004C6E64"/>
    <w:rsid w:val="004D06E2"/>
    <w:rsid w:val="004D40E8"/>
    <w:rsid w:val="004E359D"/>
    <w:rsid w:val="004E500B"/>
    <w:rsid w:val="004F0918"/>
    <w:rsid w:val="004F1579"/>
    <w:rsid w:val="0050029F"/>
    <w:rsid w:val="00502EB5"/>
    <w:rsid w:val="00506992"/>
    <w:rsid w:val="00513643"/>
    <w:rsid w:val="005178B8"/>
    <w:rsid w:val="00530814"/>
    <w:rsid w:val="00532480"/>
    <w:rsid w:val="00536615"/>
    <w:rsid w:val="00553569"/>
    <w:rsid w:val="00555297"/>
    <w:rsid w:val="00567284"/>
    <w:rsid w:val="005745A9"/>
    <w:rsid w:val="00576A2B"/>
    <w:rsid w:val="005830B9"/>
    <w:rsid w:val="00586FFA"/>
    <w:rsid w:val="0059200A"/>
    <w:rsid w:val="005B7621"/>
    <w:rsid w:val="005C79F4"/>
    <w:rsid w:val="005C7D27"/>
    <w:rsid w:val="005F17C4"/>
    <w:rsid w:val="00604B62"/>
    <w:rsid w:val="00616632"/>
    <w:rsid w:val="00617DFB"/>
    <w:rsid w:val="0062000B"/>
    <w:rsid w:val="00621CD4"/>
    <w:rsid w:val="006237E2"/>
    <w:rsid w:val="006272D4"/>
    <w:rsid w:val="00655216"/>
    <w:rsid w:val="00662BCA"/>
    <w:rsid w:val="006717EE"/>
    <w:rsid w:val="00686BF3"/>
    <w:rsid w:val="006874B7"/>
    <w:rsid w:val="006A2A18"/>
    <w:rsid w:val="006A5C3B"/>
    <w:rsid w:val="006B4078"/>
    <w:rsid w:val="006B5AA4"/>
    <w:rsid w:val="006D2678"/>
    <w:rsid w:val="006D3920"/>
    <w:rsid w:val="006D5F64"/>
    <w:rsid w:val="006E345C"/>
    <w:rsid w:val="006E56CD"/>
    <w:rsid w:val="00705F16"/>
    <w:rsid w:val="007121BC"/>
    <w:rsid w:val="0071243D"/>
    <w:rsid w:val="00712A0B"/>
    <w:rsid w:val="007139EB"/>
    <w:rsid w:val="00722B45"/>
    <w:rsid w:val="00742238"/>
    <w:rsid w:val="007608BE"/>
    <w:rsid w:val="00765BB0"/>
    <w:rsid w:val="0076798A"/>
    <w:rsid w:val="00771EE6"/>
    <w:rsid w:val="00775690"/>
    <w:rsid w:val="00781A91"/>
    <w:rsid w:val="00782865"/>
    <w:rsid w:val="00793186"/>
    <w:rsid w:val="007A3F7D"/>
    <w:rsid w:val="007B1D63"/>
    <w:rsid w:val="007B6552"/>
    <w:rsid w:val="007C3DE6"/>
    <w:rsid w:val="007D3E6D"/>
    <w:rsid w:val="007D5A4B"/>
    <w:rsid w:val="007D7983"/>
    <w:rsid w:val="007F177D"/>
    <w:rsid w:val="007F6551"/>
    <w:rsid w:val="008372D6"/>
    <w:rsid w:val="00852670"/>
    <w:rsid w:val="0087163F"/>
    <w:rsid w:val="00871E64"/>
    <w:rsid w:val="0087202D"/>
    <w:rsid w:val="00885BBB"/>
    <w:rsid w:val="0088634D"/>
    <w:rsid w:val="00896107"/>
    <w:rsid w:val="0089705A"/>
    <w:rsid w:val="008C2437"/>
    <w:rsid w:val="008C4441"/>
    <w:rsid w:val="008C56B2"/>
    <w:rsid w:val="008C79C2"/>
    <w:rsid w:val="008D476C"/>
    <w:rsid w:val="008E0120"/>
    <w:rsid w:val="009003C0"/>
    <w:rsid w:val="00924BA9"/>
    <w:rsid w:val="00945A02"/>
    <w:rsid w:val="00957E04"/>
    <w:rsid w:val="00962787"/>
    <w:rsid w:val="009631C9"/>
    <w:rsid w:val="00967CFC"/>
    <w:rsid w:val="009808F6"/>
    <w:rsid w:val="009944BF"/>
    <w:rsid w:val="00994A4D"/>
    <w:rsid w:val="00996467"/>
    <w:rsid w:val="00996ED5"/>
    <w:rsid w:val="009B4252"/>
    <w:rsid w:val="009E560B"/>
    <w:rsid w:val="009F1C1A"/>
    <w:rsid w:val="00A00AD9"/>
    <w:rsid w:val="00A02AFA"/>
    <w:rsid w:val="00A143B5"/>
    <w:rsid w:val="00A1584B"/>
    <w:rsid w:val="00A21BD9"/>
    <w:rsid w:val="00A24885"/>
    <w:rsid w:val="00A4668E"/>
    <w:rsid w:val="00A612C3"/>
    <w:rsid w:val="00A71678"/>
    <w:rsid w:val="00A7746D"/>
    <w:rsid w:val="00A7793D"/>
    <w:rsid w:val="00A95F66"/>
    <w:rsid w:val="00A96243"/>
    <w:rsid w:val="00A964F7"/>
    <w:rsid w:val="00AA40B4"/>
    <w:rsid w:val="00AA5454"/>
    <w:rsid w:val="00AB2B6E"/>
    <w:rsid w:val="00AB3402"/>
    <w:rsid w:val="00AC03AA"/>
    <w:rsid w:val="00AC12EA"/>
    <w:rsid w:val="00AD03B7"/>
    <w:rsid w:val="00AD23F4"/>
    <w:rsid w:val="00AD68CF"/>
    <w:rsid w:val="00AE2331"/>
    <w:rsid w:val="00AE360A"/>
    <w:rsid w:val="00AE4F76"/>
    <w:rsid w:val="00B142A3"/>
    <w:rsid w:val="00B42C50"/>
    <w:rsid w:val="00B76DD3"/>
    <w:rsid w:val="00B77C04"/>
    <w:rsid w:val="00B82109"/>
    <w:rsid w:val="00B86E89"/>
    <w:rsid w:val="00B90B1E"/>
    <w:rsid w:val="00B94005"/>
    <w:rsid w:val="00B96792"/>
    <w:rsid w:val="00BA24E0"/>
    <w:rsid w:val="00BA4EDC"/>
    <w:rsid w:val="00BC136B"/>
    <w:rsid w:val="00BC5D77"/>
    <w:rsid w:val="00BC7A1C"/>
    <w:rsid w:val="00BD548F"/>
    <w:rsid w:val="00BE74AD"/>
    <w:rsid w:val="00BF23C1"/>
    <w:rsid w:val="00BF40C4"/>
    <w:rsid w:val="00BF4CA3"/>
    <w:rsid w:val="00C02578"/>
    <w:rsid w:val="00C15872"/>
    <w:rsid w:val="00C158DA"/>
    <w:rsid w:val="00C159C1"/>
    <w:rsid w:val="00C16D47"/>
    <w:rsid w:val="00C172BC"/>
    <w:rsid w:val="00C20615"/>
    <w:rsid w:val="00C240FF"/>
    <w:rsid w:val="00C25208"/>
    <w:rsid w:val="00C2544B"/>
    <w:rsid w:val="00C30495"/>
    <w:rsid w:val="00C30A3A"/>
    <w:rsid w:val="00C41B0C"/>
    <w:rsid w:val="00C5759D"/>
    <w:rsid w:val="00C6432B"/>
    <w:rsid w:val="00C71903"/>
    <w:rsid w:val="00C809C6"/>
    <w:rsid w:val="00C8477C"/>
    <w:rsid w:val="00C902AB"/>
    <w:rsid w:val="00C9340D"/>
    <w:rsid w:val="00C94ED0"/>
    <w:rsid w:val="00CA4068"/>
    <w:rsid w:val="00CC4F07"/>
    <w:rsid w:val="00CD394B"/>
    <w:rsid w:val="00CE7CB0"/>
    <w:rsid w:val="00CF0F6E"/>
    <w:rsid w:val="00D16966"/>
    <w:rsid w:val="00D169AF"/>
    <w:rsid w:val="00D20A22"/>
    <w:rsid w:val="00D27BE7"/>
    <w:rsid w:val="00D3062B"/>
    <w:rsid w:val="00D306CB"/>
    <w:rsid w:val="00D32893"/>
    <w:rsid w:val="00D40FBE"/>
    <w:rsid w:val="00D4482C"/>
    <w:rsid w:val="00D623DF"/>
    <w:rsid w:val="00D65F71"/>
    <w:rsid w:val="00D70019"/>
    <w:rsid w:val="00D7085E"/>
    <w:rsid w:val="00D71D59"/>
    <w:rsid w:val="00D8227C"/>
    <w:rsid w:val="00D94554"/>
    <w:rsid w:val="00D97B67"/>
    <w:rsid w:val="00DA68E8"/>
    <w:rsid w:val="00DA790E"/>
    <w:rsid w:val="00DB059A"/>
    <w:rsid w:val="00DC67E9"/>
    <w:rsid w:val="00DD3FC9"/>
    <w:rsid w:val="00DD505C"/>
    <w:rsid w:val="00DD543F"/>
    <w:rsid w:val="00DE6E5A"/>
    <w:rsid w:val="00DF0750"/>
    <w:rsid w:val="00DF12DB"/>
    <w:rsid w:val="00E03F5C"/>
    <w:rsid w:val="00E12D72"/>
    <w:rsid w:val="00E30040"/>
    <w:rsid w:val="00E31F03"/>
    <w:rsid w:val="00E47CDF"/>
    <w:rsid w:val="00E53D00"/>
    <w:rsid w:val="00E614E8"/>
    <w:rsid w:val="00E61AF6"/>
    <w:rsid w:val="00E71500"/>
    <w:rsid w:val="00E7346A"/>
    <w:rsid w:val="00E742F8"/>
    <w:rsid w:val="00E93A4A"/>
    <w:rsid w:val="00E9792D"/>
    <w:rsid w:val="00EA5E8C"/>
    <w:rsid w:val="00EA7F1E"/>
    <w:rsid w:val="00EB166F"/>
    <w:rsid w:val="00EC175A"/>
    <w:rsid w:val="00EC189A"/>
    <w:rsid w:val="00ED0CC0"/>
    <w:rsid w:val="00EE6D59"/>
    <w:rsid w:val="00EF2FDA"/>
    <w:rsid w:val="00EF3F16"/>
    <w:rsid w:val="00EF6A0B"/>
    <w:rsid w:val="00F331AC"/>
    <w:rsid w:val="00F344CE"/>
    <w:rsid w:val="00F40198"/>
    <w:rsid w:val="00F56663"/>
    <w:rsid w:val="00F64144"/>
    <w:rsid w:val="00F72956"/>
    <w:rsid w:val="00F834F9"/>
    <w:rsid w:val="00F83909"/>
    <w:rsid w:val="00FC32FE"/>
    <w:rsid w:val="00FD317F"/>
    <w:rsid w:val="00FD428D"/>
    <w:rsid w:val="00FE19B1"/>
    <w:rsid w:val="00FE3DE4"/>
    <w:rsid w:val="00FF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60C1B-90FE-42D7-85DE-9569100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2331"/>
    <w:rPr>
      <w:rFonts w:ascii="Times New Roman" w:eastAsia="Times New Roman" w:hAnsi="Times New Roman" w:cs="Times New Roman"/>
      <w:sz w:val="24"/>
      <w:szCs w:val="24"/>
      <w:lang w:eastAsia="ru-RU"/>
    </w:rPr>
  </w:style>
  <w:style w:type="paragraph" w:styleId="1">
    <w:name w:val="heading 1"/>
    <w:basedOn w:val="a1"/>
    <w:next w:val="a1"/>
    <w:link w:val="10"/>
    <w:qFormat/>
    <w:rsid w:val="00AD6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C6432B"/>
    <w:pPr>
      <w:keepNext/>
      <w:spacing w:before="240" w:after="60"/>
      <w:outlineLvl w:val="1"/>
    </w:pPr>
    <w:rPr>
      <w:rFonts w:ascii="Arial" w:hAnsi="Arial" w:cs="Arial"/>
      <w:b/>
      <w:bCs/>
      <w:i/>
      <w:iCs/>
      <w:sz w:val="28"/>
      <w:szCs w:val="28"/>
    </w:rPr>
  </w:style>
  <w:style w:type="paragraph" w:styleId="3">
    <w:name w:val="heading 3"/>
    <w:aliases w:val="Heading 3 Char Char"/>
    <w:basedOn w:val="a1"/>
    <w:next w:val="a1"/>
    <w:link w:val="30"/>
    <w:qFormat/>
    <w:rsid w:val="004D06E2"/>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C6432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7F6551"/>
    <w:pPr>
      <w:spacing w:before="240" w:after="60"/>
      <w:outlineLvl w:val="4"/>
    </w:pPr>
    <w:rPr>
      <w:b/>
      <w:bCs/>
      <w:i/>
      <w:iCs/>
      <w:sz w:val="26"/>
      <w:szCs w:val="26"/>
      <w:lang w:val="x-none" w:eastAsia="x-none"/>
    </w:rPr>
  </w:style>
  <w:style w:type="paragraph" w:styleId="6">
    <w:name w:val="heading 6"/>
    <w:basedOn w:val="a1"/>
    <w:next w:val="a1"/>
    <w:link w:val="60"/>
    <w:qFormat/>
    <w:rsid w:val="00C6432B"/>
    <w:pPr>
      <w:spacing w:before="240" w:after="60"/>
      <w:outlineLvl w:val="5"/>
    </w:pPr>
    <w:rPr>
      <w:b/>
      <w:bCs/>
      <w:sz w:val="22"/>
      <w:szCs w:val="22"/>
    </w:rPr>
  </w:style>
  <w:style w:type="paragraph" w:styleId="7">
    <w:name w:val="heading 7"/>
    <w:basedOn w:val="a1"/>
    <w:next w:val="a1"/>
    <w:link w:val="70"/>
    <w:qFormat/>
    <w:rsid w:val="007F6551"/>
    <w:pPr>
      <w:keepNext/>
      <w:jc w:val="right"/>
      <w:outlineLvl w:val="6"/>
    </w:pPr>
    <w:rPr>
      <w:sz w:val="28"/>
      <w:szCs w:val="20"/>
      <w:lang w:eastAsia="en-US"/>
    </w:rPr>
  </w:style>
  <w:style w:type="paragraph" w:styleId="8">
    <w:name w:val="heading 8"/>
    <w:basedOn w:val="a1"/>
    <w:next w:val="a1"/>
    <w:link w:val="80"/>
    <w:qFormat/>
    <w:rsid w:val="007F6551"/>
    <w:pPr>
      <w:spacing w:before="240" w:after="60"/>
      <w:outlineLvl w:val="7"/>
    </w:pPr>
    <w:rPr>
      <w:rFonts w:ascii="Cambria" w:eastAsiaTheme="minorHAnsi" w:hAnsi="Cambria" w:cstheme="minorBidi"/>
      <w:color w:val="404040"/>
      <w:sz w:val="22"/>
      <w:szCs w:val="22"/>
      <w:lang w:eastAsia="en-US"/>
    </w:rPr>
  </w:style>
  <w:style w:type="paragraph" w:styleId="9">
    <w:name w:val="heading 9"/>
    <w:basedOn w:val="a1"/>
    <w:next w:val="a1"/>
    <w:link w:val="90"/>
    <w:qFormat/>
    <w:rsid w:val="007F6551"/>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C240FF"/>
    <w:pPr>
      <w:spacing w:before="100" w:beforeAutospacing="1" w:after="100" w:afterAutospacing="1"/>
      <w:ind w:right="150"/>
    </w:pPr>
    <w:rPr>
      <w:rFonts w:ascii="Tahoma" w:eastAsia="Arial Unicode MS" w:hAnsi="Tahoma" w:cs="Tahoma"/>
      <w:sz w:val="20"/>
      <w:szCs w:val="20"/>
    </w:rPr>
  </w:style>
  <w:style w:type="character" w:customStyle="1" w:styleId="a6">
    <w:name w:val="комментарий"/>
    <w:rsid w:val="00C240FF"/>
    <w:rPr>
      <w:b/>
      <w:i/>
      <w:sz w:val="28"/>
    </w:rPr>
  </w:style>
  <w:style w:type="paragraph" w:styleId="a7">
    <w:name w:val="List Paragraph"/>
    <w:basedOn w:val="a1"/>
    <w:uiPriority w:val="34"/>
    <w:qFormat/>
    <w:rsid w:val="00C240FF"/>
    <w:pPr>
      <w:ind w:left="720"/>
      <w:contextualSpacing/>
    </w:pPr>
  </w:style>
  <w:style w:type="character" w:customStyle="1" w:styleId="30">
    <w:name w:val="Заголовок 3 Знак"/>
    <w:aliases w:val="Heading 3 Char Char Знак"/>
    <w:basedOn w:val="a2"/>
    <w:link w:val="3"/>
    <w:rsid w:val="004D06E2"/>
    <w:rPr>
      <w:rFonts w:eastAsia="Times New Roman" w:cs="Arial"/>
      <w:b/>
      <w:bCs/>
      <w:sz w:val="26"/>
      <w:szCs w:val="26"/>
      <w:lang w:eastAsia="ru-RU"/>
    </w:rPr>
  </w:style>
  <w:style w:type="character" w:customStyle="1" w:styleId="10">
    <w:name w:val="Заголовок 1 Знак"/>
    <w:basedOn w:val="a2"/>
    <w:link w:val="1"/>
    <w:rsid w:val="00AD68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2"/>
    <w:link w:val="4"/>
    <w:rsid w:val="00C6432B"/>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C6432B"/>
    <w:rPr>
      <w:rFonts w:eastAsia="Times New Roman" w:cs="Arial"/>
      <w:b/>
      <w:bCs/>
      <w:i/>
      <w:iCs/>
      <w:sz w:val="28"/>
      <w:szCs w:val="28"/>
      <w:lang w:eastAsia="ru-RU"/>
    </w:rPr>
  </w:style>
  <w:style w:type="character" w:customStyle="1" w:styleId="60">
    <w:name w:val="Заголовок 6 Знак"/>
    <w:basedOn w:val="a2"/>
    <w:link w:val="6"/>
    <w:rsid w:val="00C6432B"/>
    <w:rPr>
      <w:rFonts w:ascii="Times New Roman" w:eastAsia="Times New Roman" w:hAnsi="Times New Roman" w:cs="Times New Roman"/>
      <w:b/>
      <w:bCs/>
      <w:lang w:eastAsia="ru-RU"/>
    </w:rPr>
  </w:style>
  <w:style w:type="paragraph" w:styleId="a8">
    <w:name w:val="footer"/>
    <w:basedOn w:val="a1"/>
    <w:link w:val="a9"/>
    <w:uiPriority w:val="99"/>
    <w:rsid w:val="00C6432B"/>
    <w:pPr>
      <w:tabs>
        <w:tab w:val="center" w:pos="4677"/>
        <w:tab w:val="right" w:pos="9355"/>
      </w:tabs>
    </w:pPr>
  </w:style>
  <w:style w:type="character" w:customStyle="1" w:styleId="a9">
    <w:name w:val="Нижний колонтитул Знак"/>
    <w:basedOn w:val="a2"/>
    <w:link w:val="a8"/>
    <w:uiPriority w:val="99"/>
    <w:rsid w:val="00C6432B"/>
    <w:rPr>
      <w:rFonts w:ascii="Times New Roman" w:eastAsia="Times New Roman" w:hAnsi="Times New Roman" w:cs="Times New Roman"/>
      <w:sz w:val="24"/>
      <w:szCs w:val="24"/>
      <w:lang w:eastAsia="ru-RU"/>
    </w:rPr>
  </w:style>
  <w:style w:type="character" w:styleId="aa">
    <w:name w:val="page number"/>
    <w:basedOn w:val="a2"/>
    <w:rsid w:val="00C6432B"/>
  </w:style>
  <w:style w:type="paragraph" w:styleId="ab">
    <w:name w:val="footnote text"/>
    <w:basedOn w:val="a1"/>
    <w:link w:val="ac"/>
    <w:semiHidden/>
    <w:rsid w:val="00C6432B"/>
    <w:rPr>
      <w:sz w:val="20"/>
      <w:szCs w:val="20"/>
    </w:rPr>
  </w:style>
  <w:style w:type="character" w:customStyle="1" w:styleId="ac">
    <w:name w:val="Текст сноски Знак"/>
    <w:basedOn w:val="a2"/>
    <w:link w:val="ab"/>
    <w:semiHidden/>
    <w:rsid w:val="00C6432B"/>
    <w:rPr>
      <w:rFonts w:ascii="Times New Roman" w:eastAsia="Times New Roman" w:hAnsi="Times New Roman" w:cs="Times New Roman"/>
      <w:sz w:val="20"/>
      <w:szCs w:val="20"/>
      <w:lang w:eastAsia="ru-RU"/>
    </w:rPr>
  </w:style>
  <w:style w:type="character" w:styleId="ad">
    <w:name w:val="footnote reference"/>
    <w:semiHidden/>
    <w:rsid w:val="00C6432B"/>
    <w:rPr>
      <w:vertAlign w:val="superscript"/>
    </w:rPr>
  </w:style>
  <w:style w:type="paragraph" w:customStyle="1" w:styleId="ae">
    <w:name w:val="Таблица шапка"/>
    <w:basedOn w:val="a1"/>
    <w:rsid w:val="00C6432B"/>
    <w:pPr>
      <w:keepNext/>
      <w:spacing w:before="40" w:after="40"/>
      <w:ind w:left="57" w:right="57"/>
    </w:pPr>
    <w:rPr>
      <w:snapToGrid w:val="0"/>
      <w:sz w:val="22"/>
      <w:szCs w:val="20"/>
    </w:rPr>
  </w:style>
  <w:style w:type="paragraph" w:customStyle="1" w:styleId="af">
    <w:name w:val="Таблица текст"/>
    <w:basedOn w:val="a1"/>
    <w:rsid w:val="00C6432B"/>
    <w:pPr>
      <w:spacing w:before="40" w:after="40"/>
      <w:ind w:left="57" w:right="57"/>
    </w:pPr>
    <w:rPr>
      <w:snapToGrid w:val="0"/>
      <w:szCs w:val="20"/>
    </w:rPr>
  </w:style>
  <w:style w:type="paragraph" w:styleId="af0">
    <w:name w:val="header"/>
    <w:basedOn w:val="a1"/>
    <w:link w:val="af1"/>
    <w:unhideWhenUsed/>
    <w:rsid w:val="001B1C73"/>
    <w:pPr>
      <w:tabs>
        <w:tab w:val="center" w:pos="4677"/>
        <w:tab w:val="right" w:pos="9355"/>
      </w:tabs>
    </w:pPr>
  </w:style>
  <w:style w:type="character" w:customStyle="1" w:styleId="af1">
    <w:name w:val="Верхний колонтитул Знак"/>
    <w:basedOn w:val="a2"/>
    <w:link w:val="af0"/>
    <w:rsid w:val="001B1C73"/>
    <w:rPr>
      <w:rFonts w:ascii="Times New Roman" w:eastAsia="Times New Roman" w:hAnsi="Times New Roman" w:cs="Times New Roman"/>
      <w:sz w:val="24"/>
      <w:szCs w:val="24"/>
      <w:lang w:eastAsia="ru-RU"/>
    </w:rPr>
  </w:style>
  <w:style w:type="paragraph" w:styleId="af2">
    <w:name w:val="Balloon Text"/>
    <w:basedOn w:val="a1"/>
    <w:link w:val="af3"/>
    <w:unhideWhenUsed/>
    <w:rsid w:val="00024C34"/>
    <w:rPr>
      <w:rFonts w:ascii="Tahoma" w:hAnsi="Tahoma" w:cs="Tahoma"/>
      <w:sz w:val="16"/>
      <w:szCs w:val="16"/>
    </w:rPr>
  </w:style>
  <w:style w:type="character" w:customStyle="1" w:styleId="af3">
    <w:name w:val="Текст выноски Знак"/>
    <w:basedOn w:val="a2"/>
    <w:link w:val="af2"/>
    <w:rsid w:val="00024C34"/>
    <w:rPr>
      <w:rFonts w:ascii="Tahoma" w:eastAsia="Times New Roman" w:hAnsi="Tahoma" w:cs="Tahoma"/>
      <w:sz w:val="16"/>
      <w:szCs w:val="16"/>
      <w:lang w:eastAsia="ru-RU"/>
    </w:rPr>
  </w:style>
  <w:style w:type="character" w:styleId="af4">
    <w:name w:val="annotation reference"/>
    <w:basedOn w:val="a2"/>
    <w:uiPriority w:val="99"/>
    <w:semiHidden/>
    <w:unhideWhenUsed/>
    <w:rsid w:val="00C71903"/>
    <w:rPr>
      <w:sz w:val="16"/>
      <w:szCs w:val="16"/>
    </w:rPr>
  </w:style>
  <w:style w:type="paragraph" w:styleId="af5">
    <w:name w:val="annotation text"/>
    <w:basedOn w:val="a1"/>
    <w:link w:val="af6"/>
    <w:unhideWhenUsed/>
    <w:rsid w:val="00C71903"/>
    <w:rPr>
      <w:sz w:val="20"/>
      <w:szCs w:val="20"/>
    </w:rPr>
  </w:style>
  <w:style w:type="character" w:customStyle="1" w:styleId="af6">
    <w:name w:val="Текст примечания Знак"/>
    <w:basedOn w:val="a2"/>
    <w:link w:val="af5"/>
    <w:rsid w:val="00C7190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71903"/>
    <w:rPr>
      <w:b/>
      <w:bCs/>
    </w:rPr>
  </w:style>
  <w:style w:type="character" w:customStyle="1" w:styleId="af8">
    <w:name w:val="Тема примечания Знак"/>
    <w:basedOn w:val="af6"/>
    <w:link w:val="af7"/>
    <w:uiPriority w:val="99"/>
    <w:semiHidden/>
    <w:rsid w:val="00C71903"/>
    <w:rPr>
      <w:rFonts w:ascii="Times New Roman" w:eastAsia="Times New Roman" w:hAnsi="Times New Roman" w:cs="Times New Roman"/>
      <w:b/>
      <w:bCs/>
      <w:sz w:val="20"/>
      <w:szCs w:val="20"/>
      <w:lang w:eastAsia="ru-RU"/>
    </w:rPr>
  </w:style>
  <w:style w:type="table" w:customStyle="1" w:styleId="11">
    <w:name w:val="Сетка таблицы1"/>
    <w:basedOn w:val="a3"/>
    <w:next w:val="af9"/>
    <w:uiPriority w:val="39"/>
    <w:rsid w:val="00454E2F"/>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3"/>
    <w:uiPriority w:val="59"/>
    <w:rsid w:val="0045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4774DF"/>
    <w:pPr>
      <w:widowControl w:val="0"/>
      <w:autoSpaceDE w:val="0"/>
      <w:autoSpaceDN w:val="0"/>
      <w:adjustRightInd w:val="0"/>
      <w:jc w:val="both"/>
    </w:pPr>
    <w:rPr>
      <w:rFonts w:eastAsia="Times New Roman" w:cs="Arial"/>
      <w:b/>
      <w:bCs/>
      <w:sz w:val="16"/>
      <w:szCs w:val="16"/>
      <w:lang w:val="en-US" w:eastAsia="ru-RU"/>
    </w:rPr>
  </w:style>
  <w:style w:type="numbering" w:customStyle="1" w:styleId="12">
    <w:name w:val="Нет списка1"/>
    <w:next w:val="a4"/>
    <w:uiPriority w:val="99"/>
    <w:semiHidden/>
    <w:unhideWhenUsed/>
    <w:rsid w:val="00E7346A"/>
  </w:style>
  <w:style w:type="character" w:styleId="afa">
    <w:name w:val="Hyperlink"/>
    <w:rsid w:val="00E7346A"/>
    <w:rPr>
      <w:color w:val="0000FF"/>
      <w:u w:val="single"/>
    </w:rPr>
  </w:style>
  <w:style w:type="character" w:styleId="afb">
    <w:name w:val="Placeholder Text"/>
    <w:basedOn w:val="a2"/>
    <w:uiPriority w:val="99"/>
    <w:semiHidden/>
    <w:rsid w:val="00E7346A"/>
    <w:rPr>
      <w:color w:val="808080"/>
    </w:rPr>
  </w:style>
  <w:style w:type="table" w:customStyle="1" w:styleId="21">
    <w:name w:val="Сетка таблицы2"/>
    <w:basedOn w:val="a3"/>
    <w:next w:val="af9"/>
    <w:uiPriority w:val="59"/>
    <w:rsid w:val="00E7346A"/>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E7346A"/>
    <w:rPr>
      <w:rFonts w:ascii="Times New Roman" w:eastAsia="Times New Roman" w:hAnsi="Times New Roman" w:cs="Times New Roman"/>
      <w:sz w:val="20"/>
      <w:szCs w:val="20"/>
      <w:lang w:eastAsia="ru-RU"/>
    </w:rPr>
  </w:style>
  <w:style w:type="character" w:styleId="afd">
    <w:name w:val="Strong"/>
    <w:basedOn w:val="a2"/>
    <w:uiPriority w:val="22"/>
    <w:qFormat/>
    <w:rsid w:val="00E7346A"/>
    <w:rPr>
      <w:b/>
      <w:bCs/>
    </w:rPr>
  </w:style>
  <w:style w:type="character" w:customStyle="1" w:styleId="tooltip">
    <w:name w:val="tooltip"/>
    <w:basedOn w:val="a2"/>
    <w:rsid w:val="00E7346A"/>
  </w:style>
  <w:style w:type="character" w:customStyle="1" w:styleId="apple-converted-space">
    <w:name w:val="apple-converted-space"/>
    <w:basedOn w:val="a2"/>
    <w:rsid w:val="00E7346A"/>
  </w:style>
  <w:style w:type="paragraph" w:customStyle="1" w:styleId="13">
    <w:name w:val="Абзац списка1"/>
    <w:basedOn w:val="a1"/>
    <w:rsid w:val="00E7346A"/>
    <w:pPr>
      <w:suppressAutoHyphens/>
      <w:spacing w:after="200" w:line="276" w:lineRule="auto"/>
      <w:ind w:left="720"/>
    </w:pPr>
    <w:rPr>
      <w:rFonts w:ascii="Calibri" w:hAnsi="Calibri" w:cs="Calibri"/>
      <w:color w:val="00000A"/>
      <w:sz w:val="22"/>
      <w:szCs w:val="22"/>
      <w:lang w:eastAsia="ar-SA"/>
    </w:rPr>
  </w:style>
  <w:style w:type="character" w:customStyle="1" w:styleId="80">
    <w:name w:val="Заголовок 8 Знак"/>
    <w:link w:val="8"/>
    <w:rsid w:val="00E7346A"/>
    <w:rPr>
      <w:rFonts w:ascii="Cambria" w:hAnsi="Cambria"/>
      <w:color w:val="404040"/>
    </w:rPr>
  </w:style>
  <w:style w:type="numbering" w:customStyle="1" w:styleId="22">
    <w:name w:val="Нет списка2"/>
    <w:next w:val="a4"/>
    <w:uiPriority w:val="99"/>
    <w:semiHidden/>
    <w:unhideWhenUsed/>
    <w:rsid w:val="009631C9"/>
  </w:style>
  <w:style w:type="table" w:customStyle="1" w:styleId="31">
    <w:name w:val="Сетка таблицы3"/>
    <w:basedOn w:val="a3"/>
    <w:next w:val="af9"/>
    <w:uiPriority w:val="59"/>
    <w:rsid w:val="009631C9"/>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4"/>
    <w:uiPriority w:val="99"/>
    <w:semiHidden/>
    <w:unhideWhenUsed/>
    <w:rsid w:val="000440E6"/>
  </w:style>
  <w:style w:type="table" w:customStyle="1" w:styleId="41">
    <w:name w:val="Сетка таблицы4"/>
    <w:basedOn w:val="a3"/>
    <w:next w:val="af9"/>
    <w:uiPriority w:val="59"/>
    <w:rsid w:val="000440E6"/>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2"/>
    <w:link w:val="5"/>
    <w:rsid w:val="007F6551"/>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2"/>
    <w:link w:val="7"/>
    <w:rsid w:val="007F6551"/>
    <w:rPr>
      <w:rFonts w:ascii="Times New Roman" w:eastAsia="Times New Roman" w:hAnsi="Times New Roman" w:cs="Times New Roman"/>
      <w:sz w:val="28"/>
      <w:szCs w:val="20"/>
    </w:rPr>
  </w:style>
  <w:style w:type="character" w:customStyle="1" w:styleId="81">
    <w:name w:val="Заголовок 8 Знак1"/>
    <w:basedOn w:val="a2"/>
    <w:uiPriority w:val="9"/>
    <w:semiHidden/>
    <w:rsid w:val="007F655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7F6551"/>
    <w:rPr>
      <w:rFonts w:eastAsia="Times New Roman" w:cs="Arial"/>
      <w:lang w:eastAsia="ru-RU"/>
    </w:rPr>
  </w:style>
  <w:style w:type="numbering" w:customStyle="1" w:styleId="42">
    <w:name w:val="Нет списка4"/>
    <w:next w:val="a4"/>
    <w:uiPriority w:val="99"/>
    <w:semiHidden/>
    <w:unhideWhenUsed/>
    <w:rsid w:val="007F6551"/>
  </w:style>
  <w:style w:type="paragraph" w:customStyle="1" w:styleId="23">
    <w:name w:val="Знак2"/>
    <w:basedOn w:val="a1"/>
    <w:rsid w:val="007F6551"/>
    <w:pPr>
      <w:spacing w:after="160" w:line="240" w:lineRule="exact"/>
    </w:pPr>
    <w:rPr>
      <w:rFonts w:ascii="Verdana" w:hAnsi="Verdana"/>
      <w:sz w:val="20"/>
      <w:szCs w:val="20"/>
      <w:lang w:val="en-US" w:eastAsia="en-US"/>
    </w:rPr>
  </w:style>
  <w:style w:type="paragraph" w:styleId="24">
    <w:name w:val="Body Text 2"/>
    <w:basedOn w:val="a1"/>
    <w:link w:val="25"/>
    <w:rsid w:val="007F6551"/>
    <w:pPr>
      <w:tabs>
        <w:tab w:val="left" w:pos="426"/>
      </w:tabs>
      <w:jc w:val="both"/>
    </w:pPr>
    <w:rPr>
      <w:rFonts w:ascii="Arial" w:hAnsi="Arial"/>
      <w:sz w:val="22"/>
      <w:szCs w:val="20"/>
      <w:lang w:val="en-US" w:eastAsia="en-US"/>
    </w:rPr>
  </w:style>
  <w:style w:type="character" w:customStyle="1" w:styleId="25">
    <w:name w:val="Основной текст 2 Знак"/>
    <w:basedOn w:val="a2"/>
    <w:link w:val="24"/>
    <w:rsid w:val="007F6551"/>
    <w:rPr>
      <w:rFonts w:eastAsia="Times New Roman" w:cs="Times New Roman"/>
      <w:szCs w:val="20"/>
      <w:lang w:val="en-US"/>
    </w:rPr>
  </w:style>
  <w:style w:type="paragraph" w:styleId="33">
    <w:name w:val="Body Text Indent 3"/>
    <w:basedOn w:val="a1"/>
    <w:link w:val="34"/>
    <w:rsid w:val="007F6551"/>
    <w:pPr>
      <w:tabs>
        <w:tab w:val="left" w:pos="360"/>
        <w:tab w:val="left" w:pos="720"/>
      </w:tabs>
      <w:spacing w:after="80"/>
      <w:ind w:left="720" w:hanging="360"/>
      <w:jc w:val="both"/>
    </w:pPr>
    <w:rPr>
      <w:rFonts w:ascii="Arial" w:hAnsi="Arial"/>
      <w:sz w:val="20"/>
      <w:szCs w:val="20"/>
      <w:lang w:val="en-US" w:eastAsia="en-US"/>
    </w:rPr>
  </w:style>
  <w:style w:type="character" w:customStyle="1" w:styleId="34">
    <w:name w:val="Основной текст с отступом 3 Знак"/>
    <w:basedOn w:val="a2"/>
    <w:link w:val="33"/>
    <w:rsid w:val="007F6551"/>
    <w:rPr>
      <w:rFonts w:eastAsia="Times New Roman" w:cs="Times New Roman"/>
      <w:sz w:val="20"/>
      <w:szCs w:val="20"/>
      <w:lang w:val="en-US"/>
    </w:rPr>
  </w:style>
  <w:style w:type="paragraph" w:customStyle="1" w:styleId="ConsPlusNormal">
    <w:name w:val="ConsPlusNormal"/>
    <w:rsid w:val="007F6551"/>
    <w:pPr>
      <w:autoSpaceDE w:val="0"/>
      <w:autoSpaceDN w:val="0"/>
      <w:adjustRightInd w:val="0"/>
      <w:ind w:firstLine="720"/>
    </w:pPr>
    <w:rPr>
      <w:rFonts w:eastAsia="Times New Roman" w:cs="Arial"/>
      <w:sz w:val="20"/>
      <w:szCs w:val="20"/>
      <w:lang w:eastAsia="ru-RU"/>
    </w:rPr>
  </w:style>
  <w:style w:type="paragraph" w:styleId="afe">
    <w:name w:val="Body Text"/>
    <w:basedOn w:val="a1"/>
    <w:link w:val="aff"/>
    <w:rsid w:val="007F6551"/>
    <w:pPr>
      <w:spacing w:after="120"/>
    </w:pPr>
  </w:style>
  <w:style w:type="character" w:customStyle="1" w:styleId="aff">
    <w:name w:val="Основной текст Знак"/>
    <w:basedOn w:val="a2"/>
    <w:link w:val="afe"/>
    <w:rsid w:val="007F6551"/>
    <w:rPr>
      <w:rFonts w:ascii="Times New Roman" w:eastAsia="Times New Roman" w:hAnsi="Times New Roman" w:cs="Times New Roman"/>
      <w:sz w:val="24"/>
      <w:szCs w:val="24"/>
      <w:lang w:eastAsia="ru-RU"/>
    </w:rPr>
  </w:style>
  <w:style w:type="paragraph" w:styleId="35">
    <w:name w:val="Body Text 3"/>
    <w:basedOn w:val="a1"/>
    <w:link w:val="36"/>
    <w:rsid w:val="007F6551"/>
    <w:pPr>
      <w:spacing w:after="120"/>
    </w:pPr>
    <w:rPr>
      <w:sz w:val="16"/>
      <w:szCs w:val="16"/>
    </w:rPr>
  </w:style>
  <w:style w:type="character" w:customStyle="1" w:styleId="36">
    <w:name w:val="Основной текст 3 Знак"/>
    <w:basedOn w:val="a2"/>
    <w:link w:val="35"/>
    <w:rsid w:val="007F6551"/>
    <w:rPr>
      <w:rFonts w:ascii="Times New Roman" w:eastAsia="Times New Roman" w:hAnsi="Times New Roman" w:cs="Times New Roman"/>
      <w:sz w:val="16"/>
      <w:szCs w:val="16"/>
      <w:lang w:eastAsia="ru-RU"/>
    </w:rPr>
  </w:style>
  <w:style w:type="paragraph" w:customStyle="1" w:styleId="aff0">
    <w:name w:val="Макс"/>
    <w:basedOn w:val="a1"/>
    <w:rsid w:val="007F6551"/>
    <w:pPr>
      <w:ind w:firstLine="567"/>
      <w:jc w:val="both"/>
    </w:pPr>
    <w:rPr>
      <w:sz w:val="28"/>
      <w:szCs w:val="20"/>
    </w:rPr>
  </w:style>
  <w:style w:type="character" w:customStyle="1" w:styleId="rvts314512">
    <w:name w:val="rvts314512"/>
    <w:rsid w:val="007F6551"/>
    <w:rPr>
      <w:rFonts w:ascii="Verdana" w:hAnsi="Verdana" w:hint="default"/>
      <w:b/>
      <w:bCs/>
      <w:i w:val="0"/>
      <w:iCs w:val="0"/>
      <w:strike w:val="0"/>
      <w:dstrike w:val="0"/>
      <w:color w:val="000000"/>
      <w:sz w:val="16"/>
      <w:szCs w:val="16"/>
      <w:u w:val="none"/>
      <w:effect w:val="none"/>
    </w:rPr>
  </w:style>
  <w:style w:type="paragraph" w:styleId="37">
    <w:name w:val="toc 3"/>
    <w:basedOn w:val="a1"/>
    <w:next w:val="a1"/>
    <w:autoRedefine/>
    <w:semiHidden/>
    <w:rsid w:val="007F6551"/>
    <w:pPr>
      <w:tabs>
        <w:tab w:val="right" w:leader="dot" w:pos="9360"/>
      </w:tabs>
      <w:ind w:left="480"/>
    </w:pPr>
  </w:style>
  <w:style w:type="paragraph" w:styleId="43">
    <w:name w:val="toc 4"/>
    <w:basedOn w:val="a1"/>
    <w:next w:val="a1"/>
    <w:autoRedefine/>
    <w:semiHidden/>
    <w:rsid w:val="007F6551"/>
    <w:pPr>
      <w:tabs>
        <w:tab w:val="right" w:leader="dot" w:pos="9360"/>
      </w:tabs>
      <w:ind w:left="360"/>
    </w:pPr>
  </w:style>
  <w:style w:type="paragraph" w:styleId="aff1">
    <w:name w:val="Body Text Indent"/>
    <w:basedOn w:val="a1"/>
    <w:link w:val="aff2"/>
    <w:rsid w:val="007F6551"/>
    <w:pPr>
      <w:spacing w:after="120"/>
      <w:ind w:left="283"/>
    </w:pPr>
  </w:style>
  <w:style w:type="character" w:customStyle="1" w:styleId="aff2">
    <w:name w:val="Основной текст с отступом Знак"/>
    <w:basedOn w:val="a2"/>
    <w:link w:val="aff1"/>
    <w:rsid w:val="007F6551"/>
    <w:rPr>
      <w:rFonts w:ascii="Times New Roman" w:eastAsia="Times New Roman" w:hAnsi="Times New Roman" w:cs="Times New Roman"/>
      <w:sz w:val="24"/>
      <w:szCs w:val="24"/>
      <w:lang w:eastAsia="ru-RU"/>
    </w:rPr>
  </w:style>
  <w:style w:type="paragraph" w:styleId="14">
    <w:name w:val="toc 1"/>
    <w:basedOn w:val="a1"/>
    <w:next w:val="a1"/>
    <w:autoRedefine/>
    <w:semiHidden/>
    <w:rsid w:val="007F6551"/>
  </w:style>
  <w:style w:type="paragraph" w:customStyle="1" w:styleId="0Heading-SEICL">
    <w:name w:val="0.Heading-SEICL"/>
    <w:basedOn w:val="a1"/>
    <w:rsid w:val="007F6551"/>
    <w:pPr>
      <w:pBdr>
        <w:bottom w:val="single" w:sz="12" w:space="0" w:color="auto"/>
      </w:pBdr>
      <w:spacing w:before="160" w:after="160" w:line="300" w:lineRule="atLeast"/>
      <w:ind w:left="1260" w:hanging="1260"/>
      <w:jc w:val="right"/>
    </w:pPr>
    <w:rPr>
      <w:rFonts w:ascii="Arial" w:hAnsi="Arial"/>
      <w:b/>
      <w:sz w:val="40"/>
      <w:szCs w:val="20"/>
      <w:lang w:val="en-US" w:eastAsia="en-US"/>
    </w:rPr>
  </w:style>
  <w:style w:type="paragraph" w:customStyle="1" w:styleId="1Heading-SakhIIProject">
    <w:name w:val="1.Heading-SakhIIProject"/>
    <w:basedOn w:val="a1"/>
    <w:rsid w:val="007F6551"/>
    <w:pPr>
      <w:spacing w:line="300" w:lineRule="atLeast"/>
      <w:jc w:val="right"/>
    </w:pPr>
    <w:rPr>
      <w:rFonts w:ascii="Arial" w:hAnsi="Arial"/>
      <w:b/>
      <w:caps/>
      <w:sz w:val="26"/>
      <w:szCs w:val="20"/>
      <w:u w:val="single"/>
      <w:lang w:val="en-US" w:eastAsia="en-US"/>
    </w:rPr>
  </w:style>
  <w:style w:type="paragraph" w:customStyle="1" w:styleId="4Heading-Section">
    <w:name w:val="4.Heading-Section"/>
    <w:rsid w:val="007F6551"/>
    <w:pPr>
      <w:spacing w:before="1200" w:after="160"/>
      <w:ind w:left="1440" w:hanging="1440"/>
    </w:pPr>
    <w:rPr>
      <w:rFonts w:eastAsia="Times New Roman" w:cs="Times New Roman"/>
      <w:b/>
      <w:caps/>
      <w:sz w:val="36"/>
      <w:szCs w:val="20"/>
      <w:lang w:val="en-US"/>
    </w:rPr>
  </w:style>
  <w:style w:type="paragraph" w:customStyle="1" w:styleId="NormalBulletListoutline">
    <w:name w:val="Normal Bullet List (outline)"/>
    <w:rsid w:val="007F6551"/>
    <w:pPr>
      <w:spacing w:before="120" w:after="120"/>
      <w:jc w:val="both"/>
    </w:pPr>
    <w:rPr>
      <w:rFonts w:ascii="Times New Roman" w:eastAsia="Times New Roman" w:hAnsi="Times New Roman" w:cs="Times New Roman"/>
      <w:sz w:val="26"/>
      <w:szCs w:val="20"/>
      <w:lang w:val="en-US"/>
    </w:rPr>
  </w:style>
  <w:style w:type="table" w:customStyle="1" w:styleId="51">
    <w:name w:val="Сетка таблицы5"/>
    <w:basedOn w:val="a3"/>
    <w:next w:val="af9"/>
    <w:uiPriority w:val="59"/>
    <w:rsid w:val="007F6551"/>
    <w:pPr>
      <w:widowControl w:val="0"/>
      <w:autoSpaceDE w:val="0"/>
      <w:autoSpaceDN w:val="0"/>
      <w:adjustRightInd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1"/>
    <w:link w:val="aff4"/>
    <w:qFormat/>
    <w:rsid w:val="007F6551"/>
    <w:pPr>
      <w:spacing w:before="240" w:after="60"/>
      <w:jc w:val="center"/>
      <w:outlineLvl w:val="0"/>
    </w:pPr>
    <w:rPr>
      <w:rFonts w:ascii="Arial" w:hAnsi="Arial" w:cs="Arial"/>
      <w:b/>
      <w:bCs/>
      <w:kern w:val="28"/>
      <w:sz w:val="32"/>
      <w:szCs w:val="32"/>
    </w:rPr>
  </w:style>
  <w:style w:type="character" w:customStyle="1" w:styleId="aff4">
    <w:name w:val="Название Знак"/>
    <w:basedOn w:val="a2"/>
    <w:link w:val="aff3"/>
    <w:rsid w:val="007F6551"/>
    <w:rPr>
      <w:rFonts w:eastAsia="Times New Roman" w:cs="Arial"/>
      <w:b/>
      <w:bCs/>
      <w:kern w:val="28"/>
      <w:sz w:val="32"/>
      <w:szCs w:val="32"/>
      <w:lang w:eastAsia="ru-RU"/>
    </w:rPr>
  </w:style>
  <w:style w:type="paragraph" w:customStyle="1" w:styleId="121">
    <w:name w:val="Табличный 12Ц1"/>
    <w:basedOn w:val="a1"/>
    <w:rsid w:val="007F6551"/>
    <w:pPr>
      <w:jc w:val="center"/>
    </w:pPr>
    <w:rPr>
      <w:szCs w:val="20"/>
    </w:rPr>
  </w:style>
  <w:style w:type="paragraph" w:customStyle="1" w:styleId="1210">
    <w:name w:val="Табличный 12Л1"/>
    <w:basedOn w:val="a1"/>
    <w:rsid w:val="007F6551"/>
    <w:rPr>
      <w:szCs w:val="20"/>
    </w:rPr>
  </w:style>
  <w:style w:type="paragraph" w:customStyle="1" w:styleId="aff5">
    <w:name w:val="Главы"/>
    <w:basedOn w:val="aff6"/>
    <w:next w:val="a1"/>
    <w:rsid w:val="007F655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6">
    <w:name w:val="Структура"/>
    <w:basedOn w:val="a1"/>
    <w:rsid w:val="007F6551"/>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aff7">
    <w:name w:val="Пункт"/>
    <w:basedOn w:val="a1"/>
    <w:rsid w:val="007F6551"/>
    <w:pPr>
      <w:tabs>
        <w:tab w:val="num" w:pos="1134"/>
      </w:tabs>
      <w:spacing w:line="360" w:lineRule="auto"/>
      <w:ind w:left="1134" w:hanging="1134"/>
      <w:jc w:val="both"/>
    </w:pPr>
    <w:rPr>
      <w:snapToGrid w:val="0"/>
      <w:sz w:val="28"/>
      <w:szCs w:val="20"/>
    </w:rPr>
  </w:style>
  <w:style w:type="paragraph" w:customStyle="1" w:styleId="aff8">
    <w:name w:val="Подпункт"/>
    <w:basedOn w:val="aff7"/>
    <w:rsid w:val="007F6551"/>
    <w:pPr>
      <w:tabs>
        <w:tab w:val="clear" w:pos="1134"/>
        <w:tab w:val="num" w:pos="1854"/>
      </w:tabs>
      <w:ind w:left="1854"/>
    </w:pPr>
  </w:style>
  <w:style w:type="paragraph" w:customStyle="1" w:styleId="26">
    <w:name w:val="Пункт2"/>
    <w:basedOn w:val="aff7"/>
    <w:rsid w:val="007F655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0">
    <w:name w:val="Подподпункт"/>
    <w:basedOn w:val="aff8"/>
    <w:rsid w:val="007F6551"/>
    <w:pPr>
      <w:numPr>
        <w:numId w:val="6"/>
      </w:numPr>
      <w:tabs>
        <w:tab w:val="clear" w:pos="1134"/>
        <w:tab w:val="num" w:pos="1647"/>
      </w:tabs>
      <w:ind w:left="1647" w:hanging="567"/>
    </w:pPr>
  </w:style>
  <w:style w:type="paragraph" w:customStyle="1" w:styleId="aff9">
    <w:name w:val="текст сноски"/>
    <w:basedOn w:val="a1"/>
    <w:rsid w:val="007F6551"/>
    <w:pPr>
      <w:widowControl w:val="0"/>
    </w:pPr>
    <w:rPr>
      <w:rFonts w:ascii="Gelvetsky 12pt" w:hAnsi="Gelvetsky 12pt"/>
      <w:szCs w:val="20"/>
      <w:lang w:val="en-US"/>
    </w:rPr>
  </w:style>
  <w:style w:type="character" w:customStyle="1" w:styleId="WW8Num1z1">
    <w:name w:val="WW8Num1z1"/>
    <w:rsid w:val="007F6551"/>
    <w:rPr>
      <w:rFonts w:ascii="Symbol" w:hAnsi="Symbol"/>
    </w:rPr>
  </w:style>
  <w:style w:type="character" w:customStyle="1" w:styleId="WW8Num2z1">
    <w:name w:val="WW8Num2z1"/>
    <w:rsid w:val="007F6551"/>
    <w:rPr>
      <w:rFonts w:ascii="Times New Roman" w:hAnsi="Times New Roman" w:cs="Times New Roman"/>
      <w:sz w:val="24"/>
      <w:szCs w:val="24"/>
    </w:rPr>
  </w:style>
  <w:style w:type="character" w:customStyle="1" w:styleId="WW8Num4z0">
    <w:name w:val="WW8Num4z0"/>
    <w:rsid w:val="007F6551"/>
    <w:rPr>
      <w:rFonts w:ascii="Symbol" w:hAnsi="Symbol"/>
      <w:b/>
    </w:rPr>
  </w:style>
  <w:style w:type="character" w:customStyle="1" w:styleId="WW8Num5z0">
    <w:name w:val="WW8Num5z0"/>
    <w:rsid w:val="007F6551"/>
    <w:rPr>
      <w:rFonts w:ascii="Symbol" w:hAnsi="Symbol"/>
      <w:b/>
    </w:rPr>
  </w:style>
  <w:style w:type="character" w:customStyle="1" w:styleId="WW8Num7z0">
    <w:name w:val="WW8Num7z0"/>
    <w:rsid w:val="007F6551"/>
    <w:rPr>
      <w:b/>
    </w:rPr>
  </w:style>
  <w:style w:type="character" w:customStyle="1" w:styleId="WW8Num9z0">
    <w:name w:val="WW8Num9z0"/>
    <w:rsid w:val="007F6551"/>
    <w:rPr>
      <w:rFonts w:ascii="Wingdings" w:hAnsi="Wingdings"/>
    </w:rPr>
  </w:style>
  <w:style w:type="character" w:customStyle="1" w:styleId="WW8Num11z0">
    <w:name w:val="WW8Num11z0"/>
    <w:rsid w:val="007F6551"/>
    <w:rPr>
      <w:rFonts w:ascii="Symbol" w:hAnsi="Symbol" w:cs="Times New Roman"/>
    </w:rPr>
  </w:style>
  <w:style w:type="character" w:customStyle="1" w:styleId="WW8Num12z2">
    <w:name w:val="WW8Num12z2"/>
    <w:rsid w:val="007F6551"/>
    <w:rPr>
      <w:rFonts w:ascii="Arial" w:hAnsi="Arial"/>
    </w:rPr>
  </w:style>
  <w:style w:type="character" w:customStyle="1" w:styleId="WW8Num14z6">
    <w:name w:val="WW8Num14z6"/>
    <w:rsid w:val="007F6551"/>
    <w:rPr>
      <w:rFonts w:ascii="FreeSetCTT" w:hAnsi="FreeSetCTT"/>
    </w:rPr>
  </w:style>
  <w:style w:type="character" w:customStyle="1" w:styleId="WW8Num17z0">
    <w:name w:val="WW8Num17z0"/>
    <w:rsid w:val="007F6551"/>
    <w:rPr>
      <w:color w:val="auto"/>
    </w:rPr>
  </w:style>
  <w:style w:type="character" w:customStyle="1" w:styleId="Absatz-Standardschriftart">
    <w:name w:val="Absatz-Standardschriftart"/>
    <w:rsid w:val="007F6551"/>
  </w:style>
  <w:style w:type="character" w:customStyle="1" w:styleId="WW-Absatz-Standardschriftart">
    <w:name w:val="WW-Absatz-Standardschriftart"/>
    <w:rsid w:val="007F6551"/>
  </w:style>
  <w:style w:type="character" w:customStyle="1" w:styleId="WW8Num15z0">
    <w:name w:val="WW8Num15z0"/>
    <w:rsid w:val="007F6551"/>
    <w:rPr>
      <w:b/>
    </w:rPr>
  </w:style>
  <w:style w:type="character" w:customStyle="1" w:styleId="WW-Absatz-Standardschriftart1">
    <w:name w:val="WW-Absatz-Standardschriftart1"/>
    <w:rsid w:val="007F6551"/>
  </w:style>
  <w:style w:type="character" w:customStyle="1" w:styleId="WW8Num3z1">
    <w:name w:val="WW8Num3z1"/>
    <w:rsid w:val="007F6551"/>
    <w:rPr>
      <w:rFonts w:ascii="Times New Roman" w:hAnsi="Times New Roman" w:cs="Times New Roman"/>
      <w:sz w:val="24"/>
      <w:szCs w:val="24"/>
    </w:rPr>
  </w:style>
  <w:style w:type="character" w:customStyle="1" w:styleId="WW8Num6z0">
    <w:name w:val="WW8Num6z0"/>
    <w:rsid w:val="007F6551"/>
    <w:rPr>
      <w:rFonts w:ascii="Symbol" w:hAnsi="Symbol"/>
      <w:b/>
    </w:rPr>
  </w:style>
  <w:style w:type="character" w:customStyle="1" w:styleId="WW8Num13z0">
    <w:name w:val="WW8Num13z0"/>
    <w:rsid w:val="007F6551"/>
    <w:rPr>
      <w:rFonts w:ascii="Times New Roman" w:hAnsi="Times New Roman" w:cs="Times New Roman"/>
    </w:rPr>
  </w:style>
  <w:style w:type="character" w:customStyle="1" w:styleId="WW8Num14z2">
    <w:name w:val="WW8Num14z2"/>
    <w:rsid w:val="007F6551"/>
    <w:rPr>
      <w:rFonts w:ascii="Arial" w:hAnsi="Arial"/>
    </w:rPr>
  </w:style>
  <w:style w:type="character" w:customStyle="1" w:styleId="WW8Num16z6">
    <w:name w:val="WW8Num16z6"/>
    <w:rsid w:val="007F6551"/>
    <w:rPr>
      <w:rFonts w:ascii="FreeSetCTT" w:hAnsi="FreeSetCTT"/>
    </w:rPr>
  </w:style>
  <w:style w:type="character" w:customStyle="1" w:styleId="27">
    <w:name w:val="Основной шрифт абзаца2"/>
    <w:rsid w:val="007F6551"/>
  </w:style>
  <w:style w:type="character" w:customStyle="1" w:styleId="WW8Num8z0">
    <w:name w:val="WW8Num8z0"/>
    <w:rsid w:val="007F6551"/>
    <w:rPr>
      <w:b/>
    </w:rPr>
  </w:style>
  <w:style w:type="character" w:customStyle="1" w:styleId="WW8Num10z0">
    <w:name w:val="WW8Num10z0"/>
    <w:rsid w:val="007F6551"/>
    <w:rPr>
      <w:rFonts w:ascii="Wingdings" w:hAnsi="Wingdings"/>
    </w:rPr>
  </w:style>
  <w:style w:type="character" w:customStyle="1" w:styleId="WW8Num16z2">
    <w:name w:val="WW8Num16z2"/>
    <w:rsid w:val="007F6551"/>
    <w:rPr>
      <w:rFonts w:ascii="Wingdings" w:hAnsi="Wingdings"/>
    </w:rPr>
  </w:style>
  <w:style w:type="character" w:customStyle="1" w:styleId="WW-Absatz-Standardschriftart11">
    <w:name w:val="WW-Absatz-Standardschriftart11"/>
    <w:rsid w:val="007F6551"/>
  </w:style>
  <w:style w:type="character" w:customStyle="1" w:styleId="WW8Num13z6">
    <w:name w:val="WW8Num13z6"/>
    <w:rsid w:val="007F6551"/>
    <w:rPr>
      <w:rFonts w:ascii="FreeSetCTT" w:hAnsi="FreeSetCTT"/>
    </w:rPr>
  </w:style>
  <w:style w:type="character" w:customStyle="1" w:styleId="WW8Num14z0">
    <w:name w:val="WW8Num14z0"/>
    <w:rsid w:val="007F6551"/>
    <w:rPr>
      <w:rFonts w:ascii="Symbol" w:hAnsi="Symbol"/>
    </w:rPr>
  </w:style>
  <w:style w:type="character" w:customStyle="1" w:styleId="WW8Num16z0">
    <w:name w:val="WW8Num16z0"/>
    <w:rsid w:val="007F6551"/>
    <w:rPr>
      <w:rFonts w:ascii="Symbol" w:hAnsi="Symbol"/>
    </w:rPr>
  </w:style>
  <w:style w:type="character" w:customStyle="1" w:styleId="WW8Num17z2">
    <w:name w:val="WW8Num17z2"/>
    <w:rsid w:val="007F6551"/>
    <w:rPr>
      <w:i w:val="0"/>
      <w:sz w:val="24"/>
      <w:szCs w:val="24"/>
    </w:rPr>
  </w:style>
  <w:style w:type="character" w:customStyle="1" w:styleId="WW8Num18z0">
    <w:name w:val="WW8Num18z0"/>
    <w:rsid w:val="007F6551"/>
    <w:rPr>
      <w:rFonts w:ascii="Symbol" w:hAnsi="Symbol"/>
    </w:rPr>
  </w:style>
  <w:style w:type="character" w:customStyle="1" w:styleId="WW-Absatz-Standardschriftart111">
    <w:name w:val="WW-Absatz-Standardschriftart111"/>
    <w:rsid w:val="007F6551"/>
  </w:style>
  <w:style w:type="character" w:customStyle="1" w:styleId="WW-Absatz-Standardschriftart1111">
    <w:name w:val="WW-Absatz-Standardschriftart1111"/>
    <w:rsid w:val="007F6551"/>
  </w:style>
  <w:style w:type="character" w:customStyle="1" w:styleId="WW8Num6z1">
    <w:name w:val="WW8Num6z1"/>
    <w:rsid w:val="007F6551"/>
    <w:rPr>
      <w:rFonts w:ascii="Symbol" w:hAnsi="Symbol"/>
    </w:rPr>
  </w:style>
  <w:style w:type="character" w:customStyle="1" w:styleId="WW8Num7z1">
    <w:name w:val="WW8Num7z1"/>
    <w:rsid w:val="007F6551"/>
    <w:rPr>
      <w:b w:val="0"/>
      <w:bCs w:val="0"/>
      <w:sz w:val="22"/>
      <w:szCs w:val="22"/>
    </w:rPr>
  </w:style>
  <w:style w:type="character" w:customStyle="1" w:styleId="WW8Num7z2">
    <w:name w:val="WW8Num7z2"/>
    <w:rsid w:val="007F6551"/>
    <w:rPr>
      <w:b w:val="0"/>
      <w:i w:val="0"/>
    </w:rPr>
  </w:style>
  <w:style w:type="character" w:customStyle="1" w:styleId="WW8Num8z1">
    <w:name w:val="WW8Num8z1"/>
    <w:rsid w:val="007F6551"/>
    <w:rPr>
      <w:b w:val="0"/>
      <w:bCs w:val="0"/>
      <w:sz w:val="24"/>
      <w:szCs w:val="24"/>
    </w:rPr>
  </w:style>
  <w:style w:type="character" w:customStyle="1" w:styleId="WW8Num8z2">
    <w:name w:val="WW8Num8z2"/>
    <w:rsid w:val="007F6551"/>
    <w:rPr>
      <w:b w:val="0"/>
      <w:i w:val="0"/>
    </w:rPr>
  </w:style>
  <w:style w:type="character" w:customStyle="1" w:styleId="WW8Num10z1">
    <w:name w:val="WW8Num10z1"/>
    <w:rsid w:val="007F6551"/>
    <w:rPr>
      <w:color w:val="000000"/>
      <w:sz w:val="24"/>
    </w:rPr>
  </w:style>
  <w:style w:type="character" w:customStyle="1" w:styleId="WW8Num15z1">
    <w:name w:val="WW8Num15z1"/>
    <w:rsid w:val="007F6551"/>
    <w:rPr>
      <w:b w:val="0"/>
      <w:bCs w:val="0"/>
      <w:sz w:val="24"/>
      <w:szCs w:val="24"/>
    </w:rPr>
  </w:style>
  <w:style w:type="character" w:customStyle="1" w:styleId="WW8Num15z2">
    <w:name w:val="WW8Num15z2"/>
    <w:rsid w:val="007F6551"/>
    <w:rPr>
      <w:b w:val="0"/>
      <w:i w:val="0"/>
    </w:rPr>
  </w:style>
  <w:style w:type="character" w:customStyle="1" w:styleId="WW8Num16z1">
    <w:name w:val="WW8Num16z1"/>
    <w:rsid w:val="007F6551"/>
    <w:rPr>
      <w:rFonts w:ascii="Courier New" w:hAnsi="Courier New" w:cs="Courier New"/>
    </w:rPr>
  </w:style>
  <w:style w:type="character" w:customStyle="1" w:styleId="WW8Num18z1">
    <w:name w:val="WW8Num18z1"/>
    <w:rsid w:val="007F6551"/>
    <w:rPr>
      <w:rFonts w:ascii="Courier New" w:hAnsi="Courier New" w:cs="Courier New"/>
    </w:rPr>
  </w:style>
  <w:style w:type="character" w:customStyle="1" w:styleId="WW8Num18z2">
    <w:name w:val="WW8Num18z2"/>
    <w:rsid w:val="007F6551"/>
    <w:rPr>
      <w:rFonts w:ascii="Wingdings" w:hAnsi="Wingdings"/>
    </w:rPr>
  </w:style>
  <w:style w:type="character" w:customStyle="1" w:styleId="WW8Num19z0">
    <w:name w:val="WW8Num19z0"/>
    <w:rsid w:val="007F6551"/>
    <w:rPr>
      <w:rFonts w:ascii="Symbol" w:hAnsi="Symbol"/>
    </w:rPr>
  </w:style>
  <w:style w:type="character" w:customStyle="1" w:styleId="WW8Num19z1">
    <w:name w:val="WW8Num19z1"/>
    <w:rsid w:val="007F6551"/>
    <w:rPr>
      <w:rFonts w:ascii="Courier New" w:hAnsi="Courier New" w:cs="Courier New"/>
    </w:rPr>
  </w:style>
  <w:style w:type="character" w:customStyle="1" w:styleId="WW8Num19z2">
    <w:name w:val="WW8Num19z2"/>
    <w:rsid w:val="007F6551"/>
    <w:rPr>
      <w:rFonts w:ascii="Wingdings" w:hAnsi="Wingdings"/>
    </w:rPr>
  </w:style>
  <w:style w:type="character" w:customStyle="1" w:styleId="WW8Num20z0">
    <w:name w:val="WW8Num20z0"/>
    <w:rsid w:val="007F6551"/>
    <w:rPr>
      <w:rFonts w:ascii="Symbol" w:hAnsi="Symbol"/>
    </w:rPr>
  </w:style>
  <w:style w:type="character" w:customStyle="1" w:styleId="WW8Num22z0">
    <w:name w:val="WW8Num22z0"/>
    <w:rsid w:val="007F6551"/>
    <w:rPr>
      <w:i w:val="0"/>
    </w:rPr>
  </w:style>
  <w:style w:type="character" w:customStyle="1" w:styleId="WW8Num22z1">
    <w:name w:val="WW8Num22z1"/>
    <w:rsid w:val="007F6551"/>
    <w:rPr>
      <w:b w:val="0"/>
      <w:i w:val="0"/>
    </w:rPr>
  </w:style>
  <w:style w:type="character" w:customStyle="1" w:styleId="WW8Num23z1">
    <w:name w:val="WW8Num23z1"/>
    <w:rsid w:val="007F6551"/>
    <w:rPr>
      <w:rFonts w:ascii="FreeSetCTT" w:hAnsi="FreeSetCTT"/>
    </w:rPr>
  </w:style>
  <w:style w:type="character" w:customStyle="1" w:styleId="WW8Num26z0">
    <w:name w:val="WW8Num26z0"/>
    <w:rsid w:val="007F6551"/>
    <w:rPr>
      <w:rFonts w:ascii="Wingdings" w:hAnsi="Wingdings"/>
    </w:rPr>
  </w:style>
  <w:style w:type="character" w:customStyle="1" w:styleId="WW8Num26z1">
    <w:name w:val="WW8Num26z1"/>
    <w:rsid w:val="007F6551"/>
    <w:rPr>
      <w:rFonts w:ascii="Courier New" w:hAnsi="Courier New" w:cs="Courier New"/>
    </w:rPr>
  </w:style>
  <w:style w:type="character" w:customStyle="1" w:styleId="WW8Num26z3">
    <w:name w:val="WW8Num26z3"/>
    <w:rsid w:val="007F6551"/>
    <w:rPr>
      <w:rFonts w:ascii="Symbol" w:hAnsi="Symbol"/>
    </w:rPr>
  </w:style>
  <w:style w:type="character" w:customStyle="1" w:styleId="WW8Num31z0">
    <w:name w:val="WW8Num31z0"/>
    <w:rsid w:val="007F6551"/>
    <w:rPr>
      <w:b/>
    </w:rPr>
  </w:style>
  <w:style w:type="character" w:customStyle="1" w:styleId="WW8Num31z1">
    <w:name w:val="WW8Num31z1"/>
    <w:rsid w:val="007F6551"/>
    <w:rPr>
      <w:b w:val="0"/>
      <w:bCs w:val="0"/>
      <w:sz w:val="22"/>
      <w:szCs w:val="22"/>
    </w:rPr>
  </w:style>
  <w:style w:type="character" w:customStyle="1" w:styleId="WW8Num31z2">
    <w:name w:val="WW8Num31z2"/>
    <w:rsid w:val="007F6551"/>
    <w:rPr>
      <w:b w:val="0"/>
      <w:i w:val="0"/>
    </w:rPr>
  </w:style>
  <w:style w:type="character" w:customStyle="1" w:styleId="WW8Num32z0">
    <w:name w:val="WW8Num32z0"/>
    <w:rsid w:val="007F6551"/>
    <w:rPr>
      <w:i w:val="0"/>
    </w:rPr>
  </w:style>
  <w:style w:type="character" w:customStyle="1" w:styleId="WW8Num32z1">
    <w:name w:val="WW8Num32z1"/>
    <w:rsid w:val="007F6551"/>
    <w:rPr>
      <w:b w:val="0"/>
      <w:i w:val="0"/>
    </w:rPr>
  </w:style>
  <w:style w:type="character" w:customStyle="1" w:styleId="WW8Num33z0">
    <w:name w:val="WW8Num33z0"/>
    <w:rsid w:val="007F6551"/>
    <w:rPr>
      <w:b/>
    </w:rPr>
  </w:style>
  <w:style w:type="character" w:customStyle="1" w:styleId="WW8Num33z1">
    <w:name w:val="WW8Num33z1"/>
    <w:rsid w:val="007F6551"/>
    <w:rPr>
      <w:b w:val="0"/>
      <w:bCs w:val="0"/>
      <w:sz w:val="24"/>
      <w:szCs w:val="24"/>
    </w:rPr>
  </w:style>
  <w:style w:type="character" w:customStyle="1" w:styleId="WW8Num33z2">
    <w:name w:val="WW8Num33z2"/>
    <w:rsid w:val="007F6551"/>
    <w:rPr>
      <w:b w:val="0"/>
      <w:i w:val="0"/>
    </w:rPr>
  </w:style>
  <w:style w:type="character" w:customStyle="1" w:styleId="WW8Num34z0">
    <w:name w:val="WW8Num34z0"/>
    <w:rsid w:val="007F6551"/>
    <w:rPr>
      <w:rFonts w:ascii="Symbol" w:hAnsi="Symbol"/>
    </w:rPr>
  </w:style>
  <w:style w:type="character" w:customStyle="1" w:styleId="WW8Num39z0">
    <w:name w:val="WW8Num39z0"/>
    <w:rsid w:val="007F6551"/>
    <w:rPr>
      <w:b/>
    </w:rPr>
  </w:style>
  <w:style w:type="character" w:customStyle="1" w:styleId="WW8Num39z1">
    <w:name w:val="WW8Num39z1"/>
    <w:rsid w:val="007F6551"/>
    <w:rPr>
      <w:b w:val="0"/>
      <w:bCs w:val="0"/>
      <w:sz w:val="22"/>
      <w:szCs w:val="22"/>
    </w:rPr>
  </w:style>
  <w:style w:type="character" w:customStyle="1" w:styleId="WW8Num39z2">
    <w:name w:val="WW8Num39z2"/>
    <w:rsid w:val="007F6551"/>
    <w:rPr>
      <w:b w:val="0"/>
      <w:i w:val="0"/>
    </w:rPr>
  </w:style>
  <w:style w:type="character" w:customStyle="1" w:styleId="WW8Num41z0">
    <w:name w:val="WW8Num41z0"/>
    <w:rsid w:val="007F6551"/>
    <w:rPr>
      <w:rFonts w:ascii="Symbol" w:hAnsi="Symbol"/>
    </w:rPr>
  </w:style>
  <w:style w:type="character" w:customStyle="1" w:styleId="WW8Num41z1">
    <w:name w:val="WW8Num41z1"/>
    <w:rsid w:val="007F6551"/>
    <w:rPr>
      <w:rFonts w:ascii="Courier New" w:hAnsi="Courier New" w:cs="Courier New"/>
    </w:rPr>
  </w:style>
  <w:style w:type="character" w:customStyle="1" w:styleId="WW8Num41z2">
    <w:name w:val="WW8Num41z2"/>
    <w:rsid w:val="007F6551"/>
    <w:rPr>
      <w:rFonts w:ascii="Wingdings" w:hAnsi="Wingdings"/>
    </w:rPr>
  </w:style>
  <w:style w:type="character" w:customStyle="1" w:styleId="WW8Num42z0">
    <w:name w:val="WW8Num42z0"/>
    <w:rsid w:val="007F6551"/>
    <w:rPr>
      <w:rFonts w:ascii="Times New Roman" w:hAnsi="Times New Roman" w:cs="Times New Roman"/>
    </w:rPr>
  </w:style>
  <w:style w:type="character" w:customStyle="1" w:styleId="WW8Num43z0">
    <w:name w:val="WW8Num43z0"/>
    <w:rsid w:val="007F6551"/>
    <w:rPr>
      <w:rFonts w:ascii="Symbol" w:hAnsi="Symbol"/>
    </w:rPr>
  </w:style>
  <w:style w:type="character" w:customStyle="1" w:styleId="WW8Num43z1">
    <w:name w:val="WW8Num43z1"/>
    <w:rsid w:val="007F6551"/>
    <w:rPr>
      <w:rFonts w:ascii="Courier New" w:hAnsi="Courier New" w:cs="Courier New"/>
    </w:rPr>
  </w:style>
  <w:style w:type="character" w:customStyle="1" w:styleId="WW8Num43z2">
    <w:name w:val="WW8Num43z2"/>
    <w:rsid w:val="007F6551"/>
    <w:rPr>
      <w:rFonts w:ascii="Wingdings" w:hAnsi="Wingdings"/>
    </w:rPr>
  </w:style>
  <w:style w:type="character" w:customStyle="1" w:styleId="WW8Num45z0">
    <w:name w:val="WW8Num45z0"/>
    <w:rsid w:val="007F6551"/>
    <w:rPr>
      <w:b/>
    </w:rPr>
  </w:style>
  <w:style w:type="character" w:customStyle="1" w:styleId="WW8Num45z1">
    <w:name w:val="WW8Num45z1"/>
    <w:rsid w:val="007F6551"/>
    <w:rPr>
      <w:b w:val="0"/>
      <w:bCs w:val="0"/>
      <w:sz w:val="24"/>
      <w:szCs w:val="24"/>
    </w:rPr>
  </w:style>
  <w:style w:type="character" w:customStyle="1" w:styleId="WW8Num45z2">
    <w:name w:val="WW8Num45z2"/>
    <w:rsid w:val="007F6551"/>
    <w:rPr>
      <w:b w:val="0"/>
      <w:i w:val="0"/>
    </w:rPr>
  </w:style>
  <w:style w:type="character" w:customStyle="1" w:styleId="WW8Num46z0">
    <w:name w:val="WW8Num46z0"/>
    <w:rsid w:val="007F6551"/>
    <w:rPr>
      <w:rFonts w:ascii="Symbol" w:hAnsi="Symbol" w:cs="Symbol"/>
    </w:rPr>
  </w:style>
  <w:style w:type="character" w:customStyle="1" w:styleId="WW8Num46z1">
    <w:name w:val="WW8Num46z1"/>
    <w:rsid w:val="007F6551"/>
    <w:rPr>
      <w:rFonts w:ascii="Courier New" w:hAnsi="Courier New" w:cs="Courier New"/>
    </w:rPr>
  </w:style>
  <w:style w:type="character" w:customStyle="1" w:styleId="WW8Num46z2">
    <w:name w:val="WW8Num46z2"/>
    <w:rsid w:val="007F6551"/>
    <w:rPr>
      <w:rFonts w:ascii="Wingdings" w:hAnsi="Wingdings" w:cs="Wingdings"/>
    </w:rPr>
  </w:style>
  <w:style w:type="character" w:customStyle="1" w:styleId="WW8Num47z0">
    <w:name w:val="WW8Num47z0"/>
    <w:rsid w:val="007F6551"/>
    <w:rPr>
      <w:b/>
    </w:rPr>
  </w:style>
  <w:style w:type="character" w:customStyle="1" w:styleId="WW8Num47z1">
    <w:name w:val="WW8Num47z1"/>
    <w:rsid w:val="007F6551"/>
    <w:rPr>
      <w:b w:val="0"/>
      <w:bCs w:val="0"/>
      <w:sz w:val="24"/>
      <w:szCs w:val="24"/>
    </w:rPr>
  </w:style>
  <w:style w:type="character" w:customStyle="1" w:styleId="WW8Num47z2">
    <w:name w:val="WW8Num47z2"/>
    <w:rsid w:val="007F6551"/>
    <w:rPr>
      <w:b w:val="0"/>
      <w:i w:val="0"/>
    </w:rPr>
  </w:style>
  <w:style w:type="character" w:customStyle="1" w:styleId="WW8Num49z0">
    <w:name w:val="WW8Num49z0"/>
    <w:rsid w:val="007F6551"/>
    <w:rPr>
      <w:rFonts w:ascii="Times New Roman" w:hAnsi="Times New Roman" w:cs="Times New Roman"/>
    </w:rPr>
  </w:style>
  <w:style w:type="character" w:customStyle="1" w:styleId="WW8Num52z0">
    <w:name w:val="WW8Num52z0"/>
    <w:rsid w:val="007F6551"/>
    <w:rPr>
      <w:b/>
    </w:rPr>
  </w:style>
  <w:style w:type="character" w:customStyle="1" w:styleId="WW8Num52z1">
    <w:name w:val="WW8Num52z1"/>
    <w:rsid w:val="007F6551"/>
    <w:rPr>
      <w:b w:val="0"/>
      <w:bCs w:val="0"/>
      <w:sz w:val="22"/>
      <w:szCs w:val="22"/>
    </w:rPr>
  </w:style>
  <w:style w:type="character" w:customStyle="1" w:styleId="WW8Num52z2">
    <w:name w:val="WW8Num52z2"/>
    <w:rsid w:val="007F6551"/>
    <w:rPr>
      <w:b w:val="0"/>
      <w:i w:val="0"/>
    </w:rPr>
  </w:style>
  <w:style w:type="character" w:customStyle="1" w:styleId="WW8Num54z0">
    <w:name w:val="WW8Num54z0"/>
    <w:rsid w:val="007F6551"/>
    <w:rPr>
      <w:rFonts w:ascii="Symbol" w:hAnsi="Symbol"/>
    </w:rPr>
  </w:style>
  <w:style w:type="character" w:customStyle="1" w:styleId="WW8Num54z1">
    <w:name w:val="WW8Num54z1"/>
    <w:rsid w:val="007F6551"/>
    <w:rPr>
      <w:rFonts w:ascii="Courier New" w:hAnsi="Courier New" w:cs="Courier New"/>
    </w:rPr>
  </w:style>
  <w:style w:type="character" w:customStyle="1" w:styleId="WW8Num54z2">
    <w:name w:val="WW8Num54z2"/>
    <w:rsid w:val="007F6551"/>
    <w:rPr>
      <w:rFonts w:ascii="Wingdings" w:hAnsi="Wingdings"/>
    </w:rPr>
  </w:style>
  <w:style w:type="character" w:customStyle="1" w:styleId="WW8Num55z0">
    <w:name w:val="WW8Num55z0"/>
    <w:rsid w:val="007F6551"/>
    <w:rPr>
      <w:b/>
    </w:rPr>
  </w:style>
  <w:style w:type="character" w:customStyle="1" w:styleId="WW8Num55z1">
    <w:name w:val="WW8Num55z1"/>
    <w:rsid w:val="007F6551"/>
    <w:rPr>
      <w:b w:val="0"/>
      <w:bCs w:val="0"/>
      <w:sz w:val="22"/>
      <w:szCs w:val="22"/>
    </w:rPr>
  </w:style>
  <w:style w:type="character" w:customStyle="1" w:styleId="WW8Num55z2">
    <w:name w:val="WW8Num55z2"/>
    <w:rsid w:val="007F6551"/>
    <w:rPr>
      <w:b w:val="0"/>
      <w:i w:val="0"/>
    </w:rPr>
  </w:style>
  <w:style w:type="character" w:customStyle="1" w:styleId="WW8Num56z0">
    <w:name w:val="WW8Num56z0"/>
    <w:rsid w:val="007F6551"/>
    <w:rPr>
      <w:rFonts w:ascii="Symbol" w:hAnsi="Symbol"/>
    </w:rPr>
  </w:style>
  <w:style w:type="character" w:customStyle="1" w:styleId="WW8Num56z1">
    <w:name w:val="WW8Num56z1"/>
    <w:rsid w:val="007F6551"/>
    <w:rPr>
      <w:rFonts w:ascii="Courier New" w:hAnsi="Courier New" w:cs="Courier New"/>
    </w:rPr>
  </w:style>
  <w:style w:type="character" w:customStyle="1" w:styleId="WW8Num56z2">
    <w:name w:val="WW8Num56z2"/>
    <w:rsid w:val="007F6551"/>
    <w:rPr>
      <w:rFonts w:ascii="Wingdings" w:hAnsi="Wingdings"/>
    </w:rPr>
  </w:style>
  <w:style w:type="character" w:customStyle="1" w:styleId="WW8Num57z0">
    <w:name w:val="WW8Num57z0"/>
    <w:rsid w:val="007F6551"/>
    <w:rPr>
      <w:rFonts w:ascii="Times New Roman" w:hAnsi="Times New Roman" w:cs="Times New Roman"/>
    </w:rPr>
  </w:style>
  <w:style w:type="character" w:customStyle="1" w:styleId="WW8Num58z6">
    <w:name w:val="WW8Num58z6"/>
    <w:rsid w:val="007F6551"/>
    <w:rPr>
      <w:rFonts w:ascii="FreeSetCTT" w:hAnsi="FreeSetCTT"/>
    </w:rPr>
  </w:style>
  <w:style w:type="character" w:customStyle="1" w:styleId="WW8Num59z0">
    <w:name w:val="WW8Num59z0"/>
    <w:rsid w:val="007F6551"/>
    <w:rPr>
      <w:b/>
    </w:rPr>
  </w:style>
  <w:style w:type="character" w:customStyle="1" w:styleId="WW8Num60z0">
    <w:name w:val="WW8Num60z0"/>
    <w:rsid w:val="007F6551"/>
    <w:rPr>
      <w:rFonts w:ascii="Symbol" w:hAnsi="Symbol" w:cs="Symbol"/>
      <w:color w:val="auto"/>
    </w:rPr>
  </w:style>
  <w:style w:type="character" w:customStyle="1" w:styleId="WW8Num62z0">
    <w:name w:val="WW8Num62z0"/>
    <w:rsid w:val="007F6551"/>
    <w:rPr>
      <w:rFonts w:ascii="Symbol" w:eastAsia="Times New Roman" w:hAnsi="Symbol" w:cs="Times New Roman"/>
    </w:rPr>
  </w:style>
  <w:style w:type="character" w:customStyle="1" w:styleId="WW8Num62z1">
    <w:name w:val="WW8Num62z1"/>
    <w:rsid w:val="007F6551"/>
    <w:rPr>
      <w:rFonts w:ascii="Courier New" w:hAnsi="Courier New" w:cs="Courier New"/>
    </w:rPr>
  </w:style>
  <w:style w:type="character" w:customStyle="1" w:styleId="WW8Num62z2">
    <w:name w:val="WW8Num62z2"/>
    <w:rsid w:val="007F6551"/>
    <w:rPr>
      <w:rFonts w:ascii="Wingdings" w:hAnsi="Wingdings"/>
    </w:rPr>
  </w:style>
  <w:style w:type="character" w:customStyle="1" w:styleId="WW8Num62z3">
    <w:name w:val="WW8Num62z3"/>
    <w:rsid w:val="007F6551"/>
    <w:rPr>
      <w:rFonts w:ascii="Symbol" w:hAnsi="Symbol"/>
    </w:rPr>
  </w:style>
  <w:style w:type="character" w:customStyle="1" w:styleId="WW8Num63z0">
    <w:name w:val="WW8Num63z0"/>
    <w:rsid w:val="007F6551"/>
    <w:rPr>
      <w:rFonts w:ascii="Symbol" w:hAnsi="Symbol" w:cs="Symbol"/>
    </w:rPr>
  </w:style>
  <w:style w:type="character" w:customStyle="1" w:styleId="WW8Num64z0">
    <w:name w:val="WW8Num64z0"/>
    <w:rsid w:val="007F6551"/>
    <w:rPr>
      <w:rFonts w:ascii="Symbol" w:hAnsi="Symbol"/>
    </w:rPr>
  </w:style>
  <w:style w:type="character" w:customStyle="1" w:styleId="WW8Num64z1">
    <w:name w:val="WW8Num64z1"/>
    <w:rsid w:val="007F6551"/>
    <w:rPr>
      <w:rFonts w:ascii="Courier New" w:hAnsi="Courier New" w:cs="Courier New"/>
    </w:rPr>
  </w:style>
  <w:style w:type="character" w:customStyle="1" w:styleId="WW8Num64z2">
    <w:name w:val="WW8Num64z2"/>
    <w:rsid w:val="007F6551"/>
    <w:rPr>
      <w:rFonts w:ascii="Wingdings" w:hAnsi="Wingdings"/>
    </w:rPr>
  </w:style>
  <w:style w:type="character" w:customStyle="1" w:styleId="WW8Num68z0">
    <w:name w:val="WW8Num68z0"/>
    <w:rsid w:val="007F6551"/>
    <w:rPr>
      <w:rFonts w:ascii="Symbol" w:hAnsi="Symbol"/>
    </w:rPr>
  </w:style>
  <w:style w:type="character" w:customStyle="1" w:styleId="WW8Num68z1">
    <w:name w:val="WW8Num68z1"/>
    <w:rsid w:val="007F6551"/>
    <w:rPr>
      <w:rFonts w:ascii="Courier New" w:hAnsi="Courier New" w:cs="Courier New"/>
    </w:rPr>
  </w:style>
  <w:style w:type="character" w:customStyle="1" w:styleId="WW8Num68z2">
    <w:name w:val="WW8Num68z2"/>
    <w:rsid w:val="007F6551"/>
    <w:rPr>
      <w:rFonts w:ascii="Wingdings" w:hAnsi="Wingdings"/>
    </w:rPr>
  </w:style>
  <w:style w:type="character" w:customStyle="1" w:styleId="WW8Num69z0">
    <w:name w:val="WW8Num69z0"/>
    <w:rsid w:val="007F6551"/>
    <w:rPr>
      <w:i w:val="0"/>
    </w:rPr>
  </w:style>
  <w:style w:type="character" w:customStyle="1" w:styleId="WW8Num69z1">
    <w:name w:val="WW8Num69z1"/>
    <w:rsid w:val="007F6551"/>
    <w:rPr>
      <w:b w:val="0"/>
      <w:i w:val="0"/>
    </w:rPr>
  </w:style>
  <w:style w:type="character" w:customStyle="1" w:styleId="WW8Num71z0">
    <w:name w:val="WW8Num71z0"/>
    <w:rsid w:val="007F6551"/>
    <w:rPr>
      <w:rFonts w:ascii="Symbol" w:hAnsi="Symbol"/>
    </w:rPr>
  </w:style>
  <w:style w:type="character" w:customStyle="1" w:styleId="WW8Num71z1">
    <w:name w:val="WW8Num71z1"/>
    <w:rsid w:val="007F6551"/>
    <w:rPr>
      <w:rFonts w:ascii="Courier New" w:hAnsi="Courier New" w:cs="Courier New"/>
    </w:rPr>
  </w:style>
  <w:style w:type="character" w:customStyle="1" w:styleId="WW8Num71z2">
    <w:name w:val="WW8Num71z2"/>
    <w:rsid w:val="007F6551"/>
    <w:rPr>
      <w:rFonts w:ascii="Wingdings" w:hAnsi="Wingdings"/>
    </w:rPr>
  </w:style>
  <w:style w:type="character" w:customStyle="1" w:styleId="WW8Num72z0">
    <w:name w:val="WW8Num72z0"/>
    <w:rsid w:val="007F6551"/>
    <w:rPr>
      <w:rFonts w:ascii="Symbol" w:hAnsi="Symbol"/>
    </w:rPr>
  </w:style>
  <w:style w:type="character" w:customStyle="1" w:styleId="WW8Num72z1">
    <w:name w:val="WW8Num72z1"/>
    <w:rsid w:val="007F6551"/>
    <w:rPr>
      <w:rFonts w:ascii="Courier New" w:hAnsi="Courier New" w:cs="Courier New"/>
    </w:rPr>
  </w:style>
  <w:style w:type="character" w:customStyle="1" w:styleId="WW8Num72z2">
    <w:name w:val="WW8Num72z2"/>
    <w:rsid w:val="007F6551"/>
    <w:rPr>
      <w:rFonts w:ascii="Wingdings" w:hAnsi="Wingdings"/>
    </w:rPr>
  </w:style>
  <w:style w:type="character" w:customStyle="1" w:styleId="WW8Num73z0">
    <w:name w:val="WW8Num73z0"/>
    <w:rsid w:val="007F6551"/>
    <w:rPr>
      <w:rFonts w:ascii="Symbol" w:hAnsi="Symbol"/>
    </w:rPr>
  </w:style>
  <w:style w:type="character" w:customStyle="1" w:styleId="WW8Num73z1">
    <w:name w:val="WW8Num73z1"/>
    <w:rsid w:val="007F6551"/>
    <w:rPr>
      <w:rFonts w:ascii="Courier New" w:hAnsi="Courier New"/>
    </w:rPr>
  </w:style>
  <w:style w:type="character" w:customStyle="1" w:styleId="WW8Num73z2">
    <w:name w:val="WW8Num73z2"/>
    <w:rsid w:val="007F6551"/>
    <w:rPr>
      <w:rFonts w:ascii="Wingdings" w:hAnsi="Wingdings"/>
    </w:rPr>
  </w:style>
  <w:style w:type="character" w:customStyle="1" w:styleId="WW8Num74z0">
    <w:name w:val="WW8Num74z0"/>
    <w:rsid w:val="007F6551"/>
    <w:rPr>
      <w:rFonts w:ascii="Symbol" w:hAnsi="Symbol"/>
    </w:rPr>
  </w:style>
  <w:style w:type="character" w:customStyle="1" w:styleId="WW8Num74z1">
    <w:name w:val="WW8Num74z1"/>
    <w:rsid w:val="007F6551"/>
    <w:rPr>
      <w:rFonts w:ascii="Courier New" w:hAnsi="Courier New" w:cs="Courier New"/>
    </w:rPr>
  </w:style>
  <w:style w:type="character" w:customStyle="1" w:styleId="WW8Num74z2">
    <w:name w:val="WW8Num74z2"/>
    <w:rsid w:val="007F6551"/>
    <w:rPr>
      <w:rFonts w:ascii="Wingdings" w:hAnsi="Wingdings"/>
    </w:rPr>
  </w:style>
  <w:style w:type="character" w:customStyle="1" w:styleId="WW8Num75z2">
    <w:name w:val="WW8Num75z2"/>
    <w:rsid w:val="007F6551"/>
    <w:rPr>
      <w:i w:val="0"/>
      <w:sz w:val="24"/>
      <w:szCs w:val="24"/>
    </w:rPr>
  </w:style>
  <w:style w:type="character" w:customStyle="1" w:styleId="WW8Num76z0">
    <w:name w:val="WW8Num76z0"/>
    <w:rsid w:val="007F6551"/>
    <w:rPr>
      <w:rFonts w:ascii="Symbol" w:hAnsi="Symbol"/>
    </w:rPr>
  </w:style>
  <w:style w:type="character" w:customStyle="1" w:styleId="WW8Num76z1">
    <w:name w:val="WW8Num76z1"/>
    <w:rsid w:val="007F6551"/>
    <w:rPr>
      <w:rFonts w:ascii="Courier New" w:hAnsi="Courier New"/>
    </w:rPr>
  </w:style>
  <w:style w:type="character" w:customStyle="1" w:styleId="WW8Num76z2">
    <w:name w:val="WW8Num76z2"/>
    <w:rsid w:val="007F6551"/>
    <w:rPr>
      <w:rFonts w:ascii="Wingdings" w:hAnsi="Wingdings"/>
    </w:rPr>
  </w:style>
  <w:style w:type="character" w:customStyle="1" w:styleId="15">
    <w:name w:val="Основной шрифт абзаца1"/>
    <w:rsid w:val="007F6551"/>
  </w:style>
  <w:style w:type="character" w:customStyle="1" w:styleId="affa">
    <w:name w:val="Символ сноски"/>
    <w:rsid w:val="007F6551"/>
    <w:rPr>
      <w:vertAlign w:val="superscript"/>
    </w:rPr>
  </w:style>
  <w:style w:type="character" w:customStyle="1" w:styleId="16">
    <w:name w:val="Знак сноски1"/>
    <w:rsid w:val="007F6551"/>
    <w:rPr>
      <w:vertAlign w:val="superscript"/>
    </w:rPr>
  </w:style>
  <w:style w:type="character" w:customStyle="1" w:styleId="affb">
    <w:name w:val="Символы концевой сноски"/>
    <w:rsid w:val="007F6551"/>
    <w:rPr>
      <w:vertAlign w:val="superscript"/>
    </w:rPr>
  </w:style>
  <w:style w:type="character" w:customStyle="1" w:styleId="WW-">
    <w:name w:val="WW-Символы концевой сноски"/>
    <w:rsid w:val="007F6551"/>
  </w:style>
  <w:style w:type="character" w:customStyle="1" w:styleId="17">
    <w:name w:val="Знак концевой сноски1"/>
    <w:rsid w:val="007F6551"/>
    <w:rPr>
      <w:vertAlign w:val="superscript"/>
    </w:rPr>
  </w:style>
  <w:style w:type="character" w:customStyle="1" w:styleId="affc">
    <w:name w:val="Символ нумерации"/>
    <w:rsid w:val="007F6551"/>
  </w:style>
  <w:style w:type="paragraph" w:customStyle="1" w:styleId="affd">
    <w:name w:val="Заголовок"/>
    <w:basedOn w:val="a1"/>
    <w:next w:val="afe"/>
    <w:rsid w:val="007F6551"/>
    <w:pPr>
      <w:keepNext/>
      <w:suppressAutoHyphens/>
      <w:spacing w:before="240" w:after="120"/>
    </w:pPr>
    <w:rPr>
      <w:rFonts w:ascii="Arial" w:eastAsia="MS Mincho" w:hAnsi="Arial" w:cs="Tahoma"/>
      <w:sz w:val="28"/>
      <w:szCs w:val="28"/>
      <w:lang w:eastAsia="ar-SA"/>
    </w:rPr>
  </w:style>
  <w:style w:type="paragraph" w:styleId="affe">
    <w:name w:val="List"/>
    <w:basedOn w:val="afe"/>
    <w:rsid w:val="007F6551"/>
    <w:pPr>
      <w:suppressAutoHyphens/>
    </w:pPr>
    <w:rPr>
      <w:rFonts w:cs="Tahoma"/>
      <w:lang w:eastAsia="ar-SA"/>
    </w:rPr>
  </w:style>
  <w:style w:type="paragraph" w:customStyle="1" w:styleId="28">
    <w:name w:val="Название2"/>
    <w:basedOn w:val="a1"/>
    <w:rsid w:val="007F6551"/>
    <w:pPr>
      <w:suppressLineNumbers/>
      <w:suppressAutoHyphens/>
      <w:spacing w:before="120" w:after="120"/>
    </w:pPr>
    <w:rPr>
      <w:rFonts w:cs="Tahoma"/>
      <w:i/>
      <w:iCs/>
      <w:lang w:eastAsia="ar-SA"/>
    </w:rPr>
  </w:style>
  <w:style w:type="paragraph" w:customStyle="1" w:styleId="29">
    <w:name w:val="Указатель2"/>
    <w:basedOn w:val="a1"/>
    <w:rsid w:val="007F6551"/>
    <w:pPr>
      <w:suppressLineNumbers/>
      <w:suppressAutoHyphens/>
    </w:pPr>
    <w:rPr>
      <w:rFonts w:cs="Tahoma"/>
      <w:lang w:eastAsia="ar-SA"/>
    </w:rPr>
  </w:style>
  <w:style w:type="paragraph" w:customStyle="1" w:styleId="18">
    <w:name w:val="Название1"/>
    <w:basedOn w:val="a1"/>
    <w:rsid w:val="007F6551"/>
    <w:pPr>
      <w:suppressLineNumbers/>
      <w:suppressAutoHyphens/>
      <w:spacing w:before="120" w:after="120"/>
    </w:pPr>
    <w:rPr>
      <w:rFonts w:cs="Tahoma"/>
      <w:i/>
      <w:iCs/>
      <w:lang w:eastAsia="ar-SA"/>
    </w:rPr>
  </w:style>
  <w:style w:type="paragraph" w:customStyle="1" w:styleId="19">
    <w:name w:val="Указатель1"/>
    <w:basedOn w:val="a1"/>
    <w:rsid w:val="007F6551"/>
    <w:pPr>
      <w:suppressLineNumbers/>
      <w:suppressAutoHyphens/>
    </w:pPr>
    <w:rPr>
      <w:rFonts w:cs="Tahoma"/>
      <w:lang w:eastAsia="ar-SA"/>
    </w:rPr>
  </w:style>
  <w:style w:type="paragraph" w:customStyle="1" w:styleId="210">
    <w:name w:val="Основной текст 21"/>
    <w:basedOn w:val="a1"/>
    <w:rsid w:val="007F6551"/>
    <w:pPr>
      <w:tabs>
        <w:tab w:val="left" w:pos="426"/>
      </w:tabs>
      <w:suppressAutoHyphens/>
      <w:jc w:val="both"/>
    </w:pPr>
    <w:rPr>
      <w:rFonts w:ascii="Arial" w:hAnsi="Arial"/>
      <w:sz w:val="22"/>
      <w:szCs w:val="20"/>
      <w:lang w:val="en-US" w:eastAsia="ar-SA"/>
    </w:rPr>
  </w:style>
  <w:style w:type="paragraph" w:customStyle="1" w:styleId="310">
    <w:name w:val="Основной текст с отступом 31"/>
    <w:basedOn w:val="a1"/>
    <w:rsid w:val="007F6551"/>
    <w:pPr>
      <w:tabs>
        <w:tab w:val="left" w:pos="360"/>
        <w:tab w:val="left" w:pos="720"/>
      </w:tabs>
      <w:suppressAutoHyphens/>
      <w:spacing w:after="80"/>
      <w:ind w:left="720" w:hanging="360"/>
      <w:jc w:val="both"/>
    </w:pPr>
    <w:rPr>
      <w:rFonts w:ascii="Arial" w:hAnsi="Arial"/>
      <w:sz w:val="20"/>
      <w:szCs w:val="20"/>
      <w:lang w:val="en-US" w:eastAsia="ar-SA"/>
    </w:rPr>
  </w:style>
  <w:style w:type="paragraph" w:customStyle="1" w:styleId="311">
    <w:name w:val="Основной текст 31"/>
    <w:basedOn w:val="a1"/>
    <w:rsid w:val="007F6551"/>
    <w:pPr>
      <w:suppressAutoHyphens/>
      <w:spacing w:after="120"/>
    </w:pPr>
    <w:rPr>
      <w:sz w:val="16"/>
      <w:szCs w:val="16"/>
      <w:lang w:eastAsia="ar-SA"/>
    </w:rPr>
  </w:style>
  <w:style w:type="paragraph" w:styleId="afff">
    <w:name w:val="Subtitle"/>
    <w:basedOn w:val="affd"/>
    <w:next w:val="afe"/>
    <w:link w:val="afff0"/>
    <w:qFormat/>
    <w:rsid w:val="007F6551"/>
    <w:pPr>
      <w:jc w:val="center"/>
    </w:pPr>
    <w:rPr>
      <w:i/>
      <w:iCs/>
    </w:rPr>
  </w:style>
  <w:style w:type="character" w:customStyle="1" w:styleId="afff0">
    <w:name w:val="Подзаголовок Знак"/>
    <w:basedOn w:val="a2"/>
    <w:link w:val="afff"/>
    <w:rsid w:val="007F6551"/>
    <w:rPr>
      <w:rFonts w:eastAsia="MS Mincho" w:cs="Tahoma"/>
      <w:i/>
      <w:iCs/>
      <w:sz w:val="28"/>
      <w:szCs w:val="28"/>
      <w:lang w:eastAsia="ar-SA"/>
    </w:rPr>
  </w:style>
  <w:style w:type="paragraph" w:customStyle="1" w:styleId="afff1">
    <w:name w:val="Содержимое таблицы"/>
    <w:basedOn w:val="a1"/>
    <w:rsid w:val="007F6551"/>
    <w:pPr>
      <w:suppressLineNumbers/>
      <w:suppressAutoHyphens/>
    </w:pPr>
    <w:rPr>
      <w:lang w:eastAsia="ar-SA"/>
    </w:rPr>
  </w:style>
  <w:style w:type="paragraph" w:customStyle="1" w:styleId="afff2">
    <w:name w:val="Заголовок таблицы"/>
    <w:basedOn w:val="afff1"/>
    <w:rsid w:val="007F6551"/>
    <w:pPr>
      <w:jc w:val="center"/>
    </w:pPr>
    <w:rPr>
      <w:b/>
      <w:bCs/>
    </w:rPr>
  </w:style>
  <w:style w:type="paragraph" w:customStyle="1" w:styleId="afff3">
    <w:name w:val="Содержимое врезки"/>
    <w:basedOn w:val="afe"/>
    <w:rsid w:val="007F6551"/>
    <w:pPr>
      <w:suppressAutoHyphens/>
    </w:pPr>
    <w:rPr>
      <w:lang w:eastAsia="ar-SA"/>
    </w:rPr>
  </w:style>
  <w:style w:type="paragraph" w:styleId="afff4">
    <w:name w:val="Document Map"/>
    <w:basedOn w:val="a1"/>
    <w:link w:val="afff5"/>
    <w:semiHidden/>
    <w:rsid w:val="007F6551"/>
    <w:pPr>
      <w:shd w:val="clear" w:color="auto" w:fill="000080"/>
      <w:suppressAutoHyphens/>
    </w:pPr>
    <w:rPr>
      <w:rFonts w:ascii="Tahoma" w:hAnsi="Tahoma" w:cs="Tahoma"/>
      <w:sz w:val="20"/>
      <w:szCs w:val="20"/>
      <w:lang w:eastAsia="ar-SA"/>
    </w:rPr>
  </w:style>
  <w:style w:type="character" w:customStyle="1" w:styleId="afff5">
    <w:name w:val="Схема документа Знак"/>
    <w:basedOn w:val="a2"/>
    <w:link w:val="afff4"/>
    <w:semiHidden/>
    <w:rsid w:val="007F6551"/>
    <w:rPr>
      <w:rFonts w:ascii="Tahoma" w:eastAsia="Times New Roman" w:hAnsi="Tahoma" w:cs="Tahoma"/>
      <w:sz w:val="20"/>
      <w:szCs w:val="20"/>
      <w:shd w:val="clear" w:color="auto" w:fill="000080"/>
      <w:lang w:eastAsia="ar-SA"/>
    </w:rPr>
  </w:style>
  <w:style w:type="paragraph" w:customStyle="1" w:styleId="afff6">
    <w:name w:val="Знак"/>
    <w:basedOn w:val="a1"/>
    <w:rsid w:val="007F6551"/>
    <w:pPr>
      <w:spacing w:after="160" w:line="240" w:lineRule="exact"/>
    </w:pPr>
    <w:rPr>
      <w:rFonts w:ascii="Verdana" w:hAnsi="Verdana"/>
      <w:sz w:val="20"/>
      <w:szCs w:val="20"/>
      <w:lang w:val="en-US" w:eastAsia="en-US"/>
    </w:rPr>
  </w:style>
  <w:style w:type="paragraph" w:customStyle="1" w:styleId="s19-">
    <w:name w:val="s19 Т Список -"/>
    <w:basedOn w:val="a1"/>
    <w:rsid w:val="007F6551"/>
    <w:pPr>
      <w:keepNext/>
      <w:widowControl w:val="0"/>
      <w:numPr>
        <w:numId w:val="7"/>
      </w:numPr>
      <w:tabs>
        <w:tab w:val="left" w:pos="1134"/>
      </w:tabs>
      <w:overflowPunct w:val="0"/>
      <w:autoSpaceDE w:val="0"/>
      <w:autoSpaceDN w:val="0"/>
      <w:adjustRightInd w:val="0"/>
      <w:spacing w:before="20"/>
      <w:jc w:val="both"/>
      <w:textAlignment w:val="baseline"/>
      <w:outlineLvl w:val="8"/>
    </w:pPr>
    <w:rPr>
      <w:rFonts w:ascii="Arial" w:hAnsi="Arial"/>
      <w:bCs/>
      <w:sz w:val="20"/>
      <w:szCs w:val="28"/>
    </w:rPr>
  </w:style>
  <w:style w:type="character" w:customStyle="1" w:styleId="s00">
    <w:name w:val="s00 Текст Знак"/>
    <w:rsid w:val="007F6551"/>
    <w:rPr>
      <w:rFonts w:ascii="Arial" w:hAnsi="Arial"/>
      <w:sz w:val="22"/>
      <w:szCs w:val="24"/>
      <w:lang w:val="ru-RU" w:eastAsia="ru-RU" w:bidi="ar-SA"/>
    </w:rPr>
  </w:style>
  <w:style w:type="paragraph" w:customStyle="1" w:styleId="s03">
    <w:name w:val="s03 Пункт"/>
    <w:basedOn w:val="s02"/>
    <w:rsid w:val="007F6551"/>
    <w:pPr>
      <w:keepLines w:val="0"/>
      <w:numPr>
        <w:ilvl w:val="1"/>
      </w:numPr>
      <w:spacing w:before="80"/>
      <w:outlineLvl w:val="2"/>
    </w:pPr>
    <w:rPr>
      <w:b w:val="0"/>
    </w:rPr>
  </w:style>
  <w:style w:type="paragraph" w:customStyle="1" w:styleId="s02">
    <w:name w:val="s02 подРАЗДЕЛ"/>
    <w:basedOn w:val="s01"/>
    <w:next w:val="s03"/>
    <w:rsid w:val="007F6551"/>
    <w:pPr>
      <w:numPr>
        <w:ilvl w:val="0"/>
      </w:numPr>
      <w:tabs>
        <w:tab w:val="num" w:pos="360"/>
        <w:tab w:val="left" w:pos="1134"/>
      </w:tabs>
      <w:spacing w:before="160" w:after="0"/>
      <w:ind w:left="0"/>
      <w:outlineLvl w:val="1"/>
    </w:pPr>
    <w:rPr>
      <w:sz w:val="22"/>
    </w:rPr>
  </w:style>
  <w:style w:type="paragraph" w:customStyle="1" w:styleId="s01">
    <w:name w:val="s01 РАЗДЕЛ"/>
    <w:basedOn w:val="a1"/>
    <w:next w:val="s02"/>
    <w:rsid w:val="007F6551"/>
    <w:pPr>
      <w:keepNext/>
      <w:keepLines/>
      <w:widowControl w:val="0"/>
      <w:numPr>
        <w:ilvl w:val="4"/>
        <w:numId w:val="8"/>
      </w:numPr>
      <w:tabs>
        <w:tab w:val="num" w:pos="360"/>
      </w:tabs>
      <w:overflowPunct w:val="0"/>
      <w:autoSpaceDE w:val="0"/>
      <w:autoSpaceDN w:val="0"/>
      <w:adjustRightInd w:val="0"/>
      <w:spacing w:before="240" w:after="120"/>
      <w:ind w:left="0"/>
      <w:jc w:val="both"/>
      <w:textAlignment w:val="baseline"/>
      <w:outlineLvl w:val="0"/>
    </w:pPr>
    <w:rPr>
      <w:rFonts w:ascii="Arial" w:hAnsi="Arial"/>
      <w:b/>
      <w:bCs/>
      <w:szCs w:val="28"/>
    </w:rPr>
  </w:style>
  <w:style w:type="paragraph" w:customStyle="1" w:styleId="s08">
    <w:name w:val="s08 Список а)"/>
    <w:basedOn w:val="s03"/>
    <w:rsid w:val="007F6551"/>
    <w:pPr>
      <w:numPr>
        <w:ilvl w:val="3"/>
      </w:numPr>
      <w:tabs>
        <w:tab w:val="num" w:pos="360"/>
      </w:tabs>
      <w:outlineLvl w:val="4"/>
    </w:pPr>
  </w:style>
  <w:style w:type="paragraph" w:customStyle="1" w:styleId="s22">
    <w:name w:val="s22 Титульный лист"/>
    <w:basedOn w:val="a1"/>
    <w:rsid w:val="007F6551"/>
    <w:pPr>
      <w:widowControl w:val="0"/>
      <w:overflowPunct w:val="0"/>
      <w:autoSpaceDE w:val="0"/>
      <w:autoSpaceDN w:val="0"/>
      <w:adjustRightInd w:val="0"/>
      <w:jc w:val="center"/>
      <w:textAlignment w:val="baseline"/>
    </w:pPr>
    <w:rPr>
      <w:rFonts w:ascii="Arial" w:hAnsi="Arial"/>
      <w:b/>
      <w:sz w:val="36"/>
      <w:szCs w:val="20"/>
    </w:rPr>
  </w:style>
  <w:style w:type="paragraph" w:customStyle="1" w:styleId="s11">
    <w:name w:val="s11 Табл Обычн"/>
    <w:basedOn w:val="a1"/>
    <w:rsid w:val="007F6551"/>
    <w:pPr>
      <w:keepNext/>
      <w:keepLines/>
      <w:numPr>
        <w:ilvl w:val="5"/>
        <w:numId w:val="8"/>
      </w:numPr>
      <w:overflowPunct w:val="0"/>
      <w:autoSpaceDE w:val="0"/>
      <w:autoSpaceDN w:val="0"/>
      <w:adjustRightInd w:val="0"/>
      <w:spacing w:before="20"/>
      <w:ind w:left="0"/>
      <w:textAlignment w:val="baseline"/>
    </w:pPr>
    <w:rPr>
      <w:rFonts w:ascii="Arial" w:hAnsi="Arial"/>
      <w:sz w:val="20"/>
    </w:rPr>
  </w:style>
  <w:style w:type="paragraph" w:customStyle="1" w:styleId="220">
    <w:name w:val="Основной текст 22"/>
    <w:basedOn w:val="a1"/>
    <w:rsid w:val="007F6551"/>
    <w:pPr>
      <w:widowControl w:val="0"/>
      <w:ind w:firstLine="709"/>
      <w:jc w:val="both"/>
    </w:pPr>
    <w:rPr>
      <w:snapToGrid w:val="0"/>
      <w:sz w:val="28"/>
      <w:szCs w:val="20"/>
    </w:rPr>
  </w:style>
  <w:style w:type="paragraph" w:styleId="2a">
    <w:name w:val="toc 2"/>
    <w:basedOn w:val="a1"/>
    <w:next w:val="a1"/>
    <w:autoRedefine/>
    <w:rsid w:val="007F6551"/>
    <w:pPr>
      <w:ind w:left="240"/>
      <w:jc w:val="both"/>
    </w:pPr>
  </w:style>
  <w:style w:type="paragraph" w:styleId="2b">
    <w:name w:val="Body Text Indent 2"/>
    <w:basedOn w:val="a1"/>
    <w:link w:val="2c"/>
    <w:rsid w:val="007F6551"/>
    <w:pPr>
      <w:spacing w:after="120" w:line="480" w:lineRule="auto"/>
      <w:ind w:left="283"/>
    </w:pPr>
  </w:style>
  <w:style w:type="character" w:customStyle="1" w:styleId="2c">
    <w:name w:val="Основной текст с отступом 2 Знак"/>
    <w:basedOn w:val="a2"/>
    <w:link w:val="2b"/>
    <w:rsid w:val="007F6551"/>
    <w:rPr>
      <w:rFonts w:ascii="Times New Roman" w:eastAsia="Times New Roman" w:hAnsi="Times New Roman" w:cs="Times New Roman"/>
      <w:sz w:val="24"/>
      <w:szCs w:val="24"/>
      <w:lang w:eastAsia="ru-RU"/>
    </w:rPr>
  </w:style>
  <w:style w:type="paragraph" w:customStyle="1" w:styleId="afff7">
    <w:name w:val="Январь"/>
    <w:basedOn w:val="3"/>
    <w:rsid w:val="007F6551"/>
    <w:pPr>
      <w:spacing w:before="0" w:after="0"/>
      <w:jc w:val="center"/>
      <w:outlineLvl w:val="9"/>
    </w:pPr>
    <w:rPr>
      <w:rFonts w:cs="Times New Roman"/>
      <w:b w:val="0"/>
      <w:bCs w:val="0"/>
      <w:sz w:val="24"/>
      <w:szCs w:val="20"/>
    </w:rPr>
  </w:style>
  <w:style w:type="paragraph" w:customStyle="1" w:styleId="1a">
    <w:name w:val="Обычный1"/>
    <w:rsid w:val="007F6551"/>
    <w:rPr>
      <w:rFonts w:eastAsia="Times New Roman" w:cs="Times New Roman"/>
      <w:snapToGrid w:val="0"/>
      <w:sz w:val="18"/>
      <w:szCs w:val="20"/>
      <w:lang w:eastAsia="ru-RU"/>
    </w:rPr>
  </w:style>
  <w:style w:type="paragraph" w:customStyle="1" w:styleId="afff8">
    <w:name w:val="Издание"/>
    <w:basedOn w:val="2"/>
    <w:rsid w:val="007F6551"/>
    <w:pPr>
      <w:spacing w:before="0" w:after="0"/>
      <w:jc w:val="center"/>
      <w:outlineLvl w:val="9"/>
    </w:pPr>
    <w:rPr>
      <w:rFonts w:cs="Times New Roman"/>
      <w:bCs w:val="0"/>
      <w:i w:val="0"/>
      <w:iCs w:val="0"/>
      <w:sz w:val="32"/>
      <w:szCs w:val="20"/>
    </w:rPr>
  </w:style>
  <w:style w:type="paragraph" w:customStyle="1" w:styleId="body">
    <w:name w:val="body"/>
    <w:rsid w:val="007F6551"/>
    <w:pPr>
      <w:spacing w:before="60" w:after="60"/>
      <w:ind w:left="567"/>
      <w:jc w:val="both"/>
    </w:pPr>
    <w:rPr>
      <w:rFonts w:eastAsia="Times New Roman" w:cs="Times New Roman"/>
      <w:kern w:val="24"/>
      <w:sz w:val="24"/>
      <w:szCs w:val="20"/>
      <w:lang w:eastAsia="ru-RU"/>
    </w:rPr>
  </w:style>
  <w:style w:type="paragraph" w:customStyle="1" w:styleId="text">
    <w:name w:val="text"/>
    <w:rsid w:val="007F6551"/>
    <w:pPr>
      <w:spacing w:before="60" w:after="60"/>
      <w:ind w:left="567"/>
      <w:jc w:val="both"/>
    </w:pPr>
    <w:rPr>
      <w:rFonts w:eastAsia="Times New Roman" w:cs="Times New Roman"/>
      <w:kern w:val="24"/>
      <w:sz w:val="24"/>
      <w:szCs w:val="20"/>
      <w:lang w:eastAsia="ru-RU"/>
    </w:rPr>
  </w:style>
  <w:style w:type="paragraph" w:customStyle="1" w:styleId="Text2">
    <w:name w:val="Text2"/>
    <w:basedOn w:val="a1"/>
    <w:rsid w:val="007F6551"/>
    <w:pPr>
      <w:spacing w:before="60" w:after="60"/>
      <w:ind w:left="1418"/>
      <w:jc w:val="both"/>
    </w:pPr>
    <w:rPr>
      <w:rFonts w:ascii="Arial" w:hAnsi="Arial"/>
      <w:kern w:val="24"/>
      <w:szCs w:val="20"/>
    </w:rPr>
  </w:style>
  <w:style w:type="character" w:customStyle="1" w:styleId="afff9">
    <w:name w:val="Гипертекстовая ссылка"/>
    <w:rsid w:val="007F6551"/>
    <w:rPr>
      <w:b/>
      <w:bCs/>
      <w:color w:val="008000"/>
      <w:szCs w:val="20"/>
      <w:u w:val="single"/>
    </w:rPr>
  </w:style>
  <w:style w:type="character" w:customStyle="1" w:styleId="afffa">
    <w:name w:val="Цветовое выделение"/>
    <w:rsid w:val="007F6551"/>
    <w:rPr>
      <w:b/>
      <w:bCs/>
      <w:color w:val="000080"/>
      <w:szCs w:val="20"/>
    </w:rPr>
  </w:style>
  <w:style w:type="paragraph" w:customStyle="1" w:styleId="afffb">
    <w:name w:val="Таблицы (моноширинный)"/>
    <w:basedOn w:val="a1"/>
    <w:next w:val="a1"/>
    <w:rsid w:val="007F6551"/>
    <w:pPr>
      <w:widowControl w:val="0"/>
      <w:autoSpaceDE w:val="0"/>
      <w:autoSpaceDN w:val="0"/>
      <w:adjustRightInd w:val="0"/>
      <w:jc w:val="both"/>
    </w:pPr>
    <w:rPr>
      <w:rFonts w:ascii="Courier New" w:hAnsi="Courier New" w:cs="Courier New"/>
      <w:sz w:val="22"/>
      <w:szCs w:val="22"/>
    </w:rPr>
  </w:style>
  <w:style w:type="paragraph" w:customStyle="1" w:styleId="a">
    <w:name w:val="Список_ТЗА"/>
    <w:basedOn w:val="body"/>
    <w:rsid w:val="007F6551"/>
    <w:pPr>
      <w:numPr>
        <w:numId w:val="9"/>
      </w:numPr>
      <w:spacing w:before="120" w:after="120"/>
    </w:pPr>
    <w:rPr>
      <w:kern w:val="0"/>
      <w:lang w:eastAsia="en-US"/>
    </w:rPr>
  </w:style>
  <w:style w:type="paragraph" w:customStyle="1" w:styleId="CharChar">
    <w:name w:val="Знак Знак Char Char"/>
    <w:basedOn w:val="a1"/>
    <w:rsid w:val="007F6551"/>
    <w:pPr>
      <w:spacing w:after="160" w:line="240" w:lineRule="exact"/>
    </w:pPr>
    <w:rPr>
      <w:noProof/>
      <w:sz w:val="22"/>
      <w:szCs w:val="22"/>
    </w:rPr>
  </w:style>
  <w:style w:type="paragraph" w:styleId="afffc">
    <w:name w:val="Plain Text"/>
    <w:basedOn w:val="a1"/>
    <w:link w:val="afffd"/>
    <w:rsid w:val="007F6551"/>
    <w:rPr>
      <w:rFonts w:ascii="Courier New" w:hAnsi="Courier New" w:cs="Courier New"/>
      <w:sz w:val="20"/>
      <w:szCs w:val="20"/>
    </w:rPr>
  </w:style>
  <w:style w:type="character" w:customStyle="1" w:styleId="afffd">
    <w:name w:val="Текст Знак"/>
    <w:basedOn w:val="a2"/>
    <w:link w:val="afffc"/>
    <w:rsid w:val="007F6551"/>
    <w:rPr>
      <w:rFonts w:ascii="Courier New" w:eastAsia="Times New Roman" w:hAnsi="Courier New" w:cs="Courier New"/>
      <w:sz w:val="20"/>
      <w:szCs w:val="20"/>
      <w:lang w:eastAsia="ru-RU"/>
    </w:rPr>
  </w:style>
  <w:style w:type="numbering" w:customStyle="1" w:styleId="ArialNarrow9">
    <w:name w:val="Стиль маркированный Arial Narrow 9 пт курсив Черный малые проп..."/>
    <w:basedOn w:val="a4"/>
    <w:rsid w:val="007F6551"/>
    <w:pPr>
      <w:numPr>
        <w:numId w:val="10"/>
      </w:numPr>
    </w:pPr>
  </w:style>
  <w:style w:type="numbering" w:customStyle="1" w:styleId="ArialNarrow91">
    <w:name w:val="Стиль маркированный Arial Narrow 9 пт курсив Черный малые проп...1"/>
    <w:basedOn w:val="a4"/>
    <w:rsid w:val="007F6551"/>
    <w:pPr>
      <w:numPr>
        <w:numId w:val="11"/>
      </w:numPr>
    </w:pPr>
  </w:style>
  <w:style w:type="character" w:customStyle="1" w:styleId="afffe">
    <w:name w:val="Аронов А."/>
    <w:semiHidden/>
    <w:rsid w:val="007F6551"/>
    <w:rPr>
      <w:color w:val="000000"/>
    </w:rPr>
  </w:style>
  <w:style w:type="paragraph" w:customStyle="1" w:styleId="phnormal">
    <w:name w:val="ph_normal"/>
    <w:basedOn w:val="a1"/>
    <w:autoRedefine/>
    <w:rsid w:val="007F6551"/>
    <w:pPr>
      <w:jc w:val="both"/>
    </w:pPr>
    <w:rPr>
      <w:rFonts w:ascii="Arial" w:hAnsi="Arial"/>
      <w:szCs w:val="20"/>
    </w:rPr>
  </w:style>
  <w:style w:type="paragraph" w:customStyle="1" w:styleId="Default">
    <w:name w:val="Default"/>
    <w:rsid w:val="007F6551"/>
    <w:pPr>
      <w:autoSpaceDE w:val="0"/>
      <w:autoSpaceDN w:val="0"/>
      <w:adjustRightInd w:val="0"/>
    </w:pPr>
    <w:rPr>
      <w:rFonts w:ascii="Verdana" w:eastAsia="Times New Roman" w:hAnsi="Verdana" w:cs="Verdana"/>
      <w:color w:val="000000"/>
      <w:sz w:val="24"/>
      <w:szCs w:val="24"/>
      <w:lang w:eastAsia="ru-RU"/>
    </w:rPr>
  </w:style>
  <w:style w:type="numbering" w:customStyle="1" w:styleId="52">
    <w:name w:val="Нет списка5"/>
    <w:next w:val="a4"/>
    <w:uiPriority w:val="99"/>
    <w:semiHidden/>
    <w:unhideWhenUsed/>
    <w:rsid w:val="003A618E"/>
  </w:style>
  <w:style w:type="table" w:customStyle="1" w:styleId="61">
    <w:name w:val="Сетка таблицы6"/>
    <w:basedOn w:val="a3"/>
    <w:next w:val="af9"/>
    <w:uiPriority w:val="59"/>
    <w:rsid w:val="003A618E"/>
    <w:pPr>
      <w:widowControl w:val="0"/>
      <w:autoSpaceDE w:val="0"/>
      <w:autoSpaceDN w:val="0"/>
      <w:adjustRightInd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ialNarrow92">
    <w:name w:val="Стиль маркированный Arial Narrow 9 пт курсив Черный малые проп...2"/>
    <w:basedOn w:val="a4"/>
    <w:rsid w:val="003A618E"/>
  </w:style>
  <w:style w:type="numbering" w:customStyle="1" w:styleId="ArialNarrow911">
    <w:name w:val="Стиль маркированный Arial Narrow 9 пт курсив Черный малые проп...11"/>
    <w:basedOn w:val="a4"/>
    <w:rsid w:val="003A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4859">
      <w:bodyDiv w:val="1"/>
      <w:marLeft w:val="0"/>
      <w:marRight w:val="0"/>
      <w:marTop w:val="0"/>
      <w:marBottom w:val="0"/>
      <w:divBdr>
        <w:top w:val="none" w:sz="0" w:space="0" w:color="auto"/>
        <w:left w:val="none" w:sz="0" w:space="0" w:color="auto"/>
        <w:bottom w:val="none" w:sz="0" w:space="0" w:color="auto"/>
        <w:right w:val="none" w:sz="0" w:space="0" w:color="auto"/>
      </w:divBdr>
    </w:div>
    <w:div w:id="1116212006">
      <w:bodyDiv w:val="1"/>
      <w:marLeft w:val="0"/>
      <w:marRight w:val="0"/>
      <w:marTop w:val="0"/>
      <w:marBottom w:val="0"/>
      <w:divBdr>
        <w:top w:val="none" w:sz="0" w:space="0" w:color="auto"/>
        <w:left w:val="none" w:sz="0" w:space="0" w:color="auto"/>
        <w:bottom w:val="none" w:sz="0" w:space="0" w:color="auto"/>
        <w:right w:val="none" w:sz="0" w:space="0" w:color="auto"/>
      </w:divBdr>
    </w:div>
    <w:div w:id="1840192593">
      <w:bodyDiv w:val="1"/>
      <w:marLeft w:val="0"/>
      <w:marRight w:val="0"/>
      <w:marTop w:val="0"/>
      <w:marBottom w:val="0"/>
      <w:divBdr>
        <w:top w:val="none" w:sz="0" w:space="0" w:color="auto"/>
        <w:left w:val="none" w:sz="0" w:space="0" w:color="auto"/>
        <w:bottom w:val="none" w:sz="0" w:space="0" w:color="auto"/>
        <w:right w:val="none" w:sz="0" w:space="0" w:color="auto"/>
      </w:divBdr>
    </w:div>
    <w:div w:id="1879392862">
      <w:bodyDiv w:val="1"/>
      <w:marLeft w:val="0"/>
      <w:marRight w:val="0"/>
      <w:marTop w:val="0"/>
      <w:marBottom w:val="0"/>
      <w:divBdr>
        <w:top w:val="none" w:sz="0" w:space="0" w:color="auto"/>
        <w:left w:val="none" w:sz="0" w:space="0" w:color="auto"/>
        <w:bottom w:val="none" w:sz="0" w:space="0" w:color="auto"/>
        <w:right w:val="none" w:sz="0" w:space="0" w:color="auto"/>
      </w:divBdr>
    </w:div>
    <w:div w:id="19241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CBD4-283A-43B6-BE55-8D82C1C6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10473</Words>
  <Characters>59700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Дуксин-Иванов Алексей Викторович</dc:creator>
  <cp:lastModifiedBy>Гришанова Светлана Васильевна</cp:lastModifiedBy>
  <cp:revision>198</cp:revision>
  <cp:lastPrinted>2019-10-16T07:57:00Z</cp:lastPrinted>
  <dcterms:created xsi:type="dcterms:W3CDTF">2016-09-29T09:19:00Z</dcterms:created>
  <dcterms:modified xsi:type="dcterms:W3CDTF">2019-10-16T07:58:00Z</dcterms:modified>
</cp:coreProperties>
</file>