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F33121">
        <w:rPr>
          <w:rFonts w:ascii="Arial" w:hAnsi="Arial" w:cs="Arial"/>
          <w:b/>
          <w:color w:val="000000"/>
          <w:sz w:val="22"/>
          <w:szCs w:val="22"/>
        </w:rPr>
        <w:t>2019-03</w:t>
      </w:r>
      <w:r w:rsidR="00576A2B">
        <w:rPr>
          <w:rFonts w:ascii="Arial" w:hAnsi="Arial" w:cs="Arial"/>
          <w:b/>
          <w:color w:val="000000"/>
          <w:sz w:val="22"/>
          <w:szCs w:val="22"/>
        </w:rPr>
        <w:t>-02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C2544B" w:rsidRDefault="00604B62" w:rsidP="00C2544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>
        <w:rPr>
          <w:rFonts w:ascii="Arial" w:hAnsi="Arial" w:cs="Arial"/>
          <w:b/>
          <w:color w:val="000000"/>
          <w:sz w:val="22"/>
          <w:szCs w:val="22"/>
        </w:rPr>
        <w:t>поставить</w:t>
      </w:r>
    </w:p>
    <w:p w:rsidR="00C2544B" w:rsidRDefault="00C2544B" w:rsidP="00C2544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2544B">
        <w:rPr>
          <w:rFonts w:ascii="Calibri" w:eastAsia="Calibri" w:hAnsi="Calibri" w:cs="Times New Roman"/>
          <w:color w:val="000000"/>
          <w:sz w:val="24"/>
          <w:szCs w:val="24"/>
          <w:lang w:eastAsia="en-US"/>
        </w:rPr>
        <w:t xml:space="preserve"> </w:t>
      </w:r>
      <w:r w:rsidRPr="00C2544B">
        <w:rPr>
          <w:rFonts w:ascii="Arial" w:hAnsi="Arial" w:cs="Arial"/>
          <w:b/>
          <w:color w:val="000000"/>
          <w:sz w:val="22"/>
          <w:szCs w:val="22"/>
        </w:rPr>
        <w:t>запорно-пломбировочные устройства «ГАЗ-Гарант»</w:t>
      </w:r>
      <w:r w:rsidR="00576A2B" w:rsidRPr="00576A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D798B" w:rsidRDefault="0040499F" w:rsidP="00553569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40499F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2B63BD">
        <w:rPr>
          <w:rFonts w:ascii="Arial" w:hAnsi="Arial" w:cs="Arial"/>
          <w:sz w:val="22"/>
          <w:szCs w:val="22"/>
        </w:rPr>
        <w:t>13.03.</w:t>
      </w:r>
      <w:r w:rsidR="0075628E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2B63BD">
        <w:rPr>
          <w:rFonts w:ascii="Arial" w:hAnsi="Arial" w:cs="Arial"/>
          <w:sz w:val="22"/>
          <w:szCs w:val="22"/>
        </w:rPr>
        <w:t>27.03.</w:t>
      </w:r>
      <w:r w:rsidR="0075628E">
        <w:rPr>
          <w:rFonts w:ascii="Arial" w:hAnsi="Arial" w:cs="Arial"/>
          <w:sz w:val="22"/>
          <w:szCs w:val="22"/>
        </w:rPr>
        <w:t>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C2544B">
        <w:rPr>
          <w:rFonts w:ascii="Arial" w:hAnsi="Arial" w:cs="Arial"/>
          <w:sz w:val="22"/>
          <w:szCs w:val="22"/>
        </w:rPr>
        <w:t xml:space="preserve"> Стрижов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553569" w:rsidRPr="00604B62" w:rsidRDefault="00553569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7"/>
          <w:footerReference w:type="first" r:id="rId8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F33121">
        <w:rPr>
          <w:rFonts w:ascii="Arial" w:hAnsi="Arial" w:cs="Arial"/>
          <w:i/>
          <w:sz w:val="22"/>
          <w:szCs w:val="22"/>
        </w:rPr>
        <w:t>2019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FF4570" w:rsidP="00A00AD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116343" w:rsidRPr="00116343">
        <w:rPr>
          <w:rFonts w:ascii="Calibri" w:eastAsia="Calibri" w:hAnsi="Calibri"/>
          <w:color w:val="000000"/>
          <w:lang w:eastAsia="en-US"/>
        </w:rPr>
        <w:t xml:space="preserve"> </w:t>
      </w:r>
      <w:r w:rsidR="00116343" w:rsidRPr="00116343">
        <w:rPr>
          <w:rFonts w:ascii="Arial" w:hAnsi="Arial" w:cs="Arial"/>
          <w:sz w:val="22"/>
          <w:szCs w:val="22"/>
          <w:lang w:eastAsia="en-US"/>
        </w:rPr>
        <w:t>запорно-пломбировочные устройства «ГАЗ-Гарант»</w:t>
      </w:r>
      <w:r w:rsidR="00962787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="005830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16343">
        <w:rPr>
          <w:rFonts w:ascii="Arial" w:hAnsi="Arial" w:cs="Arial"/>
          <w:sz w:val="22"/>
          <w:szCs w:val="22"/>
          <w:lang w:eastAsia="en-US"/>
        </w:rPr>
        <w:t>в течении 5 (пят</w:t>
      </w:r>
      <w:r w:rsidR="00945A02">
        <w:rPr>
          <w:rFonts w:ascii="Arial" w:hAnsi="Arial" w:cs="Arial"/>
          <w:sz w:val="22"/>
          <w:szCs w:val="22"/>
          <w:lang w:eastAsia="en-US"/>
        </w:rPr>
        <w:t>и</w:t>
      </w:r>
      <w:r w:rsidR="00116343">
        <w:rPr>
          <w:rFonts w:ascii="Arial" w:hAnsi="Arial" w:cs="Arial"/>
          <w:sz w:val="22"/>
          <w:szCs w:val="22"/>
          <w:lang w:eastAsia="en-US"/>
        </w:rPr>
        <w:t xml:space="preserve">) рабочих дней с </w:t>
      </w:r>
      <w:r w:rsidR="00B352B2">
        <w:rPr>
          <w:rFonts w:ascii="Arial" w:hAnsi="Arial" w:cs="Arial"/>
          <w:sz w:val="22"/>
          <w:szCs w:val="22"/>
          <w:lang w:eastAsia="en-US"/>
        </w:rPr>
        <w:t>даты</w:t>
      </w:r>
      <w:r w:rsidR="00116343">
        <w:rPr>
          <w:rFonts w:ascii="Arial" w:hAnsi="Arial" w:cs="Arial"/>
          <w:sz w:val="22"/>
          <w:szCs w:val="22"/>
          <w:lang w:eastAsia="en-US"/>
        </w:rPr>
        <w:t xml:space="preserve"> подписания договора.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E19B1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E19B1">
        <w:rPr>
          <w:rFonts w:ascii="Arial" w:hAnsi="Arial" w:cs="Arial"/>
          <w:sz w:val="22"/>
          <w:szCs w:val="22"/>
          <w:lang w:eastAsia="en-US"/>
        </w:rPr>
        <w:t>АО «Совэкс».</w:t>
      </w:r>
    </w:p>
    <w:p w:rsidR="00AE4F76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AE4F76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F0288F">
        <w:rPr>
          <w:rFonts w:ascii="Arial" w:hAnsi="Arial" w:cs="Arial"/>
          <w:sz w:val="22"/>
          <w:szCs w:val="22"/>
          <w:lang w:eastAsia="en-US"/>
        </w:rPr>
        <w:t xml:space="preserve"> без учёта</w:t>
      </w:r>
      <w:r w:rsidR="00F33121">
        <w:rPr>
          <w:rFonts w:ascii="Arial" w:hAnsi="Arial" w:cs="Arial"/>
          <w:sz w:val="22"/>
          <w:szCs w:val="22"/>
          <w:lang w:eastAsia="en-US"/>
        </w:rPr>
        <w:t xml:space="preserve"> НДС, </w:t>
      </w:r>
      <w:r w:rsidR="00F33121" w:rsidRPr="00F64144">
        <w:rPr>
          <w:rFonts w:ascii="Arial" w:hAnsi="Arial" w:cs="Arial"/>
          <w:sz w:val="22"/>
          <w:szCs w:val="22"/>
          <w:lang w:eastAsia="en-US"/>
        </w:rPr>
        <w:t>кроме того, НДС по ставке в соответствии с действующим законодательством Российской Федерации.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>
        <w:rPr>
          <w:rFonts w:ascii="Arial" w:hAnsi="Arial" w:cs="Arial"/>
          <w:sz w:val="22"/>
          <w:szCs w:val="22"/>
          <w:lang w:eastAsia="en-US"/>
        </w:rPr>
        <w:t>товарам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945A02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Срок поставки товаров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Неприостановление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0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C94ED0" w:rsidRDefault="00C94ED0" w:rsidP="00C94ED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7512"/>
      </w:tblGrid>
      <w:tr w:rsidR="00C94ED0" w:rsidRPr="00C94ED0" w:rsidTr="00945A02"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12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C94ED0" w:rsidRPr="00C94ED0" w:rsidTr="00945A02">
        <w:trPr>
          <w:trHeight w:val="513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12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д.35</w:t>
            </w:r>
          </w:p>
        </w:tc>
      </w:tr>
      <w:tr w:rsidR="00C94ED0" w:rsidRPr="00C94ED0" w:rsidTr="00945A02">
        <w:trPr>
          <w:trHeight w:val="549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512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C94ED0" w:rsidRPr="00C94ED0" w:rsidTr="00945A02">
        <w:trPr>
          <w:trHeight w:val="679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7512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Запорно-пломбировочные устройства «ГАЗ-Гарант» в количестве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C94E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4ED0">
              <w:rPr>
                <w:rFonts w:ascii="Arial" w:hAnsi="Arial" w:cs="Arial"/>
                <w:b/>
                <w:sz w:val="22"/>
                <w:szCs w:val="22"/>
              </w:rPr>
              <w:t>3 000 шт.</w:t>
            </w:r>
          </w:p>
        </w:tc>
      </w:tr>
      <w:tr w:rsidR="00C94ED0" w:rsidRPr="00C94ED0" w:rsidTr="00945A02">
        <w:trPr>
          <w:trHeight w:val="589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512" w:type="dxa"/>
            <w:vAlign w:val="center"/>
          </w:tcPr>
          <w:p w:rsidR="00C94ED0" w:rsidRPr="00C94ED0" w:rsidRDefault="00C94ED0" w:rsidP="00B352B2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 xml:space="preserve">В течение 5 (пяти) рабочих дней с </w:t>
            </w:r>
            <w:r w:rsidR="00B352B2">
              <w:rPr>
                <w:rFonts w:ascii="Arial" w:hAnsi="Arial" w:cs="Arial"/>
                <w:sz w:val="22"/>
                <w:szCs w:val="22"/>
              </w:rPr>
              <w:t xml:space="preserve">даты </w:t>
            </w:r>
            <w:r w:rsidRPr="00C94ED0">
              <w:rPr>
                <w:rFonts w:ascii="Arial" w:hAnsi="Arial" w:cs="Arial"/>
                <w:sz w:val="22"/>
                <w:szCs w:val="22"/>
              </w:rPr>
              <w:t>подписания договора</w:t>
            </w:r>
          </w:p>
        </w:tc>
      </w:tr>
      <w:tr w:rsidR="00C94ED0" w:rsidRPr="00C94ED0" w:rsidTr="00945A02">
        <w:trPr>
          <w:trHeight w:val="775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Поставщик должен иметь документы, подтверждающие данный вид деятельности</w:t>
            </w:r>
            <w:r w:rsidRPr="00C94ED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C94ED0" w:rsidRPr="00C94ED0" w:rsidTr="00945A02">
        <w:trPr>
          <w:trHeight w:val="1047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Запорно-пломбировочные устройства «ГАЗ-Гарант» должны быть зарегистрированы в соответствии с распоряжением от 25 декабря 2007 г. № 2423р «Об утверждении перечня типов запорно-пломбировочных устройств, применяемых для пломбирования вагонов и контейнеров при перевозках грузов, осуществляемых ОАО «РЖД» в Региональном центре контроля и учета РОК ЦМ Октябрьской ж.д. с выдачей Реестра, подтверждающего регистрацию поставляемых ЗПУ.</w:t>
            </w:r>
          </w:p>
        </w:tc>
      </w:tr>
      <w:tr w:rsidR="00C94ED0" w:rsidRPr="00C94ED0" w:rsidTr="00945A02">
        <w:trPr>
          <w:trHeight w:val="1517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Изделия должны быть упакованы в оригинальную упаковку производителя.</w:t>
            </w:r>
          </w:p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Документы в комплекте поставки:</w:t>
            </w:r>
          </w:p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- Товар</w:t>
            </w:r>
            <w:r w:rsidR="00447459">
              <w:rPr>
                <w:rFonts w:ascii="Arial" w:hAnsi="Arial" w:cs="Arial"/>
                <w:sz w:val="22"/>
                <w:szCs w:val="22"/>
              </w:rPr>
              <w:t>ная накладная (форма ТОРГ – 12);</w:t>
            </w:r>
          </w:p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- счет-фактура</w:t>
            </w:r>
            <w:r w:rsidR="0044745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- сертификат соответствия</w:t>
            </w:r>
            <w:r w:rsidR="0044745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- Реестр, подтверждающий регистрацию</w:t>
            </w:r>
            <w:r w:rsidR="004474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Доставка товара до склада получателя включена в стоимость договора.</w:t>
            </w:r>
          </w:p>
        </w:tc>
      </w:tr>
      <w:tr w:rsidR="00C94ED0" w:rsidRPr="00C94ED0" w:rsidTr="00945A02">
        <w:trPr>
          <w:trHeight w:val="1324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B352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Требования по передаче </w:t>
            </w:r>
            <w:r w:rsidR="00B352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Покупателю </w:t>
            </w:r>
            <w:r w:rsidRPr="00C94ED0">
              <w:rPr>
                <w:rFonts w:ascii="Arial" w:hAnsi="Arial" w:cs="Arial"/>
                <w:b/>
                <w:bCs/>
                <w:sz w:val="22"/>
                <w:szCs w:val="22"/>
              </w:rPr>
              <w:t>документов при поставке товаров</w:t>
            </w:r>
          </w:p>
        </w:tc>
        <w:tc>
          <w:tcPr>
            <w:tcW w:w="7512" w:type="dxa"/>
            <w:vAlign w:val="center"/>
          </w:tcPr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Поставщик должен обеспечить поставку товара за свой счет до указанного адреса. Товар должен быть в заводской упаковке, без вмятин и повреждений.</w:t>
            </w:r>
          </w:p>
          <w:p w:rsidR="00C94ED0" w:rsidRPr="00C94ED0" w:rsidRDefault="00C94ED0" w:rsidP="00B35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 xml:space="preserve">Поставка товара считается выполненной после подписания </w:t>
            </w:r>
            <w:r w:rsidR="00B352B2">
              <w:rPr>
                <w:rFonts w:ascii="Arial" w:hAnsi="Arial" w:cs="Arial"/>
                <w:sz w:val="22"/>
                <w:szCs w:val="22"/>
              </w:rPr>
              <w:t>Покупателем</w:t>
            </w:r>
            <w:r w:rsidRPr="00C94ED0">
              <w:rPr>
                <w:rFonts w:ascii="Arial" w:hAnsi="Arial" w:cs="Arial"/>
                <w:sz w:val="22"/>
                <w:szCs w:val="22"/>
              </w:rPr>
              <w:t xml:space="preserve"> товарной накладной по форме ТОРГ-12.</w:t>
            </w:r>
          </w:p>
        </w:tc>
      </w:tr>
      <w:tr w:rsidR="00C94ED0" w:rsidRPr="00C94ED0" w:rsidTr="00945A02">
        <w:trPr>
          <w:trHeight w:val="1324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512" w:type="dxa"/>
            <w:vAlign w:val="center"/>
          </w:tcPr>
          <w:p w:rsidR="00B352B2" w:rsidRPr="00B352B2" w:rsidRDefault="00B352B2" w:rsidP="00B3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2B2">
              <w:rPr>
                <w:rFonts w:ascii="Arial" w:hAnsi="Arial" w:cs="Arial"/>
                <w:sz w:val="22"/>
                <w:szCs w:val="22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5 (Пяти) банковских дней с  момента подписания Сторонами товарной накладной. Основанием для оплаты всегда является подписанная Сторонами товарная накладная, при одновременном условии предоставления оригинала счета-фактуры.  </w:t>
            </w:r>
          </w:p>
          <w:p w:rsidR="00C94ED0" w:rsidRPr="00C94ED0" w:rsidRDefault="00B352B2" w:rsidP="00B35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2B2">
              <w:rPr>
                <w:rFonts w:ascii="Arial" w:hAnsi="Arial" w:cs="Arial"/>
                <w:sz w:val="22"/>
                <w:szCs w:val="22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</w:t>
            </w:r>
            <w:r w:rsidR="00C94ED0" w:rsidRPr="00C94E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94ED0" w:rsidRPr="00C94ED0" w:rsidTr="00945A02">
        <w:trPr>
          <w:trHeight w:val="1324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512" w:type="dxa"/>
            <w:vAlign w:val="center"/>
          </w:tcPr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</w:t>
            </w:r>
          </w:p>
        </w:tc>
      </w:tr>
    </w:tbl>
    <w:p w:rsidR="00C94ED0" w:rsidRPr="00C94ED0" w:rsidRDefault="00C94ED0" w:rsidP="00C94ED0">
      <w:pPr>
        <w:rPr>
          <w:rFonts w:ascii="Arial" w:hAnsi="Arial" w:cs="Arial"/>
          <w:sz w:val="22"/>
          <w:szCs w:val="22"/>
        </w:rPr>
      </w:pPr>
    </w:p>
    <w:p w:rsidR="00CD394B" w:rsidRDefault="00CD394B" w:rsidP="00CD394B"/>
    <w:p w:rsidR="00CD394B" w:rsidRPr="009F1C1A" w:rsidRDefault="00CD394B" w:rsidP="00CD394B">
      <w:pPr>
        <w:rPr>
          <w:rFonts w:ascii="Arial" w:hAnsi="Arial" w:cs="Arial"/>
          <w:sz w:val="22"/>
          <w:szCs w:val="22"/>
        </w:rPr>
      </w:pPr>
    </w:p>
    <w:p w:rsidR="009631C9" w:rsidRDefault="00DD505C" w:rsidP="00EB166F">
      <w:pPr>
        <w:rPr>
          <w:rFonts w:ascii="Arial" w:hAnsi="Arial" w:cs="Arial"/>
          <w:sz w:val="22"/>
          <w:szCs w:val="22"/>
        </w:rPr>
      </w:pPr>
      <w:r w:rsidRPr="009F1C1A">
        <w:rPr>
          <w:rFonts w:ascii="Arial" w:hAnsi="Arial" w:cs="Arial"/>
          <w:sz w:val="22"/>
          <w:szCs w:val="22"/>
        </w:rPr>
        <w:t xml:space="preserve"> </w:t>
      </w: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Pr="009F1C1A" w:rsidRDefault="00712A0B" w:rsidP="00EB166F">
      <w:pPr>
        <w:rPr>
          <w:rFonts w:ascii="Arial" w:hAnsi="Arial" w:cs="Arial"/>
          <w:sz w:val="22"/>
          <w:szCs w:val="22"/>
        </w:rPr>
      </w:pP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697"/>
      </w:tblGrid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7CFC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967CFC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780703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780703">
        <w:trPr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780703">
        <w:trPr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780703">
        <w:trPr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vAlign w:val="center"/>
          </w:tcPr>
          <w:p w:rsidR="00084822" w:rsidRPr="00604B62" w:rsidRDefault="00084822" w:rsidP="008C56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2C7124">
              <w:t xml:space="preserve"> </w:t>
            </w:r>
            <w:r w:rsidR="00482AA4" w:rsidRPr="00482AA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8C56B2" w:rsidRPr="008C56B2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C56B2" w:rsidRPr="008C56B2">
              <w:rPr>
                <w:rFonts w:ascii="Arial" w:hAnsi="Arial" w:cs="Arial"/>
                <w:sz w:val="22"/>
                <w:szCs w:val="22"/>
              </w:rPr>
              <w:t>запорно-пломбировочные устройства «ГАЗ-Гарант»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D40FBE">
              <w:rPr>
                <w:rFonts w:ascii="Arial" w:hAnsi="Arial" w:cs="Arial"/>
                <w:sz w:val="22"/>
                <w:szCs w:val="22"/>
              </w:rPr>
              <w:t>: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121">
              <w:rPr>
                <w:rFonts w:ascii="Arial" w:hAnsi="Arial" w:cs="Arial"/>
                <w:sz w:val="22"/>
                <w:szCs w:val="22"/>
              </w:rPr>
              <w:t>2019-03</w:t>
            </w:r>
            <w:r w:rsidR="00D40FBE">
              <w:rPr>
                <w:rFonts w:ascii="Arial" w:hAnsi="Arial" w:cs="Arial"/>
                <w:sz w:val="22"/>
                <w:szCs w:val="22"/>
              </w:rPr>
              <w:t>-02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/0</w:t>
            </w:r>
            <w:r w:rsidR="00D40FBE">
              <w:rPr>
                <w:rFonts w:ascii="Arial" w:hAnsi="Arial" w:cs="Arial"/>
                <w:sz w:val="22"/>
                <w:szCs w:val="22"/>
              </w:rPr>
              <w:t>.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8C56B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D40FBE" w:rsidRPr="00D40FBE">
              <w:rPr>
                <w:rFonts w:eastAsia="Calibri"/>
                <w:lang w:eastAsia="en-US"/>
              </w:rPr>
              <w:t xml:space="preserve"> </w:t>
            </w:r>
            <w:r w:rsidR="008C56B2" w:rsidRPr="008C56B2">
              <w:rPr>
                <w:rFonts w:ascii="Arial" w:eastAsia="Calibri" w:hAnsi="Arial" w:cs="Arial"/>
                <w:color w:val="000000"/>
                <w:sz w:val="22"/>
                <w:szCs w:val="22"/>
              </w:rPr>
              <w:t>запорно-пломбировочные устройства «ГАЗ-Гарант»</w:t>
            </w:r>
            <w:r w:rsidR="00A71678" w:rsidRPr="00A71678">
              <w:rPr>
                <w:rFonts w:ascii="Arial" w:hAnsi="Arial" w:cs="Arial"/>
                <w:sz w:val="22"/>
                <w:szCs w:val="22"/>
              </w:rPr>
              <w:t>.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F33121">
              <w:rPr>
                <w:rFonts w:ascii="Arial" w:hAnsi="Arial" w:cs="Arial"/>
                <w:sz w:val="22"/>
                <w:szCs w:val="22"/>
              </w:rPr>
              <w:t>овый номер процедуры: 2019-03</w:t>
            </w:r>
            <w:r w:rsidR="00D40FBE">
              <w:rPr>
                <w:rFonts w:ascii="Arial" w:hAnsi="Arial" w:cs="Arial"/>
                <w:sz w:val="22"/>
                <w:szCs w:val="22"/>
              </w:rPr>
              <w:t>-02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2C7124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1" w:name="_Toc148353306"/>
      <w:bookmarkStart w:id="2" w:name="_Toc148353307"/>
      <w:bookmarkStart w:id="3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1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4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5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4"/>
      <w:bookmarkEnd w:id="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2"/>
      <w:bookmarkEnd w:id="3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BF40C4" w:rsidRPr="00BF40C4">
        <w:rPr>
          <w:rFonts w:eastAsia="Calibri"/>
          <w:lang w:eastAsia="en-US"/>
        </w:rPr>
        <w:t xml:space="preserve"> </w:t>
      </w:r>
      <w:r w:rsidR="00C159C1" w:rsidRPr="008C56B2">
        <w:rPr>
          <w:rFonts w:ascii="Arial" w:eastAsia="Calibri" w:hAnsi="Arial" w:cs="Arial"/>
          <w:color w:val="000000"/>
          <w:sz w:val="22"/>
          <w:szCs w:val="22"/>
        </w:rPr>
        <w:t>запорно-пломбировочные устройства «ГАЗ-Гарант»</w:t>
      </w:r>
      <w:r w:rsidR="00C159C1">
        <w:rPr>
          <w:rFonts w:ascii="Arial" w:eastAsia="Calibri" w:hAnsi="Arial" w:cs="Arial"/>
          <w:color w:val="000000"/>
          <w:sz w:val="22"/>
          <w:szCs w:val="22"/>
        </w:rPr>
        <w:t xml:space="preserve"> 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F4724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C15872">
        <w:rPr>
          <w:rFonts w:ascii="Arial" w:hAnsi="Arial" w:cs="Arial"/>
          <w:sz w:val="22"/>
          <w:szCs w:val="22"/>
        </w:rPr>
        <w:t>ая</w:t>
      </w:r>
      <w:r w:rsidRPr="00604B62">
        <w:rPr>
          <w:rFonts w:ascii="Arial" w:hAnsi="Arial" w:cs="Arial"/>
          <w:sz w:val="22"/>
          <w:szCs w:val="22"/>
        </w:rPr>
        <w:t xml:space="preserve"> нами продукция буд</w:t>
      </w:r>
      <w:r w:rsidR="00C15872">
        <w:rPr>
          <w:rFonts w:ascii="Arial" w:hAnsi="Arial" w:cs="Arial"/>
          <w:sz w:val="22"/>
          <w:szCs w:val="22"/>
        </w:rPr>
        <w:t>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921AE9" w:rsidRPr="00921AE9" w:rsidRDefault="00C6432B" w:rsidP="00921AE9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</w:t>
      </w:r>
      <w:r w:rsidR="00A93718">
        <w:rPr>
          <w:rFonts w:ascii="Arial" w:hAnsi="Arial" w:cs="Arial"/>
          <w:sz w:val="22"/>
          <w:szCs w:val="22"/>
        </w:rPr>
        <w:t>_______________________________без учета</w:t>
      </w:r>
      <w:r w:rsidR="00921AE9">
        <w:rPr>
          <w:rFonts w:ascii="Arial" w:hAnsi="Arial" w:cs="Arial"/>
          <w:sz w:val="22"/>
          <w:szCs w:val="22"/>
        </w:rPr>
        <w:t xml:space="preserve"> НДС, </w:t>
      </w:r>
      <w:r w:rsidR="00921AE9" w:rsidRPr="00921AE9">
        <w:rPr>
          <w:rFonts w:ascii="Arial" w:hAnsi="Arial" w:cs="Arial"/>
          <w:sz w:val="22"/>
          <w:szCs w:val="22"/>
        </w:rPr>
        <w:t>кроме того, НДС по ставке в соответствии с действующим законодательством Российской Федерации.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Toc148353308"/>
      <w:bookmarkStart w:id="7" w:name="_Toc148524243"/>
      <w:bookmarkStart w:id="8" w:name="_Toc165090144"/>
      <w:bookmarkStart w:id="9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6"/>
      <w:bookmarkEnd w:id="7"/>
      <w:bookmarkEnd w:id="8"/>
      <w:bookmarkEnd w:id="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0" w:name="_Toc165090146"/>
      <w:bookmarkStart w:id="11" w:name="_Ref280628898"/>
      <w:bookmarkStart w:id="12" w:name="_Ref280706295"/>
      <w:bookmarkStart w:id="13" w:name="_Ref281228745"/>
      <w:bookmarkStart w:id="14" w:name="_Toc148353314"/>
      <w:bookmarkStart w:id="15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0"/>
      <w:bookmarkEnd w:id="11"/>
      <w:bookmarkEnd w:id="12"/>
      <w:bookmarkEnd w:id="13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4"/>
      <w:bookmarkEnd w:id="15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3F8A4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C3C76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(ов).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6" w:name="_Toc148353315"/>
            <w:bookmarkStart w:id="17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6"/>
            <w:bookmarkEnd w:id="17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8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F40C4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</w:t>
      </w:r>
    </w:p>
    <w:p w:rsidR="00DC67E9" w:rsidRDefault="00DD3FC9" w:rsidP="00C159C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F40C4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пособной</w:t>
      </w:r>
      <w:r w:rsidR="00BF40C4"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C159C1" w:rsidRPr="00C159C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159C1" w:rsidRPr="00C159C1">
        <w:rPr>
          <w:rFonts w:ascii="Arial" w:hAnsi="Arial" w:cs="Arial"/>
          <w:b/>
          <w:sz w:val="22"/>
          <w:szCs w:val="22"/>
        </w:rPr>
        <w:t>запорно-пломбировочные устройства «ГАЗ-Гарант»</w:t>
      </w:r>
      <w:r w:rsidR="00BF40C4" w:rsidRPr="00BF40C4">
        <w:rPr>
          <w:rFonts w:eastAsia="Calibri"/>
          <w:lang w:eastAsia="en-US"/>
        </w:rPr>
        <w:t xml:space="preserve"> </w:t>
      </w:r>
    </w:p>
    <w:p w:rsidR="00BF40C4" w:rsidRPr="00604B62" w:rsidRDefault="00BF40C4" w:rsidP="00BF40C4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B352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C159C1">
              <w:rPr>
                <w:rFonts w:ascii="Arial" w:hAnsi="Arial" w:cs="Arial"/>
                <w:sz w:val="22"/>
                <w:szCs w:val="22"/>
              </w:rPr>
              <w:t>в течение</w:t>
            </w:r>
            <w:r w:rsidR="00C159C1" w:rsidRPr="00C159C1">
              <w:rPr>
                <w:rFonts w:ascii="Arial" w:hAnsi="Arial" w:cs="Arial"/>
                <w:sz w:val="22"/>
                <w:szCs w:val="22"/>
              </w:rPr>
              <w:t xml:space="preserve"> 5 (пяти) рабочих дней с </w:t>
            </w:r>
            <w:r w:rsidR="00B352B2">
              <w:rPr>
                <w:rFonts w:ascii="Arial" w:hAnsi="Arial" w:cs="Arial"/>
                <w:sz w:val="22"/>
                <w:szCs w:val="22"/>
              </w:rPr>
              <w:t>даты</w:t>
            </w:r>
            <w:r w:rsidR="00C159C1" w:rsidRPr="00C159C1">
              <w:rPr>
                <w:rFonts w:ascii="Arial" w:hAnsi="Arial" w:cs="Arial"/>
                <w:sz w:val="22"/>
                <w:szCs w:val="22"/>
              </w:rPr>
              <w:t xml:space="preserve"> подписания договора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BF40C4">
        <w:trPr>
          <w:trHeight w:val="3325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352B2" w:rsidRPr="00B352B2" w:rsidRDefault="00B352B2" w:rsidP="00B3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52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5 (Пяти) банковских дней с  момента подписания Сторонами товарной накладной. Основанием для оплаты всегда является подписанная Сторонами товарная накладная, при одновременном условии предоставления оригинала счета-фактуры.  </w:t>
            </w:r>
          </w:p>
          <w:p w:rsidR="0087163F" w:rsidRPr="00BF40C4" w:rsidRDefault="00B352B2" w:rsidP="00B35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52B2">
              <w:rPr>
                <w:rFonts w:ascii="Arial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</w:t>
            </w:r>
            <w:r w:rsidR="00C159C1" w:rsidRPr="00C159C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E12D72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r w:rsidR="00E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оказывающими услуги в области авиатопливообеспечения,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A2A5A" w:rsidRDefault="002A2A5A" w:rsidP="006A5C3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2A2A5A" w:rsidRPr="002A2A5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A2A5A" w:rsidRPr="002A2A5A">
        <w:rPr>
          <w:rFonts w:ascii="Arial" w:hAnsi="Arial" w:cs="Arial"/>
          <w:sz w:val="22"/>
          <w:szCs w:val="22"/>
        </w:rPr>
        <w:t>запорно-пломбировочные устройства «ГАЗ-Гарант»</w:t>
      </w:r>
      <w:r w:rsidR="00AD03B7">
        <w:rPr>
          <w:rFonts w:ascii="Arial" w:hAnsi="Arial" w:cs="Arial"/>
          <w:sz w:val="22"/>
          <w:szCs w:val="22"/>
        </w:rPr>
        <w:t>.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2E4D6B" w:rsidRDefault="002E4D6B" w:rsidP="002A2A5A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2A2A5A" w:rsidRPr="002A2A5A">
        <w:rPr>
          <w:rFonts w:ascii="Arial" w:hAnsi="Arial" w:cs="Arial"/>
          <w:sz w:val="22"/>
          <w:szCs w:val="22"/>
        </w:rPr>
        <w:t xml:space="preserve"> </w:t>
      </w:r>
      <w:r w:rsidR="002A2A5A" w:rsidRPr="002A2A5A">
        <w:rPr>
          <w:rFonts w:ascii="Arial" w:hAnsi="Arial" w:cs="Arial"/>
          <w:b/>
          <w:sz w:val="22"/>
          <w:szCs w:val="22"/>
        </w:rPr>
        <w:t>запорно-пломбировочные устройства «ГАЗ-Гарант»</w:t>
      </w:r>
      <w:r w:rsidR="00AD03B7" w:rsidRPr="00AD03B7">
        <w:rPr>
          <w:rFonts w:eastAsia="Calibri"/>
          <w:lang w:eastAsia="en-US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2A2A5A" w:rsidRPr="002A2A5A">
        <w:rPr>
          <w:rFonts w:ascii="Arial" w:hAnsi="Arial" w:cs="Arial"/>
          <w:sz w:val="22"/>
          <w:szCs w:val="22"/>
        </w:rPr>
        <w:t xml:space="preserve"> </w:t>
      </w:r>
      <w:r w:rsidR="002A2A5A">
        <w:rPr>
          <w:rFonts w:ascii="Arial" w:hAnsi="Arial" w:cs="Arial"/>
          <w:sz w:val="22"/>
          <w:szCs w:val="22"/>
        </w:rPr>
        <w:t>запорно-пломбировочных</w:t>
      </w:r>
      <w:r w:rsidR="002A2A5A" w:rsidRPr="002A2A5A">
        <w:rPr>
          <w:rFonts w:ascii="Arial" w:hAnsi="Arial" w:cs="Arial"/>
          <w:sz w:val="22"/>
          <w:szCs w:val="22"/>
        </w:rPr>
        <w:t xml:space="preserve"> устройств «ГАЗ-Гарант»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2A2A5A">
        <w:rPr>
          <w:rFonts w:ascii="Arial" w:hAnsi="Arial" w:cs="Arial"/>
          <w:sz w:val="22"/>
          <w:szCs w:val="22"/>
        </w:rPr>
        <w:t>ых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0" w:name="OLE_LINK1"/>
      <w:bookmarkStart w:id="21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0"/>
      <w:bookmarkEnd w:id="21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2A2A5A" w:rsidRPr="002A2A5A">
        <w:rPr>
          <w:rFonts w:ascii="Arial" w:hAnsi="Arial" w:cs="Arial"/>
          <w:sz w:val="22"/>
          <w:szCs w:val="22"/>
        </w:rPr>
        <w:t xml:space="preserve"> запорно-пломбировочные устройства «ГАЗ-Гарант»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2" w:name="_Hlt22846931"/>
      <w:bookmarkStart w:id="23" w:name="_Ref93264992"/>
      <w:bookmarkStart w:id="24" w:name="_Ref93265116"/>
      <w:bookmarkStart w:id="25" w:name="_Toc156792957"/>
      <w:bookmarkEnd w:id="22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6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6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9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B352B2">
        <w:trPr>
          <w:trHeight w:val="40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B352B2">
        <w:trPr>
          <w:trHeight w:val="42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B352B2">
        <w:trPr>
          <w:trHeight w:val="413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B352B2">
        <w:trPr>
          <w:trHeight w:val="419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B352B2">
        <w:trPr>
          <w:trHeight w:val="417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80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B352B2">
        <w:tc>
          <w:tcPr>
            <w:tcW w:w="52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B352B2">
        <w:trPr>
          <w:trHeight w:val="440"/>
        </w:trPr>
        <w:tc>
          <w:tcPr>
            <w:tcW w:w="52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B352B2">
        <w:trPr>
          <w:trHeight w:val="404"/>
        </w:trPr>
        <w:tc>
          <w:tcPr>
            <w:tcW w:w="52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B352B2">
        <w:trPr>
          <w:trHeight w:val="424"/>
        </w:trPr>
        <w:tc>
          <w:tcPr>
            <w:tcW w:w="52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7" w:name="_Toc156792978"/>
      <w:bookmarkEnd w:id="23"/>
      <w:bookmarkEnd w:id="24"/>
      <w:bookmarkEnd w:id="2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8" w:name="_Ref280706810"/>
      <w:bookmarkEnd w:id="27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8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29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9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A71678" w:rsidRDefault="00DA68E8" w:rsidP="00A71678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AD03B7" w:rsidRPr="00AD03B7">
        <w:rPr>
          <w:rFonts w:eastAsia="Calibri"/>
          <w:lang w:eastAsia="en-US"/>
        </w:rPr>
        <w:t xml:space="preserve"> </w:t>
      </w:r>
      <w:r w:rsidR="002A2A5A" w:rsidRPr="002A2A5A">
        <w:rPr>
          <w:rFonts w:ascii="Arial" w:hAnsi="Arial" w:cs="Arial"/>
          <w:sz w:val="22"/>
          <w:szCs w:val="22"/>
        </w:rPr>
        <w:t>запорно-пломбировочные устройства «ГАЗ-Гарант»</w:t>
      </w:r>
      <w:r w:rsidR="002A2A5A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2A2A5A" w:rsidRPr="002A2A5A">
        <w:rPr>
          <w:rFonts w:ascii="Arial" w:hAnsi="Arial" w:cs="Arial"/>
          <w:sz w:val="22"/>
          <w:szCs w:val="22"/>
        </w:rPr>
        <w:t xml:space="preserve"> запорно-пломбировочные устройства «ГАЗ-Гарант»</w:t>
      </w:r>
      <w:r w:rsidR="00A71678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921AE9">
        <w:rPr>
          <w:rFonts w:ascii="Arial" w:hAnsi="Arial" w:cs="Arial"/>
          <w:sz w:val="22"/>
          <w:szCs w:val="22"/>
        </w:rPr>
        <w:t>ры: 2019-03</w:t>
      </w:r>
      <w:r w:rsidR="00AD03B7">
        <w:rPr>
          <w:rFonts w:ascii="Arial" w:hAnsi="Arial" w:cs="Arial"/>
          <w:sz w:val="22"/>
          <w:szCs w:val="22"/>
        </w:rPr>
        <w:t>-02</w:t>
      </w:r>
      <w:r w:rsidR="003D7CE6">
        <w:rPr>
          <w:rFonts w:ascii="Arial" w:hAnsi="Arial" w:cs="Arial"/>
          <w:sz w:val="22"/>
          <w:szCs w:val="22"/>
        </w:rPr>
        <w:t>/м</w:t>
      </w:r>
      <w:r w:rsidR="00DA68E8">
        <w:rPr>
          <w:rFonts w:ascii="Arial" w:hAnsi="Arial" w:cs="Arial"/>
          <w:sz w:val="22"/>
          <w:szCs w:val="22"/>
        </w:rPr>
        <w:t>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GoBack"/>
      <w:bookmarkEnd w:id="30"/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68" w:rsidRDefault="00DD6B68" w:rsidP="00C6432B">
      <w:r>
        <w:separator/>
      </w:r>
    </w:p>
  </w:endnote>
  <w:endnote w:type="continuationSeparator" w:id="0">
    <w:p w:rsidR="00DD6B68" w:rsidRDefault="00DD6B68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8E" w:rsidRPr="00FE19B1" w:rsidRDefault="0075628E">
    <w:pPr>
      <w:pStyle w:val="a6"/>
      <w:jc w:val="right"/>
      <w:rPr>
        <w:sz w:val="20"/>
        <w:szCs w:val="20"/>
      </w:rPr>
    </w:pPr>
  </w:p>
  <w:p w:rsidR="0075628E" w:rsidRDefault="007562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24194"/>
      <w:docPartObj>
        <w:docPartGallery w:val="Page Numbers (Bottom of Page)"/>
        <w:docPartUnique/>
      </w:docPartObj>
    </w:sdtPr>
    <w:sdtEndPr/>
    <w:sdtContent>
      <w:p w:rsidR="0075628E" w:rsidRDefault="007562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3BD">
          <w:rPr>
            <w:noProof/>
          </w:rPr>
          <w:t>1</w:t>
        </w:r>
        <w:r>
          <w:fldChar w:fldCharType="end"/>
        </w:r>
      </w:p>
    </w:sdtContent>
  </w:sdt>
  <w:p w:rsidR="0075628E" w:rsidRDefault="007562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8E" w:rsidRDefault="0075628E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628E" w:rsidRDefault="0075628E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8E" w:rsidRPr="00577554" w:rsidRDefault="0075628E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75628E" w:rsidRDefault="0075628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75628E" w:rsidRDefault="0075628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75628E" w:rsidRDefault="0075628E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75628E" w:rsidRDefault="0075628E" w:rsidP="00A96243">
    <w:pPr>
      <w:pStyle w:val="a6"/>
      <w:ind w:right="360"/>
    </w:pPr>
  </w:p>
  <w:p w:rsidR="0075628E" w:rsidRDefault="0075628E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68" w:rsidRDefault="00DD6B68" w:rsidP="00C6432B">
      <w:r>
        <w:separator/>
      </w:r>
    </w:p>
  </w:footnote>
  <w:footnote w:type="continuationSeparator" w:id="0">
    <w:p w:rsidR="00DD6B68" w:rsidRDefault="00DD6B68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11F22"/>
    <w:multiLevelType w:val="hybridMultilevel"/>
    <w:tmpl w:val="42E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3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649F4"/>
    <w:multiLevelType w:val="hybridMultilevel"/>
    <w:tmpl w:val="CE287E0C"/>
    <w:lvl w:ilvl="0" w:tplc="FA788D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A486D"/>
    <w:multiLevelType w:val="hybridMultilevel"/>
    <w:tmpl w:val="5E9C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5461B"/>
    <w:multiLevelType w:val="hybridMultilevel"/>
    <w:tmpl w:val="9960A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 w15:restartNumberingAfterBreak="0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32"/>
  </w:num>
  <w:num w:numId="5">
    <w:abstractNumId w:val="24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9"/>
  </w:num>
  <w:num w:numId="14">
    <w:abstractNumId w:val="33"/>
  </w:num>
  <w:num w:numId="15">
    <w:abstractNumId w:val="16"/>
  </w:num>
  <w:num w:numId="16">
    <w:abstractNumId w:val="28"/>
  </w:num>
  <w:num w:numId="17">
    <w:abstractNumId w:val="7"/>
  </w:num>
  <w:num w:numId="18">
    <w:abstractNumId w:val="3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8"/>
  </w:num>
  <w:num w:numId="24">
    <w:abstractNumId w:val="2"/>
  </w:num>
  <w:num w:numId="25">
    <w:abstractNumId w:val="9"/>
  </w:num>
  <w:num w:numId="26">
    <w:abstractNumId w:val="15"/>
  </w:num>
  <w:num w:numId="27">
    <w:abstractNumId w:val="27"/>
  </w:num>
  <w:num w:numId="28">
    <w:abstractNumId w:val="19"/>
  </w:num>
  <w:num w:numId="29">
    <w:abstractNumId w:val="20"/>
  </w:num>
  <w:num w:numId="30">
    <w:abstractNumId w:val="0"/>
  </w:num>
  <w:num w:numId="31">
    <w:abstractNumId w:val="26"/>
  </w:num>
  <w:num w:numId="32">
    <w:abstractNumId w:val="5"/>
  </w:num>
  <w:num w:numId="33">
    <w:abstractNumId w:val="17"/>
  </w:num>
  <w:num w:numId="34">
    <w:abstractNumId w:val="14"/>
  </w:num>
  <w:num w:numId="35">
    <w:abstractNumId w:val="3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242DE"/>
    <w:rsid w:val="00024C34"/>
    <w:rsid w:val="0002622A"/>
    <w:rsid w:val="0003336F"/>
    <w:rsid w:val="00033DB8"/>
    <w:rsid w:val="00063DF4"/>
    <w:rsid w:val="00065D8E"/>
    <w:rsid w:val="00084822"/>
    <w:rsid w:val="000856BD"/>
    <w:rsid w:val="000E11D4"/>
    <w:rsid w:val="000E1305"/>
    <w:rsid w:val="000E35E0"/>
    <w:rsid w:val="000F3D32"/>
    <w:rsid w:val="000F5E7E"/>
    <w:rsid w:val="000F7703"/>
    <w:rsid w:val="00106E51"/>
    <w:rsid w:val="00116343"/>
    <w:rsid w:val="0012047E"/>
    <w:rsid w:val="001264B6"/>
    <w:rsid w:val="00130E79"/>
    <w:rsid w:val="00135505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D5617"/>
    <w:rsid w:val="001E0AC8"/>
    <w:rsid w:val="00200821"/>
    <w:rsid w:val="002105B3"/>
    <w:rsid w:val="00224DA0"/>
    <w:rsid w:val="002332E0"/>
    <w:rsid w:val="00245942"/>
    <w:rsid w:val="002A2A5A"/>
    <w:rsid w:val="002A50A1"/>
    <w:rsid w:val="002B63BD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46061"/>
    <w:rsid w:val="003763AD"/>
    <w:rsid w:val="003860CE"/>
    <w:rsid w:val="00391790"/>
    <w:rsid w:val="00395D44"/>
    <w:rsid w:val="003A6D6E"/>
    <w:rsid w:val="003B6250"/>
    <w:rsid w:val="003B69EA"/>
    <w:rsid w:val="003C41D4"/>
    <w:rsid w:val="003D7CE6"/>
    <w:rsid w:val="0040499F"/>
    <w:rsid w:val="00405BF4"/>
    <w:rsid w:val="00414263"/>
    <w:rsid w:val="00416FB7"/>
    <w:rsid w:val="00427894"/>
    <w:rsid w:val="00447459"/>
    <w:rsid w:val="00452804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4F0918"/>
    <w:rsid w:val="0050029F"/>
    <w:rsid w:val="00502EB5"/>
    <w:rsid w:val="00506992"/>
    <w:rsid w:val="00513643"/>
    <w:rsid w:val="005178B8"/>
    <w:rsid w:val="00532480"/>
    <w:rsid w:val="00536615"/>
    <w:rsid w:val="00553569"/>
    <w:rsid w:val="00555297"/>
    <w:rsid w:val="00567284"/>
    <w:rsid w:val="005745A9"/>
    <w:rsid w:val="00576A2B"/>
    <w:rsid w:val="005830B9"/>
    <w:rsid w:val="00586FFA"/>
    <w:rsid w:val="0059200A"/>
    <w:rsid w:val="005B7621"/>
    <w:rsid w:val="005C7D27"/>
    <w:rsid w:val="005F17C4"/>
    <w:rsid w:val="00604B62"/>
    <w:rsid w:val="00616632"/>
    <w:rsid w:val="00621CD4"/>
    <w:rsid w:val="006272D4"/>
    <w:rsid w:val="00655216"/>
    <w:rsid w:val="00662BCA"/>
    <w:rsid w:val="006717EE"/>
    <w:rsid w:val="006874B7"/>
    <w:rsid w:val="006A2A18"/>
    <w:rsid w:val="006A5C3B"/>
    <w:rsid w:val="006B5AA4"/>
    <w:rsid w:val="006D2678"/>
    <w:rsid w:val="006E345C"/>
    <w:rsid w:val="006E56CD"/>
    <w:rsid w:val="0071243D"/>
    <w:rsid w:val="00712A0B"/>
    <w:rsid w:val="007139EB"/>
    <w:rsid w:val="00722B45"/>
    <w:rsid w:val="00742238"/>
    <w:rsid w:val="0075628E"/>
    <w:rsid w:val="007608BE"/>
    <w:rsid w:val="00765BB0"/>
    <w:rsid w:val="00771EE6"/>
    <w:rsid w:val="00775690"/>
    <w:rsid w:val="00780703"/>
    <w:rsid w:val="00781A91"/>
    <w:rsid w:val="00782865"/>
    <w:rsid w:val="007A3F7D"/>
    <w:rsid w:val="007B1D63"/>
    <w:rsid w:val="007B6552"/>
    <w:rsid w:val="007C3DE6"/>
    <w:rsid w:val="007D3E6D"/>
    <w:rsid w:val="007D5A4B"/>
    <w:rsid w:val="007F177D"/>
    <w:rsid w:val="008372D6"/>
    <w:rsid w:val="00852670"/>
    <w:rsid w:val="0087163F"/>
    <w:rsid w:val="0087202D"/>
    <w:rsid w:val="0088634D"/>
    <w:rsid w:val="00896107"/>
    <w:rsid w:val="0089705A"/>
    <w:rsid w:val="008C2437"/>
    <w:rsid w:val="008C56B2"/>
    <w:rsid w:val="008D476C"/>
    <w:rsid w:val="008E0120"/>
    <w:rsid w:val="009003C0"/>
    <w:rsid w:val="00921AE9"/>
    <w:rsid w:val="00924BA9"/>
    <w:rsid w:val="00945A02"/>
    <w:rsid w:val="00957E04"/>
    <w:rsid w:val="00962787"/>
    <w:rsid w:val="009631C9"/>
    <w:rsid w:val="00967CFC"/>
    <w:rsid w:val="00994A4D"/>
    <w:rsid w:val="00996ED5"/>
    <w:rsid w:val="009B4252"/>
    <w:rsid w:val="009F1C1A"/>
    <w:rsid w:val="00A00AD9"/>
    <w:rsid w:val="00A02AFA"/>
    <w:rsid w:val="00A143B5"/>
    <w:rsid w:val="00A1584B"/>
    <w:rsid w:val="00A21BD9"/>
    <w:rsid w:val="00A4668E"/>
    <w:rsid w:val="00A612C3"/>
    <w:rsid w:val="00A67236"/>
    <w:rsid w:val="00A71678"/>
    <w:rsid w:val="00A7746D"/>
    <w:rsid w:val="00A7793D"/>
    <w:rsid w:val="00A93718"/>
    <w:rsid w:val="00A95F66"/>
    <w:rsid w:val="00A96243"/>
    <w:rsid w:val="00A964F7"/>
    <w:rsid w:val="00AA40B4"/>
    <w:rsid w:val="00AA5454"/>
    <w:rsid w:val="00AB2B6E"/>
    <w:rsid w:val="00AB3402"/>
    <w:rsid w:val="00AC03AA"/>
    <w:rsid w:val="00AC12EA"/>
    <w:rsid w:val="00AD03B7"/>
    <w:rsid w:val="00AD23F4"/>
    <w:rsid w:val="00AD68CF"/>
    <w:rsid w:val="00AE2331"/>
    <w:rsid w:val="00AE360A"/>
    <w:rsid w:val="00AE4F76"/>
    <w:rsid w:val="00B142A3"/>
    <w:rsid w:val="00B352B2"/>
    <w:rsid w:val="00B42C50"/>
    <w:rsid w:val="00B76DD3"/>
    <w:rsid w:val="00B77C04"/>
    <w:rsid w:val="00B82109"/>
    <w:rsid w:val="00B94005"/>
    <w:rsid w:val="00B96792"/>
    <w:rsid w:val="00BA24E0"/>
    <w:rsid w:val="00BC136B"/>
    <w:rsid w:val="00BC5D77"/>
    <w:rsid w:val="00BC7A1C"/>
    <w:rsid w:val="00BD548F"/>
    <w:rsid w:val="00BF23C1"/>
    <w:rsid w:val="00BF40C4"/>
    <w:rsid w:val="00BF4CA3"/>
    <w:rsid w:val="00C15872"/>
    <w:rsid w:val="00C159C1"/>
    <w:rsid w:val="00C16D47"/>
    <w:rsid w:val="00C20615"/>
    <w:rsid w:val="00C240FF"/>
    <w:rsid w:val="00C2544B"/>
    <w:rsid w:val="00C30495"/>
    <w:rsid w:val="00C30A3A"/>
    <w:rsid w:val="00C41B0C"/>
    <w:rsid w:val="00C5759D"/>
    <w:rsid w:val="00C6432B"/>
    <w:rsid w:val="00C71903"/>
    <w:rsid w:val="00C809C6"/>
    <w:rsid w:val="00C902AB"/>
    <w:rsid w:val="00C94ED0"/>
    <w:rsid w:val="00CA4068"/>
    <w:rsid w:val="00CC4F07"/>
    <w:rsid w:val="00CD394B"/>
    <w:rsid w:val="00CE7CB0"/>
    <w:rsid w:val="00CF0F6E"/>
    <w:rsid w:val="00D16966"/>
    <w:rsid w:val="00D20A22"/>
    <w:rsid w:val="00D306CB"/>
    <w:rsid w:val="00D32893"/>
    <w:rsid w:val="00D40FBE"/>
    <w:rsid w:val="00D623DF"/>
    <w:rsid w:val="00D65F71"/>
    <w:rsid w:val="00D70019"/>
    <w:rsid w:val="00D7085E"/>
    <w:rsid w:val="00D71D59"/>
    <w:rsid w:val="00D94554"/>
    <w:rsid w:val="00D97B67"/>
    <w:rsid w:val="00DA68E8"/>
    <w:rsid w:val="00DA790E"/>
    <w:rsid w:val="00DC67E9"/>
    <w:rsid w:val="00DD3FC9"/>
    <w:rsid w:val="00DD505C"/>
    <w:rsid w:val="00DD543F"/>
    <w:rsid w:val="00DD6B68"/>
    <w:rsid w:val="00DE6E5A"/>
    <w:rsid w:val="00DF0750"/>
    <w:rsid w:val="00DF12DB"/>
    <w:rsid w:val="00E03F5C"/>
    <w:rsid w:val="00E12D72"/>
    <w:rsid w:val="00E31F03"/>
    <w:rsid w:val="00E614E8"/>
    <w:rsid w:val="00E61AF6"/>
    <w:rsid w:val="00E71500"/>
    <w:rsid w:val="00E7346A"/>
    <w:rsid w:val="00E742F8"/>
    <w:rsid w:val="00E93A4A"/>
    <w:rsid w:val="00E9792D"/>
    <w:rsid w:val="00EA5E8C"/>
    <w:rsid w:val="00EA7F1E"/>
    <w:rsid w:val="00EB166F"/>
    <w:rsid w:val="00EC175A"/>
    <w:rsid w:val="00EC189A"/>
    <w:rsid w:val="00ED0CC0"/>
    <w:rsid w:val="00EE6D59"/>
    <w:rsid w:val="00EF2FDA"/>
    <w:rsid w:val="00EF3F16"/>
    <w:rsid w:val="00F0288F"/>
    <w:rsid w:val="00F33121"/>
    <w:rsid w:val="00F331AC"/>
    <w:rsid w:val="00F344CE"/>
    <w:rsid w:val="00F40198"/>
    <w:rsid w:val="00F56663"/>
    <w:rsid w:val="00F72FE3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8C3C6-C3DA-41F7-97C6-1464614A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16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Меньшикова Анна Сергеевна</cp:lastModifiedBy>
  <cp:revision>157</cp:revision>
  <cp:lastPrinted>2018-04-12T08:14:00Z</cp:lastPrinted>
  <dcterms:created xsi:type="dcterms:W3CDTF">2016-09-29T09:19:00Z</dcterms:created>
  <dcterms:modified xsi:type="dcterms:W3CDTF">2019-03-13T06:49:00Z</dcterms:modified>
</cp:coreProperties>
</file>