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A5" w:rsidRPr="00D841A5" w:rsidRDefault="00D841A5" w:rsidP="00D841A5">
      <w:pPr>
        <w:spacing w:after="0" w:line="240" w:lineRule="auto"/>
        <w:jc w:val="right"/>
        <w:rPr>
          <w:rFonts w:ascii="Arial" w:hAnsi="Arial" w:cs="Arial"/>
          <w:b/>
        </w:rPr>
      </w:pPr>
      <w:r w:rsidRPr="00D841A5">
        <w:rPr>
          <w:rFonts w:ascii="Arial" w:hAnsi="Arial" w:cs="Arial"/>
          <w:b/>
        </w:rPr>
        <w:t>ПРИЛОЖЕНИЕ № 1</w:t>
      </w:r>
    </w:p>
    <w:p w:rsidR="00D841A5" w:rsidRPr="00D841A5" w:rsidRDefault="00D841A5" w:rsidP="00D841A5">
      <w:pPr>
        <w:spacing w:after="0" w:line="240" w:lineRule="auto"/>
        <w:jc w:val="right"/>
        <w:rPr>
          <w:rFonts w:ascii="Arial" w:hAnsi="Arial" w:cs="Arial"/>
        </w:rPr>
      </w:pPr>
      <w:r w:rsidRPr="00D841A5">
        <w:rPr>
          <w:rFonts w:ascii="Arial" w:hAnsi="Arial" w:cs="Arial"/>
          <w:b/>
        </w:rPr>
        <w:t>к Техническому заданию</w:t>
      </w:r>
    </w:p>
    <w:tbl>
      <w:tblPr>
        <w:tblStyle w:val="a5"/>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560"/>
        <w:gridCol w:w="3174"/>
        <w:gridCol w:w="3764"/>
      </w:tblGrid>
      <w:tr w:rsidR="00B07239" w:rsidRPr="00B16E3E" w:rsidTr="00F61024">
        <w:tc>
          <w:tcPr>
            <w:tcW w:w="10349" w:type="dxa"/>
            <w:gridSpan w:val="4"/>
          </w:tcPr>
          <w:p w:rsidR="00D841A5" w:rsidRDefault="00D841A5" w:rsidP="002069BF">
            <w:pPr>
              <w:ind w:left="176"/>
              <w:jc w:val="center"/>
              <w:rPr>
                <w:rFonts w:ascii="Arial" w:hAnsi="Arial" w:cs="Arial"/>
                <w:b/>
                <w:sz w:val="24"/>
                <w:szCs w:val="24"/>
              </w:rPr>
            </w:pPr>
          </w:p>
          <w:p w:rsidR="00B07239" w:rsidRPr="00B16E3E" w:rsidRDefault="002C31C4" w:rsidP="002069BF">
            <w:pPr>
              <w:ind w:left="176"/>
              <w:jc w:val="center"/>
              <w:rPr>
                <w:rFonts w:ascii="Arial" w:hAnsi="Arial" w:cs="Arial"/>
                <w:b/>
                <w:sz w:val="24"/>
                <w:szCs w:val="24"/>
              </w:rPr>
            </w:pPr>
            <w:r w:rsidRPr="00B16E3E">
              <w:rPr>
                <w:rFonts w:ascii="Arial" w:hAnsi="Arial" w:cs="Arial"/>
                <w:b/>
                <w:sz w:val="24"/>
                <w:szCs w:val="24"/>
              </w:rPr>
              <w:t xml:space="preserve">ДОГОВОР № </w:t>
            </w:r>
          </w:p>
        </w:tc>
      </w:tr>
      <w:tr w:rsidR="00B07239" w:rsidRPr="00B16E3E" w:rsidTr="00F61024">
        <w:tc>
          <w:tcPr>
            <w:tcW w:w="10349" w:type="dxa"/>
            <w:gridSpan w:val="4"/>
          </w:tcPr>
          <w:p w:rsidR="00B07239" w:rsidRPr="00B16E3E" w:rsidRDefault="00D01CCB" w:rsidP="00D01CCB">
            <w:pPr>
              <w:jc w:val="center"/>
              <w:rPr>
                <w:rFonts w:ascii="Arial" w:hAnsi="Arial" w:cs="Arial"/>
                <w:b/>
                <w:sz w:val="24"/>
                <w:szCs w:val="24"/>
              </w:rPr>
            </w:pPr>
            <w:r w:rsidRPr="00B16E3E">
              <w:rPr>
                <w:rFonts w:ascii="Arial" w:hAnsi="Arial" w:cs="Arial"/>
                <w:b/>
                <w:sz w:val="24"/>
                <w:szCs w:val="24"/>
              </w:rPr>
              <w:t>н</w:t>
            </w:r>
            <w:r w:rsidR="00B07239" w:rsidRPr="00B16E3E">
              <w:rPr>
                <w:rFonts w:ascii="Arial" w:hAnsi="Arial" w:cs="Arial"/>
                <w:b/>
                <w:sz w:val="24"/>
                <w:szCs w:val="24"/>
              </w:rPr>
              <w:t>а поставку продукции собственного производства</w:t>
            </w:r>
          </w:p>
        </w:tc>
      </w:tr>
      <w:tr w:rsidR="00B07239" w:rsidRPr="00B16E3E" w:rsidTr="00F61024">
        <w:trPr>
          <w:trHeight w:val="245"/>
        </w:trPr>
        <w:tc>
          <w:tcPr>
            <w:tcW w:w="10349" w:type="dxa"/>
            <w:gridSpan w:val="4"/>
          </w:tcPr>
          <w:p w:rsidR="00B07239" w:rsidRPr="00B16E3E" w:rsidRDefault="00B07239">
            <w:pPr>
              <w:rPr>
                <w:rFonts w:ascii="Arial" w:hAnsi="Arial" w:cs="Arial"/>
                <w:sz w:val="24"/>
                <w:szCs w:val="24"/>
              </w:rPr>
            </w:pPr>
          </w:p>
        </w:tc>
      </w:tr>
      <w:tr w:rsidR="00B07239" w:rsidRPr="00B16E3E" w:rsidTr="00F61024">
        <w:tc>
          <w:tcPr>
            <w:tcW w:w="3411" w:type="dxa"/>
            <w:gridSpan w:val="2"/>
          </w:tcPr>
          <w:p w:rsidR="00B07239" w:rsidRPr="00B16E3E" w:rsidRDefault="002069BF">
            <w:pPr>
              <w:rPr>
                <w:rFonts w:ascii="Arial" w:hAnsi="Arial" w:cs="Arial"/>
                <w:sz w:val="24"/>
                <w:szCs w:val="24"/>
              </w:rPr>
            </w:pPr>
            <w:r>
              <w:rPr>
                <w:rFonts w:ascii="Arial" w:hAnsi="Arial" w:cs="Arial"/>
                <w:sz w:val="24"/>
                <w:szCs w:val="24"/>
              </w:rPr>
              <w:t xml:space="preserve">г. </w:t>
            </w:r>
            <w:r w:rsidR="0098717E">
              <w:rPr>
                <w:rFonts w:ascii="Arial" w:hAnsi="Arial" w:cs="Arial"/>
                <w:sz w:val="24"/>
                <w:szCs w:val="24"/>
              </w:rPr>
              <w:t>Санкт-Петербург</w:t>
            </w:r>
          </w:p>
        </w:tc>
        <w:tc>
          <w:tcPr>
            <w:tcW w:w="3174" w:type="dxa"/>
          </w:tcPr>
          <w:p w:rsidR="00B07239" w:rsidRPr="00B16E3E" w:rsidRDefault="00B07239">
            <w:pPr>
              <w:rPr>
                <w:rFonts w:ascii="Arial" w:hAnsi="Arial" w:cs="Arial"/>
                <w:sz w:val="24"/>
                <w:szCs w:val="24"/>
              </w:rPr>
            </w:pPr>
          </w:p>
        </w:tc>
        <w:tc>
          <w:tcPr>
            <w:tcW w:w="3764" w:type="dxa"/>
          </w:tcPr>
          <w:p w:rsidR="00B07239" w:rsidRPr="00B16E3E" w:rsidRDefault="009721A3" w:rsidP="0098717E">
            <w:pPr>
              <w:jc w:val="right"/>
              <w:rPr>
                <w:rFonts w:ascii="Arial" w:hAnsi="Arial" w:cs="Arial"/>
                <w:sz w:val="24"/>
                <w:szCs w:val="24"/>
              </w:rPr>
            </w:pPr>
            <w:r w:rsidRPr="00B16E3E">
              <w:rPr>
                <w:rFonts w:ascii="Arial" w:hAnsi="Arial" w:cs="Arial"/>
                <w:sz w:val="24"/>
                <w:szCs w:val="24"/>
              </w:rPr>
              <w:t>«</w:t>
            </w:r>
            <w:r w:rsidR="0098717E">
              <w:rPr>
                <w:rFonts w:ascii="Arial" w:hAnsi="Arial" w:cs="Arial"/>
                <w:sz w:val="24"/>
                <w:szCs w:val="24"/>
              </w:rPr>
              <w:t>___</w:t>
            </w:r>
            <w:r w:rsidRPr="00B16E3E">
              <w:rPr>
                <w:rFonts w:ascii="Arial" w:hAnsi="Arial" w:cs="Arial"/>
                <w:sz w:val="24"/>
                <w:szCs w:val="24"/>
              </w:rPr>
              <w:t>»</w:t>
            </w:r>
            <w:r w:rsidR="007B01AF" w:rsidRPr="00B16E3E">
              <w:rPr>
                <w:rFonts w:ascii="Arial" w:hAnsi="Arial" w:cs="Arial"/>
                <w:sz w:val="24"/>
                <w:szCs w:val="24"/>
              </w:rPr>
              <w:t xml:space="preserve"> </w:t>
            </w:r>
            <w:r w:rsidR="0098717E">
              <w:rPr>
                <w:rFonts w:ascii="Arial" w:hAnsi="Arial" w:cs="Arial"/>
                <w:sz w:val="24"/>
                <w:szCs w:val="24"/>
              </w:rPr>
              <w:t>_______</w:t>
            </w:r>
            <w:r w:rsidR="000D7B6B" w:rsidRPr="00B16E3E">
              <w:rPr>
                <w:rFonts w:ascii="Arial" w:hAnsi="Arial" w:cs="Arial"/>
                <w:sz w:val="24"/>
                <w:szCs w:val="24"/>
              </w:rPr>
              <w:t xml:space="preserve"> </w:t>
            </w:r>
            <w:r w:rsidR="00BC6854" w:rsidRPr="00B16E3E">
              <w:rPr>
                <w:rFonts w:ascii="Arial" w:hAnsi="Arial" w:cs="Arial"/>
                <w:sz w:val="24"/>
                <w:szCs w:val="24"/>
              </w:rPr>
              <w:t>201</w:t>
            </w:r>
            <w:r w:rsidR="0098717E">
              <w:rPr>
                <w:rFonts w:ascii="Arial" w:hAnsi="Arial" w:cs="Arial"/>
                <w:sz w:val="24"/>
                <w:szCs w:val="24"/>
              </w:rPr>
              <w:t>9</w:t>
            </w:r>
            <w:r w:rsidR="00B07239" w:rsidRPr="00B16E3E">
              <w:rPr>
                <w:rFonts w:ascii="Arial" w:hAnsi="Arial" w:cs="Arial"/>
                <w:sz w:val="24"/>
                <w:szCs w:val="24"/>
              </w:rPr>
              <w:t xml:space="preserve"> года</w:t>
            </w:r>
          </w:p>
        </w:tc>
      </w:tr>
      <w:tr w:rsidR="00B07239" w:rsidRPr="00B16E3E" w:rsidTr="00F61024">
        <w:tc>
          <w:tcPr>
            <w:tcW w:w="10349" w:type="dxa"/>
            <w:gridSpan w:val="4"/>
          </w:tcPr>
          <w:p w:rsidR="00F61024" w:rsidRDefault="00F61024" w:rsidP="00271F93">
            <w:pPr>
              <w:jc w:val="both"/>
              <w:rPr>
                <w:rFonts w:ascii="Arial" w:hAnsi="Arial" w:cs="Arial"/>
                <w:sz w:val="24"/>
                <w:szCs w:val="24"/>
              </w:rPr>
            </w:pPr>
          </w:p>
          <w:p w:rsidR="00B07239" w:rsidRPr="00B16E3E" w:rsidRDefault="00FB0127" w:rsidP="004B347D">
            <w:pPr>
              <w:jc w:val="both"/>
              <w:rPr>
                <w:rFonts w:ascii="Arial" w:hAnsi="Arial" w:cs="Arial"/>
                <w:sz w:val="24"/>
                <w:szCs w:val="24"/>
              </w:rPr>
            </w:pPr>
            <w:r w:rsidRPr="004B347D">
              <w:rPr>
                <w:rFonts w:ascii="Arial" w:hAnsi="Arial" w:cs="Arial"/>
                <w:b/>
                <w:sz w:val="24"/>
                <w:szCs w:val="24"/>
              </w:rPr>
              <w:t>А</w:t>
            </w:r>
            <w:r w:rsidR="00DB1139" w:rsidRPr="004B347D">
              <w:rPr>
                <w:rFonts w:ascii="Arial" w:hAnsi="Arial" w:cs="Arial"/>
                <w:b/>
                <w:sz w:val="24"/>
                <w:szCs w:val="24"/>
              </w:rPr>
              <w:t>кционерное общество «</w:t>
            </w:r>
            <w:r w:rsidR="004B347D" w:rsidRPr="004B347D">
              <w:rPr>
                <w:rFonts w:ascii="Arial" w:hAnsi="Arial" w:cs="Arial"/>
                <w:b/>
                <w:sz w:val="24"/>
                <w:szCs w:val="24"/>
              </w:rPr>
              <w:t>Совэкс</w:t>
            </w:r>
            <w:r w:rsidR="00DB1139" w:rsidRPr="004B347D">
              <w:rPr>
                <w:rFonts w:ascii="Arial" w:hAnsi="Arial" w:cs="Arial"/>
                <w:b/>
                <w:sz w:val="24"/>
                <w:szCs w:val="24"/>
              </w:rPr>
              <w:t>»</w:t>
            </w:r>
            <w:r w:rsidRPr="004B347D">
              <w:rPr>
                <w:rFonts w:ascii="Arial" w:hAnsi="Arial" w:cs="Arial"/>
                <w:b/>
                <w:sz w:val="24"/>
                <w:szCs w:val="24"/>
              </w:rPr>
              <w:t xml:space="preserve"> (</w:t>
            </w:r>
            <w:r w:rsidR="00272B47" w:rsidRPr="004B347D">
              <w:rPr>
                <w:rFonts w:ascii="Arial" w:hAnsi="Arial" w:cs="Arial"/>
                <w:b/>
                <w:sz w:val="24"/>
                <w:szCs w:val="24"/>
              </w:rPr>
              <w:t>АО «</w:t>
            </w:r>
            <w:r w:rsidR="004B347D" w:rsidRPr="004B347D">
              <w:rPr>
                <w:rFonts w:ascii="Arial" w:hAnsi="Arial" w:cs="Arial"/>
                <w:b/>
                <w:sz w:val="24"/>
                <w:szCs w:val="24"/>
              </w:rPr>
              <w:t>Совэкс»</w:t>
            </w:r>
            <w:r w:rsidR="00272B47" w:rsidRPr="004B347D">
              <w:rPr>
                <w:rFonts w:ascii="Arial" w:hAnsi="Arial" w:cs="Arial"/>
                <w:b/>
                <w:sz w:val="24"/>
                <w:szCs w:val="24"/>
              </w:rPr>
              <w:t>)</w:t>
            </w:r>
            <w:r w:rsidR="00DB1139" w:rsidRPr="00B16E3E">
              <w:rPr>
                <w:rFonts w:ascii="Arial" w:hAnsi="Arial" w:cs="Arial"/>
                <w:sz w:val="24"/>
                <w:szCs w:val="24"/>
              </w:rPr>
              <w:t xml:space="preserve">, в дальнейшем именуемое «Покупатель», </w:t>
            </w:r>
            <w:r w:rsidR="009721A3" w:rsidRPr="00B16E3E">
              <w:rPr>
                <w:rFonts w:ascii="Arial" w:hAnsi="Arial" w:cs="Arial"/>
                <w:sz w:val="24"/>
                <w:szCs w:val="24"/>
              </w:rPr>
              <w:t>в лице</w:t>
            </w:r>
            <w:r w:rsidR="00711CA2" w:rsidRPr="00B16E3E">
              <w:rPr>
                <w:rFonts w:ascii="Arial" w:hAnsi="Arial" w:cs="Arial"/>
                <w:sz w:val="24"/>
                <w:szCs w:val="24"/>
              </w:rPr>
              <w:t xml:space="preserve"> </w:t>
            </w:r>
            <w:r w:rsidR="004B347D">
              <w:rPr>
                <w:rFonts w:ascii="Arial" w:hAnsi="Arial" w:cs="Arial"/>
                <w:sz w:val="24"/>
                <w:szCs w:val="24"/>
              </w:rPr>
              <w:t>Г</w:t>
            </w:r>
            <w:r w:rsidR="00271F93" w:rsidRPr="00B16E3E">
              <w:rPr>
                <w:rFonts w:ascii="Arial" w:hAnsi="Arial" w:cs="Arial"/>
                <w:sz w:val="24"/>
                <w:szCs w:val="24"/>
              </w:rPr>
              <w:t xml:space="preserve">енерального директора </w:t>
            </w:r>
            <w:r w:rsidR="004B347D">
              <w:rPr>
                <w:rFonts w:ascii="Arial" w:hAnsi="Arial" w:cs="Arial"/>
                <w:sz w:val="24"/>
                <w:szCs w:val="24"/>
              </w:rPr>
              <w:t>Бахмета Андрея Анатольевича</w:t>
            </w:r>
            <w:r w:rsidR="009721A3" w:rsidRPr="00B16E3E">
              <w:rPr>
                <w:rFonts w:ascii="Arial" w:hAnsi="Arial" w:cs="Arial"/>
                <w:sz w:val="24"/>
                <w:szCs w:val="24"/>
              </w:rPr>
              <w:t xml:space="preserve">, действующей на основании </w:t>
            </w:r>
            <w:r w:rsidR="004B347D">
              <w:rPr>
                <w:rFonts w:ascii="Arial" w:hAnsi="Arial" w:cs="Arial"/>
                <w:sz w:val="24"/>
                <w:szCs w:val="24"/>
              </w:rPr>
              <w:t>Устава</w:t>
            </w:r>
            <w:r w:rsidR="009721A3" w:rsidRPr="00B16E3E">
              <w:rPr>
                <w:rFonts w:ascii="Arial" w:hAnsi="Arial" w:cs="Arial"/>
                <w:sz w:val="24"/>
                <w:szCs w:val="24"/>
              </w:rPr>
              <w:t xml:space="preserve">, </w:t>
            </w:r>
            <w:r w:rsidR="00DB1139" w:rsidRPr="00B16E3E">
              <w:rPr>
                <w:rFonts w:ascii="Arial" w:hAnsi="Arial" w:cs="Arial"/>
                <w:sz w:val="24"/>
                <w:szCs w:val="24"/>
              </w:rPr>
              <w:t>с одной стороны</w:t>
            </w:r>
            <w:r w:rsidR="004B347D">
              <w:rPr>
                <w:rFonts w:ascii="Arial" w:hAnsi="Arial" w:cs="Arial"/>
                <w:sz w:val="24"/>
                <w:szCs w:val="24"/>
              </w:rPr>
              <w:t>,</w:t>
            </w:r>
          </w:p>
        </w:tc>
      </w:tr>
      <w:tr w:rsidR="00B07239" w:rsidRPr="00B16E3E" w:rsidTr="00F61024">
        <w:tc>
          <w:tcPr>
            <w:tcW w:w="10349" w:type="dxa"/>
            <w:gridSpan w:val="4"/>
          </w:tcPr>
          <w:p w:rsidR="00B07239" w:rsidRPr="00B16E3E" w:rsidRDefault="00B07239" w:rsidP="00601861">
            <w:pPr>
              <w:spacing w:before="120" w:after="120"/>
              <w:jc w:val="both"/>
              <w:rPr>
                <w:rFonts w:ascii="Arial" w:hAnsi="Arial" w:cs="Arial"/>
                <w:sz w:val="24"/>
                <w:szCs w:val="24"/>
              </w:rPr>
            </w:pPr>
            <w:r w:rsidRPr="00B16E3E">
              <w:rPr>
                <w:rFonts w:ascii="Arial" w:hAnsi="Arial" w:cs="Arial"/>
                <w:sz w:val="24"/>
                <w:szCs w:val="24"/>
              </w:rPr>
              <w:t>и</w:t>
            </w:r>
          </w:p>
        </w:tc>
      </w:tr>
      <w:tr w:rsidR="00B07239" w:rsidRPr="00B16E3E" w:rsidTr="00F61024">
        <w:tc>
          <w:tcPr>
            <w:tcW w:w="10349" w:type="dxa"/>
            <w:gridSpan w:val="4"/>
          </w:tcPr>
          <w:p w:rsidR="00B07239" w:rsidRPr="00B16E3E" w:rsidRDefault="004B347D" w:rsidP="004B347D">
            <w:pPr>
              <w:jc w:val="both"/>
              <w:rPr>
                <w:rFonts w:ascii="Arial" w:hAnsi="Arial" w:cs="Arial"/>
                <w:sz w:val="24"/>
                <w:szCs w:val="24"/>
              </w:rPr>
            </w:pPr>
            <w:r>
              <w:rPr>
                <w:rFonts w:ascii="Arial" w:hAnsi="Arial" w:cs="Arial"/>
                <w:sz w:val="24"/>
                <w:szCs w:val="24"/>
              </w:rPr>
              <w:t>_____________________________(_______________)</w:t>
            </w:r>
            <w:r w:rsidR="00B07239" w:rsidRPr="00B16E3E">
              <w:rPr>
                <w:rFonts w:ascii="Arial" w:hAnsi="Arial" w:cs="Arial"/>
                <w:sz w:val="24"/>
                <w:szCs w:val="24"/>
              </w:rPr>
              <w:t xml:space="preserve">, в дальнейшем именуемое «Изготовитель», в лице </w:t>
            </w:r>
            <w:r>
              <w:rPr>
                <w:rFonts w:ascii="Arial" w:hAnsi="Arial" w:cs="Arial"/>
                <w:sz w:val="24"/>
                <w:szCs w:val="24"/>
              </w:rPr>
              <w:t>_____________________________________________</w:t>
            </w:r>
            <w:r w:rsidR="001B4667" w:rsidRPr="00B16E3E">
              <w:rPr>
                <w:rFonts w:ascii="Arial" w:hAnsi="Arial" w:cs="Arial"/>
                <w:sz w:val="24"/>
                <w:szCs w:val="24"/>
              </w:rPr>
              <w:t xml:space="preserve">, </w:t>
            </w:r>
            <w:r w:rsidR="00B07239" w:rsidRPr="00B16E3E">
              <w:rPr>
                <w:rFonts w:ascii="Arial" w:hAnsi="Arial" w:cs="Arial"/>
                <w:sz w:val="24"/>
                <w:szCs w:val="24"/>
              </w:rPr>
              <w:t>действующе</w:t>
            </w:r>
            <w:r w:rsidR="00BC6854" w:rsidRPr="00B16E3E">
              <w:rPr>
                <w:rFonts w:ascii="Arial" w:hAnsi="Arial" w:cs="Arial"/>
                <w:sz w:val="24"/>
                <w:szCs w:val="24"/>
              </w:rPr>
              <w:t xml:space="preserve">го на основании </w:t>
            </w:r>
            <w:r>
              <w:rPr>
                <w:rFonts w:ascii="Arial" w:hAnsi="Arial" w:cs="Arial"/>
                <w:sz w:val="24"/>
                <w:szCs w:val="24"/>
              </w:rPr>
              <w:t>____________</w:t>
            </w:r>
            <w:r w:rsidR="00D01CCB" w:rsidRPr="00B16E3E">
              <w:rPr>
                <w:rFonts w:ascii="Arial" w:hAnsi="Arial" w:cs="Arial"/>
                <w:sz w:val="24"/>
                <w:szCs w:val="24"/>
              </w:rPr>
              <w:t>, с другой стороны,</w:t>
            </w:r>
            <w:r w:rsidR="00115AE6">
              <w:rPr>
                <w:rFonts w:ascii="Arial" w:hAnsi="Arial" w:cs="Arial"/>
                <w:sz w:val="24"/>
                <w:szCs w:val="24"/>
              </w:rPr>
              <w:t xml:space="preserve"> совместно именуемые «Стороны»</w:t>
            </w:r>
            <w:r>
              <w:rPr>
                <w:rFonts w:ascii="Arial" w:hAnsi="Arial" w:cs="Arial"/>
                <w:sz w:val="24"/>
                <w:szCs w:val="24"/>
              </w:rPr>
              <w:t>,</w:t>
            </w:r>
          </w:p>
        </w:tc>
      </w:tr>
      <w:tr w:rsidR="00B07239" w:rsidRPr="00B16E3E" w:rsidTr="00F61024">
        <w:tc>
          <w:tcPr>
            <w:tcW w:w="10349" w:type="dxa"/>
            <w:gridSpan w:val="4"/>
          </w:tcPr>
          <w:p w:rsidR="00B07239" w:rsidRPr="00B16E3E" w:rsidRDefault="00B07239">
            <w:pPr>
              <w:rPr>
                <w:rFonts w:ascii="Arial" w:hAnsi="Arial" w:cs="Arial"/>
                <w:sz w:val="24"/>
                <w:szCs w:val="24"/>
              </w:rPr>
            </w:pPr>
          </w:p>
        </w:tc>
      </w:tr>
      <w:tr w:rsidR="00B07239" w:rsidRPr="00B16E3E" w:rsidTr="00F61024">
        <w:tc>
          <w:tcPr>
            <w:tcW w:w="10349" w:type="dxa"/>
            <w:gridSpan w:val="4"/>
          </w:tcPr>
          <w:p w:rsidR="00B07239" w:rsidRDefault="00D01CCB" w:rsidP="00054879">
            <w:pPr>
              <w:rPr>
                <w:rFonts w:ascii="Arial" w:hAnsi="Arial" w:cs="Arial"/>
                <w:sz w:val="24"/>
                <w:szCs w:val="24"/>
              </w:rPr>
            </w:pPr>
            <w:r w:rsidRPr="00B16E3E">
              <w:rPr>
                <w:rFonts w:ascii="Arial" w:hAnsi="Arial" w:cs="Arial"/>
                <w:sz w:val="24"/>
                <w:szCs w:val="24"/>
              </w:rPr>
              <w:t xml:space="preserve">заключили </w:t>
            </w:r>
            <w:r w:rsidR="001D138C">
              <w:rPr>
                <w:rFonts w:ascii="Arial" w:hAnsi="Arial" w:cs="Arial"/>
                <w:sz w:val="24"/>
                <w:szCs w:val="24"/>
              </w:rPr>
              <w:t xml:space="preserve"> </w:t>
            </w:r>
            <w:r w:rsidRPr="00B16E3E">
              <w:rPr>
                <w:rFonts w:ascii="Arial" w:hAnsi="Arial" w:cs="Arial"/>
                <w:sz w:val="24"/>
                <w:szCs w:val="24"/>
              </w:rPr>
              <w:t xml:space="preserve">настоящий </w:t>
            </w:r>
            <w:r w:rsidR="001D138C">
              <w:rPr>
                <w:rFonts w:ascii="Arial" w:hAnsi="Arial" w:cs="Arial"/>
                <w:sz w:val="24"/>
                <w:szCs w:val="24"/>
              </w:rPr>
              <w:t xml:space="preserve"> </w:t>
            </w:r>
            <w:r w:rsidR="00632EE2">
              <w:rPr>
                <w:rFonts w:ascii="Arial" w:hAnsi="Arial" w:cs="Arial"/>
                <w:sz w:val="24"/>
                <w:szCs w:val="24"/>
              </w:rPr>
              <w:t>д</w:t>
            </w:r>
            <w:r w:rsidRPr="00B16E3E">
              <w:rPr>
                <w:rFonts w:ascii="Arial" w:hAnsi="Arial" w:cs="Arial"/>
                <w:sz w:val="24"/>
                <w:szCs w:val="24"/>
              </w:rPr>
              <w:t xml:space="preserve">оговор </w:t>
            </w:r>
            <w:r w:rsidR="00115AE6">
              <w:rPr>
                <w:rFonts w:ascii="Arial" w:hAnsi="Arial" w:cs="Arial"/>
                <w:sz w:val="24"/>
                <w:szCs w:val="24"/>
              </w:rPr>
              <w:t xml:space="preserve">(далее «Договор») </w:t>
            </w:r>
            <w:r w:rsidRPr="00B16E3E">
              <w:rPr>
                <w:rFonts w:ascii="Arial" w:hAnsi="Arial" w:cs="Arial"/>
                <w:sz w:val="24"/>
                <w:szCs w:val="24"/>
              </w:rPr>
              <w:t>о нижеследующем:</w:t>
            </w:r>
          </w:p>
          <w:p w:rsidR="00F61024" w:rsidRPr="00B16E3E" w:rsidRDefault="00F61024" w:rsidP="00054879">
            <w:pPr>
              <w:rPr>
                <w:rFonts w:ascii="Arial" w:hAnsi="Arial" w:cs="Arial"/>
                <w:sz w:val="24"/>
                <w:szCs w:val="24"/>
              </w:rPr>
            </w:pPr>
          </w:p>
        </w:tc>
      </w:tr>
      <w:tr w:rsidR="00D01CCB" w:rsidRPr="00B16E3E" w:rsidTr="00F61024">
        <w:tc>
          <w:tcPr>
            <w:tcW w:w="851" w:type="dxa"/>
          </w:tcPr>
          <w:p w:rsidR="00D01CCB" w:rsidRPr="00B16E3E" w:rsidRDefault="00C61842">
            <w:pPr>
              <w:rPr>
                <w:rFonts w:ascii="Arial" w:hAnsi="Arial" w:cs="Arial"/>
                <w:b/>
                <w:sz w:val="24"/>
                <w:szCs w:val="24"/>
              </w:rPr>
            </w:pPr>
            <w:r w:rsidRPr="00B16E3E">
              <w:rPr>
                <w:rFonts w:ascii="Arial" w:hAnsi="Arial" w:cs="Arial"/>
                <w:b/>
                <w:sz w:val="24"/>
                <w:szCs w:val="24"/>
              </w:rPr>
              <w:t>1</w:t>
            </w:r>
            <w:r w:rsidR="004B347D">
              <w:rPr>
                <w:rFonts w:ascii="Arial" w:hAnsi="Arial" w:cs="Arial"/>
                <w:b/>
                <w:sz w:val="24"/>
                <w:szCs w:val="24"/>
              </w:rPr>
              <w:t>.</w:t>
            </w:r>
          </w:p>
        </w:tc>
        <w:tc>
          <w:tcPr>
            <w:tcW w:w="9498" w:type="dxa"/>
            <w:gridSpan w:val="3"/>
          </w:tcPr>
          <w:p w:rsidR="00D01CCB" w:rsidRPr="00B16E3E" w:rsidRDefault="00D01CCB">
            <w:pPr>
              <w:rPr>
                <w:rFonts w:ascii="Arial" w:hAnsi="Arial" w:cs="Arial"/>
                <w:b/>
                <w:sz w:val="24"/>
                <w:szCs w:val="24"/>
              </w:rPr>
            </w:pPr>
            <w:r w:rsidRPr="00B16E3E">
              <w:rPr>
                <w:rFonts w:ascii="Arial" w:hAnsi="Arial" w:cs="Arial"/>
                <w:b/>
                <w:sz w:val="24"/>
                <w:szCs w:val="24"/>
              </w:rPr>
              <w:t>ПРЕДМЕТ ДОГОВОРА</w:t>
            </w:r>
          </w:p>
        </w:tc>
      </w:tr>
      <w:tr w:rsidR="00D01CCB" w:rsidRPr="00B16E3E" w:rsidTr="00F61024">
        <w:tc>
          <w:tcPr>
            <w:tcW w:w="851" w:type="dxa"/>
          </w:tcPr>
          <w:p w:rsidR="00D01CCB" w:rsidRPr="00B16E3E" w:rsidRDefault="00D01CCB">
            <w:pPr>
              <w:rPr>
                <w:rFonts w:ascii="Arial" w:hAnsi="Arial" w:cs="Arial"/>
                <w:sz w:val="24"/>
                <w:szCs w:val="24"/>
              </w:rPr>
            </w:pPr>
          </w:p>
        </w:tc>
        <w:tc>
          <w:tcPr>
            <w:tcW w:w="9498" w:type="dxa"/>
            <w:gridSpan w:val="3"/>
          </w:tcPr>
          <w:p w:rsidR="00D01CCB" w:rsidRPr="00B16E3E" w:rsidRDefault="00D01CCB">
            <w:pPr>
              <w:rPr>
                <w:rFonts w:ascii="Arial" w:hAnsi="Arial" w:cs="Arial"/>
                <w:sz w:val="24"/>
                <w:szCs w:val="24"/>
              </w:rPr>
            </w:pPr>
          </w:p>
        </w:tc>
      </w:tr>
      <w:tr w:rsidR="00D01CCB" w:rsidRPr="00B16E3E" w:rsidTr="00F61024">
        <w:tc>
          <w:tcPr>
            <w:tcW w:w="851" w:type="dxa"/>
          </w:tcPr>
          <w:p w:rsidR="00D01CCB" w:rsidRPr="00B16E3E" w:rsidRDefault="00FC21AA">
            <w:pPr>
              <w:rPr>
                <w:rFonts w:ascii="Arial" w:hAnsi="Arial" w:cs="Arial"/>
                <w:sz w:val="24"/>
                <w:szCs w:val="24"/>
              </w:rPr>
            </w:pPr>
            <w:r w:rsidRPr="00B16E3E">
              <w:rPr>
                <w:rFonts w:ascii="Arial" w:hAnsi="Arial" w:cs="Arial"/>
                <w:sz w:val="24"/>
                <w:szCs w:val="24"/>
              </w:rPr>
              <w:t>1.1</w:t>
            </w:r>
            <w:r w:rsidR="00346BC1">
              <w:rPr>
                <w:rFonts w:ascii="Arial" w:hAnsi="Arial" w:cs="Arial"/>
                <w:sz w:val="24"/>
                <w:szCs w:val="24"/>
              </w:rPr>
              <w:t>.</w:t>
            </w:r>
          </w:p>
        </w:tc>
        <w:tc>
          <w:tcPr>
            <w:tcW w:w="9498" w:type="dxa"/>
            <w:gridSpan w:val="3"/>
          </w:tcPr>
          <w:p w:rsidR="00DB0D37" w:rsidRPr="00B16E3E" w:rsidRDefault="00115AE6" w:rsidP="00346BC1">
            <w:pPr>
              <w:jc w:val="both"/>
              <w:rPr>
                <w:rFonts w:ascii="Arial" w:hAnsi="Arial" w:cs="Arial"/>
                <w:sz w:val="24"/>
                <w:szCs w:val="24"/>
              </w:rPr>
            </w:pPr>
            <w:r w:rsidRPr="00115AE6">
              <w:rPr>
                <w:rFonts w:ascii="Arial" w:hAnsi="Arial" w:cs="Arial"/>
                <w:sz w:val="24"/>
                <w:szCs w:val="24"/>
              </w:rPr>
              <w:t xml:space="preserve">В соответствии с условиями настоящего Договора </w:t>
            </w:r>
            <w:r w:rsidR="00D01CCB" w:rsidRPr="00B16E3E">
              <w:rPr>
                <w:rFonts w:ascii="Arial" w:hAnsi="Arial" w:cs="Arial"/>
                <w:sz w:val="24"/>
                <w:szCs w:val="24"/>
              </w:rPr>
              <w:t xml:space="preserve">Изготовитель </w:t>
            </w:r>
            <w:r w:rsidRPr="00115AE6">
              <w:rPr>
                <w:rFonts w:ascii="Arial" w:hAnsi="Arial" w:cs="Arial"/>
                <w:sz w:val="24"/>
                <w:szCs w:val="24"/>
              </w:rPr>
              <w:t xml:space="preserve">в согласованный Сторонами срок </w:t>
            </w:r>
            <w:r w:rsidR="00D01CCB" w:rsidRPr="00B16E3E">
              <w:rPr>
                <w:rFonts w:ascii="Arial" w:hAnsi="Arial" w:cs="Arial"/>
                <w:sz w:val="24"/>
                <w:szCs w:val="24"/>
              </w:rPr>
              <w:t>обязуется изготовить</w:t>
            </w:r>
            <w:r w:rsidR="00BC6854" w:rsidRPr="00B16E3E">
              <w:rPr>
                <w:rFonts w:ascii="Arial" w:hAnsi="Arial" w:cs="Arial"/>
                <w:sz w:val="24"/>
                <w:szCs w:val="24"/>
              </w:rPr>
              <w:t xml:space="preserve"> </w:t>
            </w:r>
            <w:r w:rsidR="00D01CCB" w:rsidRPr="00B16E3E">
              <w:rPr>
                <w:rFonts w:ascii="Arial" w:hAnsi="Arial" w:cs="Arial"/>
                <w:sz w:val="24"/>
                <w:szCs w:val="24"/>
              </w:rPr>
              <w:t>и передать в собственность Покупателя</w:t>
            </w:r>
            <w:r w:rsidR="000D7B6B" w:rsidRPr="00B16E3E">
              <w:rPr>
                <w:rFonts w:ascii="Arial" w:hAnsi="Arial" w:cs="Arial"/>
                <w:sz w:val="24"/>
                <w:szCs w:val="24"/>
              </w:rPr>
              <w:t xml:space="preserve"> </w:t>
            </w:r>
            <w:r w:rsidR="00FE54E4">
              <w:rPr>
                <w:rFonts w:ascii="Arial" w:hAnsi="Arial" w:cs="Arial"/>
                <w:sz w:val="24"/>
                <w:szCs w:val="24"/>
              </w:rPr>
              <w:t xml:space="preserve"> топливозаправщик</w:t>
            </w:r>
            <w:r w:rsidR="002069BF">
              <w:rPr>
                <w:rFonts w:ascii="Arial" w:hAnsi="Arial" w:cs="Arial"/>
                <w:sz w:val="24"/>
                <w:szCs w:val="24"/>
              </w:rPr>
              <w:t xml:space="preserve"> </w:t>
            </w:r>
            <w:r w:rsidR="00346BC1">
              <w:rPr>
                <w:rFonts w:ascii="Arial" w:hAnsi="Arial" w:cs="Arial"/>
                <w:sz w:val="24"/>
                <w:szCs w:val="24"/>
              </w:rPr>
              <w:t>аэродромный</w:t>
            </w:r>
            <w:r w:rsidR="00346BC1">
              <w:rPr>
                <w:rFonts w:ascii="Arial" w:hAnsi="Arial" w:cs="Arial"/>
                <w:b/>
                <w:bCs/>
              </w:rPr>
              <w:t xml:space="preserve"> ТЗА-22-</w:t>
            </w:r>
            <w:r w:rsidR="00346BC1">
              <w:rPr>
                <w:rFonts w:ascii="Arial" w:hAnsi="Arial" w:cs="Arial"/>
                <w:b/>
                <w:bCs/>
                <w:lang w:val="en-US"/>
              </w:rPr>
              <w:t>FM</w:t>
            </w:r>
            <w:r w:rsidR="00D01CCB" w:rsidRPr="00B16E3E">
              <w:rPr>
                <w:rFonts w:ascii="Arial" w:hAnsi="Arial" w:cs="Arial"/>
                <w:sz w:val="24"/>
                <w:szCs w:val="24"/>
              </w:rPr>
              <w:t xml:space="preserve">, в дальнейшем </w:t>
            </w:r>
            <w:r>
              <w:rPr>
                <w:rFonts w:ascii="Arial" w:hAnsi="Arial" w:cs="Arial"/>
                <w:sz w:val="24"/>
                <w:szCs w:val="24"/>
              </w:rPr>
              <w:t xml:space="preserve">по тексту </w:t>
            </w:r>
            <w:r w:rsidR="00D01CCB" w:rsidRPr="00B16E3E">
              <w:rPr>
                <w:rFonts w:ascii="Arial" w:hAnsi="Arial" w:cs="Arial"/>
                <w:sz w:val="24"/>
                <w:szCs w:val="24"/>
              </w:rPr>
              <w:t>именуем</w:t>
            </w:r>
            <w:r w:rsidR="00346BC1">
              <w:rPr>
                <w:rFonts w:ascii="Arial" w:hAnsi="Arial" w:cs="Arial"/>
                <w:sz w:val="24"/>
                <w:szCs w:val="24"/>
              </w:rPr>
              <w:t>ый</w:t>
            </w:r>
            <w:r w:rsidR="00D01CCB" w:rsidRPr="00B16E3E">
              <w:rPr>
                <w:rFonts w:ascii="Arial" w:hAnsi="Arial" w:cs="Arial"/>
                <w:sz w:val="24"/>
                <w:szCs w:val="24"/>
              </w:rPr>
              <w:t xml:space="preserve"> </w:t>
            </w:r>
            <w:r>
              <w:rPr>
                <w:rFonts w:ascii="Arial" w:hAnsi="Arial" w:cs="Arial"/>
                <w:sz w:val="24"/>
                <w:szCs w:val="24"/>
              </w:rPr>
              <w:t>«</w:t>
            </w:r>
            <w:r w:rsidR="00D01CCB" w:rsidRPr="00B16E3E">
              <w:rPr>
                <w:rFonts w:ascii="Arial" w:hAnsi="Arial" w:cs="Arial"/>
                <w:sz w:val="24"/>
                <w:szCs w:val="24"/>
              </w:rPr>
              <w:t>Имущество</w:t>
            </w:r>
            <w:r>
              <w:rPr>
                <w:rFonts w:ascii="Arial" w:hAnsi="Arial" w:cs="Arial"/>
                <w:sz w:val="24"/>
                <w:szCs w:val="24"/>
              </w:rPr>
              <w:t>»</w:t>
            </w:r>
            <w:r w:rsidR="00D01CCB" w:rsidRPr="00B16E3E">
              <w:rPr>
                <w:rFonts w:ascii="Arial" w:hAnsi="Arial" w:cs="Arial"/>
                <w:sz w:val="24"/>
                <w:szCs w:val="24"/>
              </w:rPr>
              <w:t>, а П</w:t>
            </w:r>
            <w:r w:rsidR="00AD5F94" w:rsidRPr="00B16E3E">
              <w:rPr>
                <w:rFonts w:ascii="Arial" w:hAnsi="Arial" w:cs="Arial"/>
                <w:sz w:val="24"/>
                <w:szCs w:val="24"/>
              </w:rPr>
              <w:t>о</w:t>
            </w:r>
            <w:r w:rsidR="00D01CCB" w:rsidRPr="00B16E3E">
              <w:rPr>
                <w:rFonts w:ascii="Arial" w:hAnsi="Arial" w:cs="Arial"/>
                <w:sz w:val="24"/>
                <w:szCs w:val="24"/>
              </w:rPr>
              <w:t>купатель обязуется принять это Имущество и оплатить его.</w:t>
            </w:r>
            <w:r w:rsidR="000B1ED7" w:rsidRPr="00B16E3E">
              <w:rPr>
                <w:rFonts w:ascii="Arial" w:hAnsi="Arial" w:cs="Arial"/>
                <w:sz w:val="24"/>
                <w:szCs w:val="24"/>
              </w:rPr>
              <w:t xml:space="preserve"> </w:t>
            </w:r>
          </w:p>
        </w:tc>
      </w:tr>
      <w:tr w:rsidR="00D01CCB" w:rsidRPr="00B16E3E" w:rsidTr="00F61024">
        <w:tc>
          <w:tcPr>
            <w:tcW w:w="851" w:type="dxa"/>
          </w:tcPr>
          <w:p w:rsidR="00D01CCB" w:rsidRPr="00B16E3E" w:rsidRDefault="00D01CCB">
            <w:pPr>
              <w:rPr>
                <w:rFonts w:ascii="Arial" w:hAnsi="Arial" w:cs="Arial"/>
                <w:sz w:val="24"/>
                <w:szCs w:val="24"/>
              </w:rPr>
            </w:pPr>
          </w:p>
        </w:tc>
        <w:tc>
          <w:tcPr>
            <w:tcW w:w="9498" w:type="dxa"/>
            <w:gridSpan w:val="3"/>
          </w:tcPr>
          <w:p w:rsidR="00D01CCB" w:rsidRPr="00B16E3E" w:rsidRDefault="00D01CCB">
            <w:pPr>
              <w:rPr>
                <w:rFonts w:ascii="Arial" w:hAnsi="Arial" w:cs="Arial"/>
                <w:sz w:val="24"/>
                <w:szCs w:val="24"/>
              </w:rPr>
            </w:pPr>
          </w:p>
        </w:tc>
      </w:tr>
      <w:tr w:rsidR="000D7B6B" w:rsidRPr="00B16E3E" w:rsidTr="00F61024">
        <w:trPr>
          <w:trHeight w:val="1136"/>
        </w:trPr>
        <w:tc>
          <w:tcPr>
            <w:tcW w:w="851" w:type="dxa"/>
          </w:tcPr>
          <w:p w:rsidR="000D7B6B" w:rsidRPr="00B16E3E" w:rsidRDefault="000D7B6B">
            <w:pPr>
              <w:rPr>
                <w:rFonts w:ascii="Arial" w:hAnsi="Arial" w:cs="Arial"/>
                <w:sz w:val="24"/>
                <w:szCs w:val="24"/>
              </w:rPr>
            </w:pPr>
            <w:r w:rsidRPr="00B16E3E">
              <w:rPr>
                <w:rFonts w:ascii="Arial" w:hAnsi="Arial" w:cs="Arial"/>
                <w:sz w:val="24"/>
                <w:szCs w:val="24"/>
              </w:rPr>
              <w:t>1.2</w:t>
            </w:r>
            <w:r w:rsidR="00346BC1">
              <w:rPr>
                <w:rFonts w:ascii="Arial" w:hAnsi="Arial" w:cs="Arial"/>
                <w:sz w:val="24"/>
                <w:szCs w:val="24"/>
              </w:rPr>
              <w:t>.</w:t>
            </w:r>
          </w:p>
        </w:tc>
        <w:tc>
          <w:tcPr>
            <w:tcW w:w="9498" w:type="dxa"/>
            <w:gridSpan w:val="3"/>
          </w:tcPr>
          <w:p w:rsidR="000D7B6B" w:rsidRPr="00B16E3E" w:rsidRDefault="000D7B6B" w:rsidP="000D7B6B">
            <w:pPr>
              <w:jc w:val="both"/>
              <w:rPr>
                <w:rFonts w:ascii="Arial" w:hAnsi="Arial" w:cs="Arial"/>
                <w:sz w:val="24"/>
                <w:szCs w:val="24"/>
              </w:rPr>
            </w:pPr>
            <w:r w:rsidRPr="00B16E3E">
              <w:rPr>
                <w:rFonts w:ascii="Arial" w:hAnsi="Arial" w:cs="Arial"/>
                <w:sz w:val="24"/>
                <w:szCs w:val="24"/>
              </w:rPr>
              <w:t>Технические характеристики и состав передаваемого Имущества представлены в</w:t>
            </w:r>
            <w:r w:rsidR="008C4AD4">
              <w:rPr>
                <w:rFonts w:ascii="Arial" w:hAnsi="Arial" w:cs="Arial"/>
                <w:sz w:val="24"/>
                <w:szCs w:val="24"/>
              </w:rPr>
              <w:t xml:space="preserve"> Техническом задании (</w:t>
            </w:r>
            <w:r w:rsidRPr="00B16E3E">
              <w:rPr>
                <w:rFonts w:ascii="Arial" w:hAnsi="Arial" w:cs="Arial"/>
                <w:sz w:val="24"/>
                <w:szCs w:val="24"/>
              </w:rPr>
              <w:t>Приложени</w:t>
            </w:r>
            <w:r w:rsidR="008C4AD4">
              <w:rPr>
                <w:rFonts w:ascii="Arial" w:hAnsi="Arial" w:cs="Arial"/>
                <w:sz w:val="24"/>
                <w:szCs w:val="24"/>
              </w:rPr>
              <w:t>е</w:t>
            </w:r>
            <w:r w:rsidRPr="00B16E3E">
              <w:rPr>
                <w:rFonts w:ascii="Arial" w:hAnsi="Arial" w:cs="Arial"/>
                <w:sz w:val="24"/>
                <w:szCs w:val="24"/>
              </w:rPr>
              <w:t xml:space="preserve"> №</w:t>
            </w:r>
            <w:r w:rsidR="008C4AD4">
              <w:rPr>
                <w:rFonts w:ascii="Arial" w:hAnsi="Arial" w:cs="Arial"/>
                <w:sz w:val="24"/>
                <w:szCs w:val="24"/>
              </w:rPr>
              <w:t xml:space="preserve"> </w:t>
            </w:r>
            <w:r w:rsidR="00357701">
              <w:rPr>
                <w:rFonts w:ascii="Arial" w:hAnsi="Arial" w:cs="Arial"/>
                <w:sz w:val="24"/>
                <w:szCs w:val="24"/>
              </w:rPr>
              <w:t>1</w:t>
            </w:r>
            <w:r w:rsidR="008C4AD4">
              <w:rPr>
                <w:rFonts w:ascii="Arial" w:hAnsi="Arial" w:cs="Arial"/>
                <w:sz w:val="24"/>
                <w:szCs w:val="24"/>
              </w:rPr>
              <w:t xml:space="preserve">), являющемся неотъемлемой частью </w:t>
            </w:r>
            <w:r w:rsidR="001D138C">
              <w:rPr>
                <w:rFonts w:ascii="Arial" w:hAnsi="Arial" w:cs="Arial"/>
                <w:sz w:val="24"/>
                <w:szCs w:val="24"/>
              </w:rPr>
              <w:t xml:space="preserve">настоящего </w:t>
            </w:r>
            <w:r w:rsidR="008C4AD4">
              <w:rPr>
                <w:rFonts w:ascii="Arial" w:hAnsi="Arial" w:cs="Arial"/>
                <w:sz w:val="24"/>
                <w:szCs w:val="24"/>
              </w:rPr>
              <w:t>Договора</w:t>
            </w:r>
            <w:r w:rsidR="004A1102" w:rsidRPr="00B16E3E">
              <w:rPr>
                <w:rFonts w:ascii="Arial" w:hAnsi="Arial" w:cs="Arial"/>
                <w:sz w:val="24"/>
                <w:szCs w:val="24"/>
              </w:rPr>
              <w:t>.</w:t>
            </w:r>
          </w:p>
          <w:p w:rsidR="000D7B6B" w:rsidRPr="00B16E3E" w:rsidRDefault="000D7B6B" w:rsidP="001810BF">
            <w:pPr>
              <w:jc w:val="both"/>
              <w:rPr>
                <w:rFonts w:ascii="Arial" w:hAnsi="Arial" w:cs="Arial"/>
                <w:sz w:val="24"/>
                <w:szCs w:val="24"/>
              </w:rPr>
            </w:pPr>
          </w:p>
        </w:tc>
      </w:tr>
      <w:tr w:rsidR="00D01CCB" w:rsidRPr="00B16E3E" w:rsidTr="00F61024">
        <w:tc>
          <w:tcPr>
            <w:tcW w:w="851" w:type="dxa"/>
          </w:tcPr>
          <w:p w:rsidR="00D01CCB" w:rsidRPr="00B16E3E" w:rsidRDefault="000D7B6B">
            <w:pPr>
              <w:rPr>
                <w:rFonts w:ascii="Arial" w:hAnsi="Arial" w:cs="Arial"/>
                <w:sz w:val="24"/>
                <w:szCs w:val="24"/>
              </w:rPr>
            </w:pPr>
            <w:r w:rsidRPr="00B16E3E">
              <w:rPr>
                <w:rFonts w:ascii="Arial" w:hAnsi="Arial" w:cs="Arial"/>
                <w:sz w:val="24"/>
                <w:szCs w:val="24"/>
              </w:rPr>
              <w:t>1.3</w:t>
            </w:r>
            <w:r w:rsidR="00346BC1">
              <w:rPr>
                <w:rFonts w:ascii="Arial" w:hAnsi="Arial" w:cs="Arial"/>
                <w:sz w:val="24"/>
                <w:szCs w:val="24"/>
              </w:rPr>
              <w:t>.</w:t>
            </w:r>
          </w:p>
        </w:tc>
        <w:tc>
          <w:tcPr>
            <w:tcW w:w="9498" w:type="dxa"/>
            <w:gridSpan w:val="3"/>
          </w:tcPr>
          <w:p w:rsidR="002C31C4" w:rsidRPr="00B16E3E" w:rsidRDefault="000B1ED7" w:rsidP="00073E17">
            <w:pPr>
              <w:jc w:val="both"/>
              <w:rPr>
                <w:rFonts w:ascii="Arial" w:hAnsi="Arial" w:cs="Arial"/>
                <w:sz w:val="24"/>
                <w:szCs w:val="24"/>
              </w:rPr>
            </w:pPr>
            <w:r w:rsidRPr="00B16E3E">
              <w:rPr>
                <w:rFonts w:ascii="Arial" w:hAnsi="Arial" w:cs="Arial"/>
                <w:sz w:val="24"/>
                <w:szCs w:val="24"/>
              </w:rPr>
              <w:t>Порядок и сроки поставки Имущества указаны в Статье 3, а порядок и сроки приема-сдачи и оплаты Имущества указаны в Статье 4 настоящего Договора.</w:t>
            </w:r>
          </w:p>
        </w:tc>
      </w:tr>
      <w:tr w:rsidR="00D01CCB" w:rsidRPr="00B16E3E" w:rsidTr="00F61024">
        <w:tc>
          <w:tcPr>
            <w:tcW w:w="851" w:type="dxa"/>
          </w:tcPr>
          <w:p w:rsidR="00D01CCB" w:rsidRPr="00B16E3E" w:rsidRDefault="00D01CCB">
            <w:pPr>
              <w:rPr>
                <w:rFonts w:ascii="Arial" w:hAnsi="Arial" w:cs="Arial"/>
                <w:sz w:val="24"/>
                <w:szCs w:val="24"/>
              </w:rPr>
            </w:pPr>
          </w:p>
        </w:tc>
        <w:tc>
          <w:tcPr>
            <w:tcW w:w="9498" w:type="dxa"/>
            <w:gridSpan w:val="3"/>
          </w:tcPr>
          <w:p w:rsidR="00D01CCB" w:rsidRPr="00B16E3E" w:rsidRDefault="00D01CCB">
            <w:pPr>
              <w:rPr>
                <w:rFonts w:ascii="Arial" w:hAnsi="Arial" w:cs="Arial"/>
                <w:sz w:val="24"/>
                <w:szCs w:val="24"/>
              </w:rPr>
            </w:pPr>
          </w:p>
        </w:tc>
      </w:tr>
      <w:tr w:rsidR="00D01CCB" w:rsidRPr="00B16E3E" w:rsidTr="00F61024">
        <w:trPr>
          <w:trHeight w:val="1346"/>
        </w:trPr>
        <w:tc>
          <w:tcPr>
            <w:tcW w:w="851" w:type="dxa"/>
          </w:tcPr>
          <w:p w:rsidR="002D74C2" w:rsidRPr="00B16E3E" w:rsidRDefault="00FF5954">
            <w:pPr>
              <w:rPr>
                <w:rFonts w:ascii="Arial" w:hAnsi="Arial" w:cs="Arial"/>
                <w:sz w:val="24"/>
                <w:szCs w:val="24"/>
              </w:rPr>
            </w:pPr>
            <w:r w:rsidRPr="00B16E3E">
              <w:rPr>
                <w:rFonts w:ascii="Arial" w:hAnsi="Arial" w:cs="Arial"/>
                <w:sz w:val="24"/>
                <w:szCs w:val="24"/>
              </w:rPr>
              <w:t>1.</w:t>
            </w:r>
            <w:r w:rsidR="000D7B6B" w:rsidRPr="00B16E3E">
              <w:rPr>
                <w:rFonts w:ascii="Arial" w:hAnsi="Arial" w:cs="Arial"/>
                <w:sz w:val="24"/>
                <w:szCs w:val="24"/>
              </w:rPr>
              <w:t>4</w:t>
            </w:r>
            <w:r w:rsidR="001D138C">
              <w:rPr>
                <w:rFonts w:ascii="Arial" w:hAnsi="Arial" w:cs="Arial"/>
                <w:sz w:val="24"/>
                <w:szCs w:val="24"/>
              </w:rPr>
              <w:t>.</w:t>
            </w:r>
          </w:p>
          <w:p w:rsidR="002D74C2" w:rsidRPr="00B16E3E" w:rsidRDefault="002D74C2">
            <w:pPr>
              <w:rPr>
                <w:rFonts w:ascii="Arial" w:hAnsi="Arial" w:cs="Arial"/>
                <w:sz w:val="24"/>
                <w:szCs w:val="24"/>
              </w:rPr>
            </w:pPr>
          </w:p>
          <w:p w:rsidR="002D74C2" w:rsidRPr="00B16E3E" w:rsidRDefault="002D74C2">
            <w:pPr>
              <w:rPr>
                <w:rFonts w:ascii="Arial" w:hAnsi="Arial" w:cs="Arial"/>
                <w:sz w:val="24"/>
                <w:szCs w:val="24"/>
              </w:rPr>
            </w:pPr>
          </w:p>
          <w:p w:rsidR="002D74C2" w:rsidRPr="00B16E3E" w:rsidRDefault="002D74C2">
            <w:pPr>
              <w:rPr>
                <w:rFonts w:ascii="Arial" w:hAnsi="Arial" w:cs="Arial"/>
                <w:sz w:val="24"/>
                <w:szCs w:val="24"/>
              </w:rPr>
            </w:pPr>
          </w:p>
        </w:tc>
        <w:tc>
          <w:tcPr>
            <w:tcW w:w="9498" w:type="dxa"/>
            <w:gridSpan w:val="3"/>
          </w:tcPr>
          <w:p w:rsidR="005E26A8" w:rsidRPr="00B16E3E" w:rsidRDefault="00FC21AA" w:rsidP="007D6998">
            <w:pPr>
              <w:jc w:val="both"/>
              <w:rPr>
                <w:rFonts w:ascii="Arial" w:hAnsi="Arial" w:cs="Arial"/>
                <w:sz w:val="24"/>
                <w:szCs w:val="24"/>
              </w:rPr>
            </w:pPr>
            <w:r w:rsidRPr="00B16E3E">
              <w:rPr>
                <w:rFonts w:ascii="Arial" w:hAnsi="Arial" w:cs="Arial"/>
                <w:sz w:val="24"/>
                <w:szCs w:val="24"/>
              </w:rPr>
              <w:t>Изготовитель гарантирует, что Имущество свободно от прав на него третьих лиц, не состоит в споре или под арестом. Изготовитель так же гарантирует, что все комплектующие импортного производства, используемые при изготовлении Имущества, ввезены на таможенную территорию Российской Федерации с уплатой таможенных пошлин и сборов.</w:t>
            </w:r>
          </w:p>
        </w:tc>
      </w:tr>
      <w:tr w:rsidR="000D7B6B" w:rsidRPr="00B16E3E" w:rsidTr="00F61024">
        <w:trPr>
          <w:trHeight w:val="186"/>
        </w:trPr>
        <w:tc>
          <w:tcPr>
            <w:tcW w:w="851" w:type="dxa"/>
          </w:tcPr>
          <w:p w:rsidR="000D7B6B" w:rsidRPr="00B16E3E" w:rsidRDefault="000D7B6B" w:rsidP="000D7B6B">
            <w:pPr>
              <w:rPr>
                <w:rFonts w:ascii="Arial" w:hAnsi="Arial" w:cs="Arial"/>
                <w:sz w:val="24"/>
                <w:szCs w:val="24"/>
              </w:rPr>
            </w:pPr>
          </w:p>
        </w:tc>
        <w:tc>
          <w:tcPr>
            <w:tcW w:w="9498" w:type="dxa"/>
            <w:gridSpan w:val="3"/>
          </w:tcPr>
          <w:p w:rsidR="000D7B6B" w:rsidRPr="00B16E3E" w:rsidRDefault="000D7B6B" w:rsidP="003B3260">
            <w:pPr>
              <w:jc w:val="both"/>
              <w:rPr>
                <w:rFonts w:ascii="Arial" w:hAnsi="Arial" w:cs="Arial"/>
                <w:sz w:val="24"/>
                <w:szCs w:val="24"/>
              </w:rPr>
            </w:pPr>
          </w:p>
        </w:tc>
      </w:tr>
      <w:tr w:rsidR="000D7B6B" w:rsidRPr="00B16E3E" w:rsidTr="00F61024">
        <w:trPr>
          <w:trHeight w:val="803"/>
        </w:trPr>
        <w:tc>
          <w:tcPr>
            <w:tcW w:w="851" w:type="dxa"/>
          </w:tcPr>
          <w:p w:rsidR="000D7B6B" w:rsidRPr="00B16E3E" w:rsidRDefault="000D7B6B" w:rsidP="000D7B6B">
            <w:pPr>
              <w:rPr>
                <w:rFonts w:ascii="Arial" w:hAnsi="Arial" w:cs="Arial"/>
                <w:sz w:val="24"/>
                <w:szCs w:val="24"/>
              </w:rPr>
            </w:pPr>
            <w:r w:rsidRPr="00B16E3E">
              <w:rPr>
                <w:rFonts w:ascii="Arial" w:hAnsi="Arial" w:cs="Arial"/>
                <w:sz w:val="24"/>
                <w:szCs w:val="24"/>
              </w:rPr>
              <w:t>1.5</w:t>
            </w:r>
            <w:r w:rsidR="001D138C">
              <w:rPr>
                <w:rFonts w:ascii="Arial" w:hAnsi="Arial" w:cs="Arial"/>
                <w:sz w:val="24"/>
                <w:szCs w:val="24"/>
              </w:rPr>
              <w:t>.</w:t>
            </w:r>
          </w:p>
        </w:tc>
        <w:tc>
          <w:tcPr>
            <w:tcW w:w="9498" w:type="dxa"/>
            <w:gridSpan w:val="3"/>
          </w:tcPr>
          <w:p w:rsidR="000D7B6B" w:rsidRPr="00B16E3E" w:rsidRDefault="000D7B6B" w:rsidP="003B3260">
            <w:pPr>
              <w:jc w:val="both"/>
              <w:rPr>
                <w:rFonts w:ascii="Arial" w:hAnsi="Arial" w:cs="Arial"/>
                <w:sz w:val="24"/>
                <w:szCs w:val="24"/>
              </w:rPr>
            </w:pPr>
            <w:r w:rsidRPr="00B16E3E">
              <w:rPr>
                <w:rFonts w:ascii="Arial" w:hAnsi="Arial" w:cs="Arial"/>
                <w:sz w:val="24"/>
                <w:szCs w:val="24"/>
              </w:rPr>
              <w:t>Изготовитель обязуется осуществить доставку Имущества, а Покупатель обеспечить приёмку Имущества в порядке, установленном главой 3 и 8 настоящего Договора.</w:t>
            </w:r>
          </w:p>
        </w:tc>
      </w:tr>
      <w:tr w:rsidR="00D01CCB" w:rsidRPr="00B16E3E" w:rsidTr="00F61024">
        <w:trPr>
          <w:trHeight w:val="165"/>
        </w:trPr>
        <w:tc>
          <w:tcPr>
            <w:tcW w:w="851" w:type="dxa"/>
          </w:tcPr>
          <w:p w:rsidR="00D01CCB" w:rsidRPr="00B16E3E" w:rsidRDefault="00D01CCB">
            <w:pPr>
              <w:rPr>
                <w:rFonts w:ascii="Arial" w:hAnsi="Arial" w:cs="Arial"/>
                <w:sz w:val="24"/>
                <w:szCs w:val="24"/>
              </w:rPr>
            </w:pPr>
          </w:p>
        </w:tc>
        <w:tc>
          <w:tcPr>
            <w:tcW w:w="9498" w:type="dxa"/>
            <w:gridSpan w:val="3"/>
          </w:tcPr>
          <w:p w:rsidR="000C6E7C" w:rsidRPr="00B16E3E" w:rsidRDefault="000C6E7C" w:rsidP="00687803">
            <w:pPr>
              <w:rPr>
                <w:rFonts w:ascii="Arial" w:hAnsi="Arial" w:cs="Arial"/>
                <w:sz w:val="24"/>
                <w:szCs w:val="24"/>
              </w:rPr>
            </w:pPr>
          </w:p>
        </w:tc>
      </w:tr>
      <w:tr w:rsidR="00D01CCB" w:rsidRPr="00B16E3E" w:rsidTr="00F61024">
        <w:tc>
          <w:tcPr>
            <w:tcW w:w="851" w:type="dxa"/>
          </w:tcPr>
          <w:p w:rsidR="00D01CCB" w:rsidRPr="00B16E3E" w:rsidRDefault="00FC21AA">
            <w:pPr>
              <w:rPr>
                <w:rFonts w:ascii="Arial" w:hAnsi="Arial" w:cs="Arial"/>
                <w:b/>
                <w:sz w:val="24"/>
                <w:szCs w:val="24"/>
              </w:rPr>
            </w:pPr>
            <w:r w:rsidRPr="00B16E3E">
              <w:rPr>
                <w:rFonts w:ascii="Arial" w:hAnsi="Arial" w:cs="Arial"/>
                <w:b/>
                <w:sz w:val="24"/>
                <w:szCs w:val="24"/>
              </w:rPr>
              <w:t>2</w:t>
            </w:r>
            <w:r w:rsidR="001D138C">
              <w:rPr>
                <w:rFonts w:ascii="Arial" w:hAnsi="Arial" w:cs="Arial"/>
                <w:b/>
                <w:sz w:val="24"/>
                <w:szCs w:val="24"/>
              </w:rPr>
              <w:t>.</w:t>
            </w:r>
          </w:p>
        </w:tc>
        <w:tc>
          <w:tcPr>
            <w:tcW w:w="9498" w:type="dxa"/>
            <w:gridSpan w:val="3"/>
          </w:tcPr>
          <w:p w:rsidR="00D01CCB" w:rsidRPr="00B16E3E" w:rsidRDefault="00491B34">
            <w:pPr>
              <w:rPr>
                <w:rFonts w:ascii="Arial" w:hAnsi="Arial" w:cs="Arial"/>
                <w:b/>
                <w:sz w:val="24"/>
                <w:szCs w:val="24"/>
              </w:rPr>
            </w:pPr>
            <w:r w:rsidRPr="00B16E3E">
              <w:rPr>
                <w:rFonts w:ascii="Arial" w:hAnsi="Arial" w:cs="Arial"/>
                <w:b/>
                <w:sz w:val="24"/>
                <w:szCs w:val="24"/>
              </w:rPr>
              <w:t>ЦЕНА И С</w:t>
            </w:r>
            <w:r w:rsidR="00FC21AA" w:rsidRPr="00B16E3E">
              <w:rPr>
                <w:rFonts w:ascii="Arial" w:hAnsi="Arial" w:cs="Arial"/>
                <w:b/>
                <w:sz w:val="24"/>
                <w:szCs w:val="24"/>
              </w:rPr>
              <w:t>ТОИМОСТЬ ИМУЩЕСТВА</w:t>
            </w:r>
          </w:p>
        </w:tc>
      </w:tr>
      <w:tr w:rsidR="00D01CCB" w:rsidRPr="00B16E3E" w:rsidTr="00F61024">
        <w:tc>
          <w:tcPr>
            <w:tcW w:w="851" w:type="dxa"/>
          </w:tcPr>
          <w:p w:rsidR="00D01CCB" w:rsidRPr="00B16E3E" w:rsidRDefault="00D01CCB">
            <w:pPr>
              <w:rPr>
                <w:rFonts w:ascii="Arial" w:hAnsi="Arial" w:cs="Arial"/>
                <w:sz w:val="24"/>
                <w:szCs w:val="24"/>
              </w:rPr>
            </w:pPr>
          </w:p>
        </w:tc>
        <w:tc>
          <w:tcPr>
            <w:tcW w:w="9498" w:type="dxa"/>
            <w:gridSpan w:val="3"/>
          </w:tcPr>
          <w:p w:rsidR="00D01CCB" w:rsidRPr="00B16E3E" w:rsidRDefault="00D01CCB">
            <w:pPr>
              <w:rPr>
                <w:rFonts w:ascii="Arial" w:hAnsi="Arial" w:cs="Arial"/>
                <w:sz w:val="24"/>
                <w:szCs w:val="24"/>
              </w:rPr>
            </w:pPr>
          </w:p>
        </w:tc>
      </w:tr>
      <w:tr w:rsidR="00D01CCB" w:rsidRPr="00B16E3E" w:rsidTr="00F61024">
        <w:tc>
          <w:tcPr>
            <w:tcW w:w="851" w:type="dxa"/>
          </w:tcPr>
          <w:p w:rsidR="00D01CCB" w:rsidRPr="00B16E3E" w:rsidRDefault="00FC21AA">
            <w:pPr>
              <w:rPr>
                <w:rFonts w:ascii="Arial" w:hAnsi="Arial" w:cs="Arial"/>
                <w:sz w:val="24"/>
                <w:szCs w:val="24"/>
              </w:rPr>
            </w:pPr>
            <w:r w:rsidRPr="00B16E3E">
              <w:rPr>
                <w:rFonts w:ascii="Arial" w:hAnsi="Arial" w:cs="Arial"/>
                <w:sz w:val="24"/>
                <w:szCs w:val="24"/>
              </w:rPr>
              <w:t>2.1</w:t>
            </w:r>
            <w:r w:rsidR="00196659">
              <w:rPr>
                <w:rFonts w:ascii="Arial" w:hAnsi="Arial" w:cs="Arial"/>
                <w:sz w:val="24"/>
                <w:szCs w:val="24"/>
              </w:rPr>
              <w:t>.</w:t>
            </w:r>
          </w:p>
        </w:tc>
        <w:tc>
          <w:tcPr>
            <w:tcW w:w="9498" w:type="dxa"/>
            <w:gridSpan w:val="3"/>
          </w:tcPr>
          <w:p w:rsidR="00D01CCB" w:rsidRPr="00B16E3E" w:rsidRDefault="00196659" w:rsidP="00632EE2">
            <w:pPr>
              <w:jc w:val="both"/>
              <w:rPr>
                <w:rFonts w:ascii="Arial" w:hAnsi="Arial" w:cs="Arial"/>
                <w:sz w:val="24"/>
                <w:szCs w:val="24"/>
              </w:rPr>
            </w:pPr>
            <w:r w:rsidRPr="000D2476">
              <w:rPr>
                <w:rFonts w:ascii="Arial" w:hAnsi="Arial" w:cs="Arial"/>
                <w:sz w:val="24"/>
                <w:szCs w:val="24"/>
              </w:rPr>
              <w:t>Общая стоимость Имущества</w:t>
            </w:r>
            <w:r w:rsidR="00547150">
              <w:rPr>
                <w:rFonts w:ascii="Arial" w:hAnsi="Arial" w:cs="Arial"/>
                <w:sz w:val="24"/>
                <w:szCs w:val="24"/>
              </w:rPr>
              <w:t xml:space="preserve"> (цена Имущества)</w:t>
            </w:r>
            <w:r w:rsidRPr="000D2476">
              <w:rPr>
                <w:rFonts w:ascii="Arial" w:hAnsi="Arial" w:cs="Arial"/>
                <w:sz w:val="24"/>
                <w:szCs w:val="24"/>
              </w:rPr>
              <w:t xml:space="preserve">, поставляемого по настоящему </w:t>
            </w:r>
            <w:r>
              <w:rPr>
                <w:rFonts w:ascii="Arial" w:hAnsi="Arial" w:cs="Arial"/>
                <w:sz w:val="24"/>
                <w:szCs w:val="24"/>
              </w:rPr>
              <w:t>Д</w:t>
            </w:r>
            <w:r w:rsidRPr="000D2476">
              <w:rPr>
                <w:rFonts w:ascii="Arial" w:hAnsi="Arial" w:cs="Arial"/>
                <w:sz w:val="24"/>
                <w:szCs w:val="24"/>
              </w:rPr>
              <w:t xml:space="preserve">оговору с учетом доставки до пункта назначения, указанного </w:t>
            </w:r>
            <w:r>
              <w:rPr>
                <w:rFonts w:ascii="Arial" w:hAnsi="Arial" w:cs="Arial"/>
                <w:sz w:val="24"/>
                <w:szCs w:val="24"/>
              </w:rPr>
              <w:t xml:space="preserve">в п.3.2.3. настоящего Договора, составляет ________ </w:t>
            </w:r>
            <w:r w:rsidRPr="001F1546">
              <w:rPr>
                <w:rFonts w:ascii="Arial" w:eastAsia="Times New Roman" w:hAnsi="Arial" w:cs="Arial"/>
                <w:sz w:val="24"/>
                <w:szCs w:val="24"/>
              </w:rPr>
              <w:t>(</w:t>
            </w:r>
            <w:r>
              <w:rPr>
                <w:rFonts w:ascii="Arial" w:eastAsia="Times New Roman" w:hAnsi="Arial" w:cs="Arial"/>
                <w:sz w:val="24"/>
                <w:szCs w:val="24"/>
              </w:rPr>
              <w:t>__________</w:t>
            </w:r>
            <w:r w:rsidRPr="001F1546">
              <w:rPr>
                <w:rFonts w:ascii="Arial" w:eastAsia="Times New Roman" w:hAnsi="Arial" w:cs="Arial"/>
                <w:sz w:val="24"/>
                <w:szCs w:val="24"/>
              </w:rPr>
              <w:t>) рублей 00 копеек</w:t>
            </w:r>
            <w:r w:rsidR="00632EE2">
              <w:rPr>
                <w:rFonts w:ascii="Arial" w:eastAsia="Times New Roman" w:hAnsi="Arial" w:cs="Arial"/>
                <w:sz w:val="24"/>
                <w:szCs w:val="24"/>
              </w:rPr>
              <w:t xml:space="preserve"> без учета НДС</w:t>
            </w:r>
            <w:r w:rsidRPr="001F1546">
              <w:rPr>
                <w:rFonts w:ascii="Arial" w:eastAsia="Times New Roman" w:hAnsi="Arial" w:cs="Arial"/>
                <w:sz w:val="24"/>
                <w:szCs w:val="24"/>
              </w:rPr>
              <w:t xml:space="preserve">, </w:t>
            </w:r>
            <w:r w:rsidR="00632EE2">
              <w:rPr>
                <w:rFonts w:ascii="Arial" w:eastAsia="Times New Roman" w:hAnsi="Arial" w:cs="Arial"/>
                <w:sz w:val="24"/>
                <w:szCs w:val="24"/>
              </w:rPr>
              <w:t>кроме того</w:t>
            </w:r>
            <w:r w:rsidRPr="001F1546">
              <w:rPr>
                <w:rFonts w:ascii="Arial" w:eastAsia="Times New Roman" w:hAnsi="Arial" w:cs="Arial"/>
                <w:sz w:val="24"/>
                <w:szCs w:val="24"/>
              </w:rPr>
              <w:t xml:space="preserve"> НДС </w:t>
            </w:r>
            <w:r>
              <w:rPr>
                <w:rFonts w:ascii="Arial" w:eastAsia="Times New Roman" w:hAnsi="Arial" w:cs="Arial"/>
                <w:sz w:val="24"/>
                <w:szCs w:val="24"/>
              </w:rPr>
              <w:t>20</w:t>
            </w:r>
            <w:r w:rsidRPr="00C058B0">
              <w:rPr>
                <w:rFonts w:ascii="Arial" w:eastAsia="Times New Roman" w:hAnsi="Arial" w:cs="Arial"/>
                <w:sz w:val="24"/>
                <w:szCs w:val="24"/>
              </w:rPr>
              <w:t xml:space="preserve">% </w:t>
            </w:r>
            <w:r>
              <w:rPr>
                <w:rFonts w:ascii="Arial" w:eastAsia="Times New Roman" w:hAnsi="Arial" w:cs="Arial"/>
                <w:sz w:val="24"/>
                <w:szCs w:val="24"/>
              </w:rPr>
              <w:t xml:space="preserve">- ______ </w:t>
            </w:r>
            <w:r w:rsidRPr="001F1546">
              <w:rPr>
                <w:rFonts w:ascii="Arial" w:eastAsia="Times New Roman" w:hAnsi="Arial" w:cs="Arial"/>
                <w:sz w:val="24"/>
                <w:szCs w:val="24"/>
              </w:rPr>
              <w:t>(</w:t>
            </w:r>
            <w:r>
              <w:rPr>
                <w:rFonts w:ascii="Arial" w:eastAsia="Times New Roman" w:hAnsi="Arial" w:cs="Arial"/>
                <w:sz w:val="24"/>
                <w:szCs w:val="24"/>
              </w:rPr>
              <w:t>_________) рублей 00 копеек</w:t>
            </w:r>
            <w:r w:rsidR="00A638BC">
              <w:rPr>
                <w:rFonts w:ascii="Arial" w:hAnsi="Arial" w:cs="Arial"/>
                <w:sz w:val="24"/>
                <w:szCs w:val="24"/>
              </w:rPr>
              <w:t>.</w:t>
            </w:r>
            <w:r w:rsidR="00632EE2">
              <w:rPr>
                <w:rFonts w:ascii="Arial" w:hAnsi="Arial" w:cs="Arial"/>
                <w:sz w:val="24"/>
                <w:szCs w:val="24"/>
              </w:rPr>
              <w:t xml:space="preserve"> </w:t>
            </w:r>
            <w:r w:rsidR="00632EE2" w:rsidRPr="00632EE2">
              <w:rPr>
                <w:rFonts w:ascii="Arial" w:hAnsi="Arial" w:cs="Arial"/>
                <w:sz w:val="24"/>
                <w:szCs w:val="24"/>
              </w:rPr>
              <w:t>Таким образом</w:t>
            </w:r>
            <w:r w:rsidR="00866C77">
              <w:rPr>
                <w:rFonts w:ascii="Arial" w:hAnsi="Arial" w:cs="Arial"/>
                <w:sz w:val="24"/>
                <w:szCs w:val="24"/>
              </w:rPr>
              <w:t>,</w:t>
            </w:r>
            <w:r w:rsidR="00632EE2" w:rsidRPr="00632EE2">
              <w:rPr>
                <w:rFonts w:ascii="Arial" w:hAnsi="Arial" w:cs="Arial"/>
                <w:sz w:val="24"/>
                <w:szCs w:val="24"/>
              </w:rPr>
              <w:t xml:space="preserve"> общая </w:t>
            </w:r>
            <w:r w:rsidR="00632EE2" w:rsidRPr="000D2476">
              <w:rPr>
                <w:rFonts w:ascii="Arial" w:hAnsi="Arial" w:cs="Arial"/>
                <w:sz w:val="24"/>
                <w:szCs w:val="24"/>
              </w:rPr>
              <w:t>стоимость Имущества</w:t>
            </w:r>
            <w:r w:rsidR="00632EE2">
              <w:rPr>
                <w:rFonts w:ascii="Arial" w:hAnsi="Arial" w:cs="Arial"/>
                <w:sz w:val="24"/>
                <w:szCs w:val="24"/>
              </w:rPr>
              <w:t xml:space="preserve"> (цена Имущества)</w:t>
            </w:r>
            <w:r w:rsidR="00632EE2" w:rsidRPr="00632EE2">
              <w:rPr>
                <w:rFonts w:ascii="Arial" w:hAnsi="Arial" w:cs="Arial"/>
                <w:sz w:val="24"/>
                <w:szCs w:val="24"/>
              </w:rPr>
              <w:t xml:space="preserve"> с учетом НДС составляет </w:t>
            </w:r>
            <w:r w:rsidR="00632EE2">
              <w:rPr>
                <w:rFonts w:ascii="Arial" w:hAnsi="Arial" w:cs="Arial"/>
                <w:sz w:val="24"/>
                <w:szCs w:val="24"/>
              </w:rPr>
              <w:t xml:space="preserve">________ </w:t>
            </w:r>
            <w:r w:rsidR="00632EE2" w:rsidRPr="001F1546">
              <w:rPr>
                <w:rFonts w:ascii="Arial" w:eastAsia="Times New Roman" w:hAnsi="Arial" w:cs="Arial"/>
                <w:sz w:val="24"/>
                <w:szCs w:val="24"/>
              </w:rPr>
              <w:t>(</w:t>
            </w:r>
            <w:r w:rsidR="00632EE2">
              <w:rPr>
                <w:rFonts w:ascii="Arial" w:eastAsia="Times New Roman" w:hAnsi="Arial" w:cs="Arial"/>
                <w:sz w:val="24"/>
                <w:szCs w:val="24"/>
              </w:rPr>
              <w:t>__________</w:t>
            </w:r>
            <w:r w:rsidR="00632EE2" w:rsidRPr="001F1546">
              <w:rPr>
                <w:rFonts w:ascii="Arial" w:eastAsia="Times New Roman" w:hAnsi="Arial" w:cs="Arial"/>
                <w:sz w:val="24"/>
                <w:szCs w:val="24"/>
              </w:rPr>
              <w:t>) рублей 00 копеек</w:t>
            </w:r>
            <w:r w:rsidR="00632EE2">
              <w:rPr>
                <w:rFonts w:ascii="Arial" w:eastAsia="Times New Roman" w:hAnsi="Arial" w:cs="Arial"/>
                <w:sz w:val="24"/>
                <w:szCs w:val="24"/>
              </w:rPr>
              <w:t>.</w:t>
            </w:r>
          </w:p>
        </w:tc>
      </w:tr>
      <w:tr w:rsidR="00D01CCB" w:rsidRPr="00B16E3E" w:rsidTr="00F61024">
        <w:tc>
          <w:tcPr>
            <w:tcW w:w="851" w:type="dxa"/>
          </w:tcPr>
          <w:p w:rsidR="00D01CCB" w:rsidRPr="00B16E3E" w:rsidRDefault="00D01CCB">
            <w:pPr>
              <w:rPr>
                <w:rFonts w:ascii="Arial" w:hAnsi="Arial" w:cs="Arial"/>
                <w:sz w:val="24"/>
                <w:szCs w:val="24"/>
              </w:rPr>
            </w:pPr>
          </w:p>
        </w:tc>
        <w:tc>
          <w:tcPr>
            <w:tcW w:w="9498" w:type="dxa"/>
            <w:gridSpan w:val="3"/>
          </w:tcPr>
          <w:p w:rsidR="00D01CCB" w:rsidRPr="00B16E3E" w:rsidRDefault="00D01CCB">
            <w:pPr>
              <w:rPr>
                <w:rFonts w:ascii="Arial" w:hAnsi="Arial" w:cs="Arial"/>
                <w:sz w:val="24"/>
                <w:szCs w:val="24"/>
              </w:rPr>
            </w:pPr>
          </w:p>
        </w:tc>
      </w:tr>
      <w:tr w:rsidR="00FC21AA" w:rsidRPr="00B16E3E" w:rsidTr="00F61024">
        <w:tc>
          <w:tcPr>
            <w:tcW w:w="851" w:type="dxa"/>
          </w:tcPr>
          <w:p w:rsidR="00FC21AA" w:rsidRPr="00B16E3E" w:rsidRDefault="00FC21AA">
            <w:pPr>
              <w:rPr>
                <w:rFonts w:ascii="Arial" w:hAnsi="Arial" w:cs="Arial"/>
                <w:sz w:val="24"/>
                <w:szCs w:val="24"/>
              </w:rPr>
            </w:pPr>
            <w:r w:rsidRPr="00B16E3E">
              <w:rPr>
                <w:rFonts w:ascii="Arial" w:hAnsi="Arial" w:cs="Arial"/>
                <w:sz w:val="24"/>
                <w:szCs w:val="24"/>
              </w:rPr>
              <w:t>2.2</w:t>
            </w:r>
            <w:r w:rsidR="00196659">
              <w:rPr>
                <w:rFonts w:ascii="Arial" w:hAnsi="Arial" w:cs="Arial"/>
                <w:sz w:val="24"/>
                <w:szCs w:val="24"/>
              </w:rPr>
              <w:t>.</w:t>
            </w:r>
          </w:p>
        </w:tc>
        <w:tc>
          <w:tcPr>
            <w:tcW w:w="9498" w:type="dxa"/>
            <w:gridSpan w:val="3"/>
          </w:tcPr>
          <w:p w:rsidR="00FC21AA" w:rsidRPr="000B7123" w:rsidRDefault="000B7123" w:rsidP="00B768AE">
            <w:pPr>
              <w:jc w:val="both"/>
              <w:rPr>
                <w:rFonts w:ascii="Arial" w:hAnsi="Arial" w:cs="Arial"/>
                <w:sz w:val="24"/>
                <w:szCs w:val="24"/>
              </w:rPr>
            </w:pPr>
            <w:r w:rsidRPr="000B7123">
              <w:rPr>
                <w:rFonts w:ascii="Arial" w:hAnsi="Arial" w:cs="Arial"/>
                <w:sz w:val="24"/>
                <w:szCs w:val="24"/>
              </w:rPr>
              <w:t xml:space="preserve">Цена Имущества в период срока действия настоящего Договора в большую сторону изменению не подлежит, включает в себя компенсацию всех возможных издержек Изготовителя, связанных с выполнением обязательств, вытекающих из </w:t>
            </w:r>
            <w:r w:rsidRPr="000B7123">
              <w:rPr>
                <w:rFonts w:ascii="Arial" w:hAnsi="Arial" w:cs="Arial"/>
                <w:sz w:val="24"/>
                <w:szCs w:val="24"/>
              </w:rPr>
              <w:lastRenderedPageBreak/>
              <w:t>настоящего Договора, а также причитающееся вознаграждение (в том числе, но не ограничиваясь, стоимость работ по изготовлению, предпродажной подготовке, транспортные расходы на доставку Имущества Покупателю, расходы, связанные с оплатой таможенных пошлин, утилизационных сборов).</w:t>
            </w:r>
          </w:p>
        </w:tc>
      </w:tr>
      <w:tr w:rsidR="00FC21AA" w:rsidRPr="00B16E3E" w:rsidTr="00F61024">
        <w:tc>
          <w:tcPr>
            <w:tcW w:w="851" w:type="dxa"/>
          </w:tcPr>
          <w:p w:rsidR="00FC21AA" w:rsidRPr="00B16E3E" w:rsidRDefault="00FC21AA">
            <w:pPr>
              <w:rPr>
                <w:rFonts w:ascii="Arial" w:hAnsi="Arial" w:cs="Arial"/>
                <w:sz w:val="24"/>
                <w:szCs w:val="24"/>
              </w:rPr>
            </w:pPr>
          </w:p>
        </w:tc>
        <w:tc>
          <w:tcPr>
            <w:tcW w:w="9498" w:type="dxa"/>
            <w:gridSpan w:val="3"/>
          </w:tcPr>
          <w:p w:rsidR="0075109A" w:rsidRPr="00B16E3E" w:rsidRDefault="0075109A">
            <w:pPr>
              <w:rPr>
                <w:rFonts w:ascii="Arial" w:hAnsi="Arial" w:cs="Arial"/>
                <w:sz w:val="24"/>
                <w:szCs w:val="24"/>
              </w:rPr>
            </w:pPr>
          </w:p>
        </w:tc>
      </w:tr>
      <w:tr w:rsidR="00E90F77" w:rsidRPr="00B16E3E" w:rsidTr="00F61024">
        <w:tc>
          <w:tcPr>
            <w:tcW w:w="851" w:type="dxa"/>
          </w:tcPr>
          <w:p w:rsidR="00E90F77" w:rsidRPr="00B16E3E" w:rsidRDefault="00E90F77">
            <w:pPr>
              <w:rPr>
                <w:rFonts w:ascii="Arial" w:hAnsi="Arial" w:cs="Arial"/>
                <w:b/>
                <w:sz w:val="24"/>
                <w:szCs w:val="24"/>
              </w:rPr>
            </w:pPr>
            <w:r w:rsidRPr="00B16E3E">
              <w:rPr>
                <w:rFonts w:ascii="Arial" w:hAnsi="Arial" w:cs="Arial"/>
                <w:b/>
                <w:sz w:val="24"/>
                <w:szCs w:val="24"/>
              </w:rPr>
              <w:t>3</w:t>
            </w:r>
            <w:r w:rsidR="00E90B2F">
              <w:rPr>
                <w:rFonts w:ascii="Arial" w:hAnsi="Arial" w:cs="Arial"/>
                <w:b/>
                <w:sz w:val="24"/>
                <w:szCs w:val="24"/>
              </w:rPr>
              <w:t>.</w:t>
            </w:r>
          </w:p>
        </w:tc>
        <w:tc>
          <w:tcPr>
            <w:tcW w:w="9498" w:type="dxa"/>
            <w:gridSpan w:val="3"/>
          </w:tcPr>
          <w:p w:rsidR="00E90F77" w:rsidRPr="000D2476" w:rsidRDefault="00E90F77" w:rsidP="00E90F77">
            <w:pPr>
              <w:rPr>
                <w:rFonts w:ascii="Arial" w:hAnsi="Arial" w:cs="Arial"/>
                <w:b/>
                <w:sz w:val="24"/>
                <w:szCs w:val="24"/>
              </w:rPr>
            </w:pPr>
            <w:r w:rsidRPr="000D2476">
              <w:rPr>
                <w:rFonts w:ascii="Arial" w:hAnsi="Arial" w:cs="Arial"/>
                <w:b/>
                <w:sz w:val="24"/>
                <w:szCs w:val="24"/>
              </w:rPr>
              <w:t>УСЛОВИЯ И ПОРЯДОК ПОСТАВКИ ИМУЩЕСТВА</w:t>
            </w:r>
          </w:p>
        </w:tc>
      </w:tr>
      <w:tr w:rsidR="00BF3F50" w:rsidRPr="00B16E3E" w:rsidTr="00F61024">
        <w:tc>
          <w:tcPr>
            <w:tcW w:w="851" w:type="dxa"/>
          </w:tcPr>
          <w:p w:rsidR="00BF3F50" w:rsidRPr="00B16E3E" w:rsidRDefault="00BF3F50">
            <w:pPr>
              <w:rPr>
                <w:rFonts w:ascii="Arial" w:hAnsi="Arial" w:cs="Arial"/>
                <w:sz w:val="24"/>
                <w:szCs w:val="24"/>
              </w:rPr>
            </w:pPr>
          </w:p>
        </w:tc>
        <w:tc>
          <w:tcPr>
            <w:tcW w:w="9498" w:type="dxa"/>
            <w:gridSpan w:val="3"/>
          </w:tcPr>
          <w:p w:rsidR="00BF3F50" w:rsidRPr="000D2476" w:rsidRDefault="00BF3F50" w:rsidP="00AF5E9A">
            <w:pPr>
              <w:rPr>
                <w:rFonts w:ascii="Arial" w:hAnsi="Arial" w:cs="Arial"/>
                <w:sz w:val="24"/>
                <w:szCs w:val="24"/>
              </w:rPr>
            </w:pPr>
          </w:p>
        </w:tc>
      </w:tr>
      <w:tr w:rsidR="00E90F77" w:rsidRPr="00B16E3E" w:rsidTr="00F61024">
        <w:tc>
          <w:tcPr>
            <w:tcW w:w="851" w:type="dxa"/>
          </w:tcPr>
          <w:p w:rsidR="00E90F77" w:rsidRPr="00B16E3E" w:rsidRDefault="00380F88">
            <w:pPr>
              <w:spacing w:after="200" w:line="276" w:lineRule="auto"/>
              <w:rPr>
                <w:rFonts w:ascii="Arial" w:hAnsi="Arial" w:cs="Arial"/>
                <w:sz w:val="24"/>
                <w:szCs w:val="24"/>
              </w:rPr>
            </w:pPr>
            <w:r w:rsidRPr="00B16E3E">
              <w:rPr>
                <w:rFonts w:ascii="Arial" w:hAnsi="Arial" w:cs="Arial"/>
                <w:sz w:val="24"/>
                <w:szCs w:val="24"/>
              </w:rPr>
              <w:t>3.1</w:t>
            </w:r>
            <w:r w:rsidR="00E90B2F">
              <w:rPr>
                <w:rFonts w:ascii="Arial" w:hAnsi="Arial" w:cs="Arial"/>
                <w:sz w:val="24"/>
                <w:szCs w:val="24"/>
              </w:rPr>
              <w:t>.</w:t>
            </w:r>
          </w:p>
        </w:tc>
        <w:tc>
          <w:tcPr>
            <w:tcW w:w="9498" w:type="dxa"/>
            <w:gridSpan w:val="3"/>
          </w:tcPr>
          <w:p w:rsidR="00380F88" w:rsidRPr="000D2476" w:rsidRDefault="00913FFA">
            <w:pPr>
              <w:jc w:val="both"/>
              <w:rPr>
                <w:rFonts w:ascii="Arial" w:hAnsi="Arial" w:cs="Arial"/>
                <w:sz w:val="24"/>
                <w:szCs w:val="24"/>
              </w:rPr>
            </w:pPr>
            <w:r>
              <w:rPr>
                <w:rFonts w:ascii="Arial" w:hAnsi="Arial" w:cs="Arial"/>
                <w:sz w:val="24"/>
                <w:szCs w:val="24"/>
              </w:rPr>
              <w:t xml:space="preserve">Срок поставки Имущества </w:t>
            </w:r>
            <w:r w:rsidR="00873697">
              <w:rPr>
                <w:rFonts w:ascii="Arial" w:hAnsi="Arial" w:cs="Arial"/>
                <w:sz w:val="24"/>
                <w:szCs w:val="24"/>
              </w:rPr>
              <w:t>–</w:t>
            </w:r>
            <w:r w:rsidR="006A26CA">
              <w:rPr>
                <w:rFonts w:ascii="Arial" w:hAnsi="Arial" w:cs="Arial"/>
                <w:sz w:val="24"/>
                <w:szCs w:val="24"/>
              </w:rPr>
              <w:t xml:space="preserve"> </w:t>
            </w:r>
            <w:r w:rsidR="00171509">
              <w:rPr>
                <w:rFonts w:ascii="Arial" w:hAnsi="Arial" w:cs="Arial"/>
                <w:sz w:val="24"/>
                <w:szCs w:val="24"/>
              </w:rPr>
              <w:t xml:space="preserve">в период </w:t>
            </w:r>
            <w:r w:rsidR="00171509">
              <w:rPr>
                <w:rFonts w:ascii="Arial" w:hAnsi="Arial" w:cs="Arial"/>
                <w:lang w:val="en-US"/>
              </w:rPr>
              <w:t>c</w:t>
            </w:r>
            <w:r w:rsidR="00171509" w:rsidRPr="00FD7382">
              <w:rPr>
                <w:rFonts w:ascii="Arial" w:hAnsi="Arial" w:cs="Arial"/>
              </w:rPr>
              <w:t xml:space="preserve"> 01</w:t>
            </w:r>
            <w:r w:rsidR="00171509">
              <w:rPr>
                <w:rFonts w:ascii="Arial" w:hAnsi="Arial" w:cs="Arial"/>
              </w:rPr>
              <w:t>.10.2019 г. по 31.10.2019 г.</w:t>
            </w:r>
            <w:r w:rsidR="00115AE6">
              <w:rPr>
                <w:rFonts w:ascii="Arial" w:hAnsi="Arial" w:cs="Arial"/>
                <w:sz w:val="24"/>
                <w:szCs w:val="24"/>
              </w:rPr>
              <w:t xml:space="preserve"> </w:t>
            </w:r>
          </w:p>
          <w:p w:rsidR="007C51F8" w:rsidRPr="000D2476" w:rsidRDefault="007C51F8" w:rsidP="00380F88">
            <w:pPr>
              <w:jc w:val="both"/>
              <w:rPr>
                <w:rFonts w:ascii="Arial" w:hAnsi="Arial" w:cs="Arial"/>
                <w:sz w:val="24"/>
                <w:szCs w:val="24"/>
              </w:rPr>
            </w:pPr>
          </w:p>
          <w:p w:rsidR="00E90F77" w:rsidRPr="000D2476" w:rsidRDefault="00380F88" w:rsidP="00380F88">
            <w:pPr>
              <w:jc w:val="both"/>
              <w:rPr>
                <w:rFonts w:ascii="Arial" w:hAnsi="Arial" w:cs="Arial"/>
                <w:sz w:val="24"/>
                <w:szCs w:val="24"/>
              </w:rPr>
            </w:pPr>
            <w:r w:rsidRPr="000D2476">
              <w:rPr>
                <w:rFonts w:ascii="Arial" w:hAnsi="Arial" w:cs="Arial"/>
                <w:sz w:val="24"/>
                <w:szCs w:val="24"/>
              </w:rPr>
              <w:t>Изготовитель имеет право досрочной поставки Имущества</w:t>
            </w:r>
            <w:r w:rsidR="00DA46A7" w:rsidRPr="000D2476">
              <w:rPr>
                <w:rFonts w:ascii="Arial" w:hAnsi="Arial" w:cs="Arial"/>
                <w:sz w:val="24"/>
                <w:szCs w:val="24"/>
              </w:rPr>
              <w:t xml:space="preserve"> по предварительному согласованию с Заказчиком</w:t>
            </w:r>
            <w:r w:rsidR="00E90B2F">
              <w:rPr>
                <w:rFonts w:ascii="Arial" w:hAnsi="Arial" w:cs="Arial"/>
                <w:sz w:val="24"/>
                <w:szCs w:val="24"/>
              </w:rPr>
              <w:t>.</w:t>
            </w:r>
          </w:p>
        </w:tc>
      </w:tr>
      <w:tr w:rsidR="00E90F77" w:rsidRPr="00B16E3E" w:rsidTr="00F61024">
        <w:tc>
          <w:tcPr>
            <w:tcW w:w="851" w:type="dxa"/>
          </w:tcPr>
          <w:p w:rsidR="00E90F77" w:rsidRPr="00B16E3E" w:rsidRDefault="00E90F77">
            <w:pPr>
              <w:rPr>
                <w:rFonts w:ascii="Arial" w:hAnsi="Arial" w:cs="Arial"/>
                <w:sz w:val="24"/>
                <w:szCs w:val="24"/>
              </w:rPr>
            </w:pPr>
          </w:p>
        </w:tc>
        <w:tc>
          <w:tcPr>
            <w:tcW w:w="9498" w:type="dxa"/>
            <w:gridSpan w:val="3"/>
          </w:tcPr>
          <w:p w:rsidR="00E90F77" w:rsidRPr="00B16E3E" w:rsidRDefault="00E90F77" w:rsidP="00E90F77">
            <w:pPr>
              <w:rPr>
                <w:rFonts w:ascii="Arial" w:hAnsi="Arial" w:cs="Arial"/>
                <w:sz w:val="24"/>
                <w:szCs w:val="24"/>
              </w:rPr>
            </w:pPr>
          </w:p>
        </w:tc>
      </w:tr>
      <w:tr w:rsidR="00E90F77" w:rsidRPr="00B16E3E" w:rsidTr="00F61024">
        <w:tc>
          <w:tcPr>
            <w:tcW w:w="851" w:type="dxa"/>
          </w:tcPr>
          <w:p w:rsidR="00E90F77" w:rsidRPr="00B16E3E" w:rsidRDefault="00AF5E9A">
            <w:pPr>
              <w:rPr>
                <w:rFonts w:ascii="Arial" w:hAnsi="Arial" w:cs="Arial"/>
                <w:sz w:val="24"/>
                <w:szCs w:val="24"/>
              </w:rPr>
            </w:pPr>
            <w:r w:rsidRPr="00B16E3E">
              <w:rPr>
                <w:rFonts w:ascii="Arial" w:hAnsi="Arial" w:cs="Arial"/>
                <w:sz w:val="24"/>
                <w:szCs w:val="24"/>
              </w:rPr>
              <w:t>3.</w:t>
            </w:r>
            <w:r w:rsidR="00380F88" w:rsidRPr="00B16E3E">
              <w:rPr>
                <w:rFonts w:ascii="Arial" w:hAnsi="Arial" w:cs="Arial"/>
                <w:sz w:val="24"/>
                <w:szCs w:val="24"/>
              </w:rPr>
              <w:t>2</w:t>
            </w:r>
            <w:r w:rsidR="00E90B2F">
              <w:rPr>
                <w:rFonts w:ascii="Arial" w:hAnsi="Arial" w:cs="Arial"/>
                <w:sz w:val="24"/>
                <w:szCs w:val="24"/>
              </w:rPr>
              <w:t>.</w:t>
            </w:r>
          </w:p>
        </w:tc>
        <w:tc>
          <w:tcPr>
            <w:tcW w:w="9498" w:type="dxa"/>
            <w:gridSpan w:val="3"/>
          </w:tcPr>
          <w:p w:rsidR="00AF5E9A" w:rsidRPr="00B16E3E" w:rsidRDefault="00380F88" w:rsidP="007D6998">
            <w:pPr>
              <w:jc w:val="both"/>
              <w:rPr>
                <w:rFonts w:ascii="Arial" w:hAnsi="Arial" w:cs="Arial"/>
                <w:sz w:val="24"/>
                <w:szCs w:val="24"/>
              </w:rPr>
            </w:pPr>
            <w:r w:rsidRPr="00B16E3E">
              <w:rPr>
                <w:rFonts w:ascii="Arial" w:hAnsi="Arial" w:cs="Arial"/>
                <w:bCs/>
                <w:sz w:val="24"/>
                <w:szCs w:val="24"/>
              </w:rPr>
              <w:t>Поставка Имущества включает этапы изготовления, оценки качества изготовления и доставки, описанные ниже:</w:t>
            </w:r>
          </w:p>
        </w:tc>
      </w:tr>
      <w:tr w:rsidR="00E90F77" w:rsidRPr="00B16E3E" w:rsidTr="00F61024">
        <w:tc>
          <w:tcPr>
            <w:tcW w:w="851" w:type="dxa"/>
          </w:tcPr>
          <w:p w:rsidR="00E90F77" w:rsidRPr="00B16E3E" w:rsidRDefault="00E90F77">
            <w:pPr>
              <w:rPr>
                <w:rFonts w:ascii="Arial" w:hAnsi="Arial" w:cs="Arial"/>
                <w:sz w:val="24"/>
                <w:szCs w:val="24"/>
              </w:rPr>
            </w:pPr>
          </w:p>
        </w:tc>
        <w:tc>
          <w:tcPr>
            <w:tcW w:w="9498" w:type="dxa"/>
            <w:gridSpan w:val="3"/>
          </w:tcPr>
          <w:p w:rsidR="00E90F77" w:rsidRPr="00B16E3E" w:rsidRDefault="00E90F77" w:rsidP="00E90F77">
            <w:pPr>
              <w:rPr>
                <w:rFonts w:ascii="Arial" w:hAnsi="Arial" w:cs="Arial"/>
                <w:sz w:val="24"/>
                <w:szCs w:val="24"/>
              </w:rPr>
            </w:pPr>
          </w:p>
        </w:tc>
      </w:tr>
      <w:tr w:rsidR="00E90F77" w:rsidRPr="00B16E3E" w:rsidTr="00F61024">
        <w:trPr>
          <w:trHeight w:val="299"/>
        </w:trPr>
        <w:tc>
          <w:tcPr>
            <w:tcW w:w="851" w:type="dxa"/>
          </w:tcPr>
          <w:p w:rsidR="00E90F77" w:rsidRPr="00EC3880" w:rsidRDefault="00AF5E9A">
            <w:pPr>
              <w:spacing w:after="200" w:line="276" w:lineRule="auto"/>
              <w:rPr>
                <w:rFonts w:ascii="Arial" w:hAnsi="Arial" w:cs="Arial"/>
                <w:sz w:val="24"/>
                <w:szCs w:val="24"/>
              </w:rPr>
            </w:pPr>
            <w:r w:rsidRPr="00EC3880">
              <w:rPr>
                <w:rFonts w:ascii="Arial" w:hAnsi="Arial" w:cs="Arial"/>
                <w:sz w:val="24"/>
                <w:szCs w:val="24"/>
              </w:rPr>
              <w:t>3.</w:t>
            </w:r>
            <w:r w:rsidR="00380F88" w:rsidRPr="00EC3880">
              <w:rPr>
                <w:rFonts w:ascii="Arial" w:hAnsi="Arial" w:cs="Arial"/>
                <w:sz w:val="24"/>
                <w:szCs w:val="24"/>
              </w:rPr>
              <w:t>2.1</w:t>
            </w:r>
            <w:r w:rsidR="00E90B2F" w:rsidRPr="00EC3880">
              <w:rPr>
                <w:rFonts w:ascii="Arial" w:hAnsi="Arial" w:cs="Arial"/>
                <w:sz w:val="24"/>
                <w:szCs w:val="24"/>
              </w:rPr>
              <w:t>.</w:t>
            </w:r>
          </w:p>
        </w:tc>
        <w:tc>
          <w:tcPr>
            <w:tcW w:w="9498" w:type="dxa"/>
            <w:gridSpan w:val="3"/>
          </w:tcPr>
          <w:p w:rsidR="0001363C" w:rsidRPr="00EC3880" w:rsidRDefault="00380F88" w:rsidP="007D6998">
            <w:pPr>
              <w:spacing w:after="200" w:line="276" w:lineRule="auto"/>
              <w:jc w:val="both"/>
              <w:rPr>
                <w:rFonts w:ascii="Arial" w:hAnsi="Arial" w:cs="Arial"/>
                <w:sz w:val="24"/>
                <w:szCs w:val="24"/>
                <w:u w:val="single"/>
              </w:rPr>
            </w:pPr>
            <w:r w:rsidRPr="00EC3880">
              <w:rPr>
                <w:rFonts w:ascii="Arial" w:hAnsi="Arial" w:cs="Arial"/>
                <w:sz w:val="24"/>
                <w:szCs w:val="24"/>
                <w:u w:val="single"/>
              </w:rPr>
              <w:t>Изготовление Имущества</w:t>
            </w:r>
            <w:r w:rsidRPr="00EC3880">
              <w:rPr>
                <w:rFonts w:ascii="Arial" w:hAnsi="Arial" w:cs="Arial"/>
                <w:sz w:val="24"/>
                <w:szCs w:val="24"/>
                <w:u w:val="single"/>
                <w:lang w:val="en-US"/>
              </w:rPr>
              <w:t>:</w:t>
            </w:r>
          </w:p>
        </w:tc>
      </w:tr>
      <w:tr w:rsidR="00380F88" w:rsidRPr="00B16E3E" w:rsidTr="00F61024">
        <w:trPr>
          <w:trHeight w:val="1738"/>
        </w:trPr>
        <w:tc>
          <w:tcPr>
            <w:tcW w:w="851" w:type="dxa"/>
          </w:tcPr>
          <w:p w:rsidR="00380F88" w:rsidRPr="00B16E3E" w:rsidRDefault="00380F88">
            <w:pPr>
              <w:rPr>
                <w:rFonts w:ascii="Arial" w:hAnsi="Arial" w:cs="Arial"/>
                <w:sz w:val="24"/>
                <w:szCs w:val="24"/>
              </w:rPr>
            </w:pPr>
          </w:p>
        </w:tc>
        <w:tc>
          <w:tcPr>
            <w:tcW w:w="9498" w:type="dxa"/>
            <w:gridSpan w:val="3"/>
          </w:tcPr>
          <w:p w:rsidR="00380F88" w:rsidRPr="00B16E3E" w:rsidRDefault="00380F88" w:rsidP="00380F88">
            <w:pPr>
              <w:jc w:val="both"/>
              <w:rPr>
                <w:rFonts w:ascii="Arial" w:hAnsi="Arial" w:cs="Arial"/>
                <w:sz w:val="24"/>
                <w:szCs w:val="24"/>
              </w:rPr>
            </w:pPr>
            <w:r w:rsidRPr="00B16E3E">
              <w:rPr>
                <w:rFonts w:ascii="Arial" w:hAnsi="Arial" w:cs="Arial"/>
                <w:sz w:val="24"/>
                <w:szCs w:val="24"/>
              </w:rPr>
              <w:t xml:space="preserve">Осуществляется на заводе Изготовителя, расположенном по адресу: </w:t>
            </w:r>
            <w:r w:rsidR="00E90B2F">
              <w:rPr>
                <w:rFonts w:ascii="Arial" w:hAnsi="Arial" w:cs="Arial"/>
                <w:sz w:val="24"/>
                <w:szCs w:val="24"/>
              </w:rPr>
              <w:t>__________</w:t>
            </w:r>
            <w:r w:rsidRPr="00B16E3E">
              <w:rPr>
                <w:rFonts w:ascii="Arial" w:hAnsi="Arial" w:cs="Arial"/>
                <w:sz w:val="24"/>
                <w:szCs w:val="24"/>
              </w:rPr>
              <w:t>.</w:t>
            </w:r>
          </w:p>
          <w:p w:rsidR="00380F88" w:rsidRPr="00B16E3E" w:rsidRDefault="00380F88" w:rsidP="00380F88">
            <w:pPr>
              <w:spacing w:before="240"/>
              <w:jc w:val="both"/>
              <w:rPr>
                <w:rFonts w:ascii="Arial" w:hAnsi="Arial" w:cs="Arial"/>
                <w:sz w:val="24"/>
                <w:szCs w:val="24"/>
              </w:rPr>
            </w:pPr>
            <w:r w:rsidRPr="00B16E3E">
              <w:rPr>
                <w:rFonts w:ascii="Arial" w:hAnsi="Arial" w:cs="Arial"/>
                <w:sz w:val="24"/>
                <w:szCs w:val="24"/>
              </w:rPr>
              <w:t>Покупатель имеет право осуществлять контроль сборки Имущества на всех этапах изготовления, а так же участвовать в заводских испытаниях для оценки качества изготовления Имущества.</w:t>
            </w:r>
          </w:p>
        </w:tc>
      </w:tr>
      <w:tr w:rsidR="00380F88" w:rsidRPr="00B16E3E" w:rsidTr="00F61024">
        <w:trPr>
          <w:trHeight w:val="74"/>
        </w:trPr>
        <w:tc>
          <w:tcPr>
            <w:tcW w:w="851" w:type="dxa"/>
          </w:tcPr>
          <w:p w:rsidR="00380F88" w:rsidRPr="00EC3880" w:rsidRDefault="00380F88">
            <w:pPr>
              <w:spacing w:after="200" w:line="276" w:lineRule="auto"/>
              <w:rPr>
                <w:rFonts w:ascii="Arial" w:hAnsi="Arial" w:cs="Arial"/>
                <w:sz w:val="24"/>
                <w:szCs w:val="24"/>
              </w:rPr>
            </w:pPr>
            <w:r w:rsidRPr="00EC3880">
              <w:rPr>
                <w:rFonts w:ascii="Arial" w:hAnsi="Arial" w:cs="Arial"/>
                <w:sz w:val="24"/>
                <w:szCs w:val="24"/>
              </w:rPr>
              <w:t>3.2.2</w:t>
            </w:r>
            <w:r w:rsidR="00E90B2F" w:rsidRPr="00EC3880">
              <w:rPr>
                <w:rFonts w:ascii="Arial" w:hAnsi="Arial" w:cs="Arial"/>
                <w:sz w:val="24"/>
                <w:szCs w:val="24"/>
              </w:rPr>
              <w:t>.</w:t>
            </w:r>
          </w:p>
        </w:tc>
        <w:tc>
          <w:tcPr>
            <w:tcW w:w="9498" w:type="dxa"/>
            <w:gridSpan w:val="3"/>
          </w:tcPr>
          <w:p w:rsidR="00380F88" w:rsidRPr="00EC3880" w:rsidRDefault="00380F88" w:rsidP="00687803">
            <w:pPr>
              <w:jc w:val="both"/>
              <w:rPr>
                <w:rFonts w:ascii="Arial" w:hAnsi="Arial" w:cs="Arial"/>
                <w:sz w:val="24"/>
                <w:szCs w:val="24"/>
                <w:u w:val="single"/>
              </w:rPr>
            </w:pPr>
            <w:r w:rsidRPr="00EC3880">
              <w:rPr>
                <w:rFonts w:ascii="Arial" w:hAnsi="Arial" w:cs="Arial"/>
                <w:sz w:val="24"/>
                <w:szCs w:val="24"/>
                <w:u w:val="single"/>
              </w:rPr>
              <w:t>Оценка качества изготовления Имущества:</w:t>
            </w:r>
          </w:p>
        </w:tc>
      </w:tr>
      <w:tr w:rsidR="00380F88" w:rsidRPr="00B16E3E" w:rsidTr="00F61024">
        <w:trPr>
          <w:trHeight w:val="1705"/>
        </w:trPr>
        <w:tc>
          <w:tcPr>
            <w:tcW w:w="851" w:type="dxa"/>
          </w:tcPr>
          <w:p w:rsidR="00380F88" w:rsidRPr="00B16E3E" w:rsidRDefault="00380F88">
            <w:pPr>
              <w:rPr>
                <w:rFonts w:ascii="Arial" w:hAnsi="Arial" w:cs="Arial"/>
                <w:sz w:val="24"/>
                <w:szCs w:val="24"/>
              </w:rPr>
            </w:pPr>
          </w:p>
        </w:tc>
        <w:tc>
          <w:tcPr>
            <w:tcW w:w="9498" w:type="dxa"/>
            <w:gridSpan w:val="3"/>
          </w:tcPr>
          <w:p w:rsidR="00380F88" w:rsidRPr="00B16E3E" w:rsidRDefault="00380F88" w:rsidP="00687803">
            <w:pPr>
              <w:jc w:val="both"/>
              <w:rPr>
                <w:rFonts w:ascii="Arial" w:hAnsi="Arial" w:cs="Arial"/>
                <w:sz w:val="24"/>
                <w:szCs w:val="24"/>
              </w:rPr>
            </w:pPr>
            <w:r w:rsidRPr="00B16E3E">
              <w:rPr>
                <w:rFonts w:ascii="Arial" w:hAnsi="Arial" w:cs="Arial"/>
                <w:sz w:val="24"/>
                <w:szCs w:val="24"/>
              </w:rPr>
              <w:t xml:space="preserve">Изготовитель за </w:t>
            </w:r>
            <w:r w:rsidR="00325062" w:rsidRPr="00B16E3E">
              <w:rPr>
                <w:rFonts w:ascii="Arial" w:hAnsi="Arial" w:cs="Arial"/>
                <w:sz w:val="24"/>
                <w:szCs w:val="24"/>
              </w:rPr>
              <w:t>10</w:t>
            </w:r>
            <w:r w:rsidR="00A7147C" w:rsidRPr="00B16E3E">
              <w:rPr>
                <w:rFonts w:ascii="Arial" w:hAnsi="Arial" w:cs="Arial"/>
                <w:sz w:val="24"/>
                <w:szCs w:val="24"/>
              </w:rPr>
              <w:t xml:space="preserve"> </w:t>
            </w:r>
            <w:r w:rsidR="002D432C" w:rsidRPr="00B16E3E">
              <w:rPr>
                <w:rFonts w:ascii="Arial" w:hAnsi="Arial" w:cs="Arial"/>
                <w:sz w:val="24"/>
                <w:szCs w:val="24"/>
              </w:rPr>
              <w:t>(</w:t>
            </w:r>
            <w:r w:rsidR="00325062" w:rsidRPr="00B16E3E">
              <w:rPr>
                <w:rFonts w:ascii="Arial" w:hAnsi="Arial" w:cs="Arial"/>
                <w:sz w:val="24"/>
                <w:szCs w:val="24"/>
              </w:rPr>
              <w:t>десять</w:t>
            </w:r>
            <w:r w:rsidR="002D432C" w:rsidRPr="00B16E3E">
              <w:rPr>
                <w:rFonts w:ascii="Arial" w:hAnsi="Arial" w:cs="Arial"/>
                <w:sz w:val="24"/>
                <w:szCs w:val="24"/>
              </w:rPr>
              <w:t>)</w:t>
            </w:r>
            <w:r w:rsidRPr="00B16E3E">
              <w:rPr>
                <w:rFonts w:ascii="Arial" w:hAnsi="Arial" w:cs="Arial"/>
                <w:sz w:val="24"/>
                <w:szCs w:val="24"/>
              </w:rPr>
              <w:t xml:space="preserve"> календарных дней до предполагаемой да</w:t>
            </w:r>
            <w:r w:rsidR="000727EE" w:rsidRPr="00B16E3E">
              <w:rPr>
                <w:rFonts w:ascii="Arial" w:hAnsi="Arial" w:cs="Arial"/>
                <w:sz w:val="24"/>
                <w:szCs w:val="24"/>
              </w:rPr>
              <w:t>ты про</w:t>
            </w:r>
            <w:r w:rsidRPr="00B16E3E">
              <w:rPr>
                <w:rFonts w:ascii="Arial" w:hAnsi="Arial" w:cs="Arial"/>
                <w:sz w:val="24"/>
                <w:szCs w:val="24"/>
              </w:rPr>
              <w:t>ведения заводских испытаний уведомляет Покупателя о готовности Имущества.</w:t>
            </w:r>
          </w:p>
          <w:p w:rsidR="00380F88" w:rsidRPr="00B16E3E" w:rsidRDefault="00380F88" w:rsidP="00380F88">
            <w:pPr>
              <w:spacing w:before="240"/>
              <w:jc w:val="both"/>
              <w:rPr>
                <w:rFonts w:ascii="Arial" w:hAnsi="Arial" w:cs="Arial"/>
                <w:sz w:val="24"/>
                <w:szCs w:val="24"/>
              </w:rPr>
            </w:pPr>
            <w:r w:rsidRPr="00B16E3E">
              <w:rPr>
                <w:rFonts w:ascii="Arial" w:hAnsi="Arial" w:cs="Arial"/>
                <w:sz w:val="24"/>
                <w:szCs w:val="24"/>
              </w:rPr>
              <w:t xml:space="preserve">В свою очередь Покупатель уведомляет Изготовителя о точной дате прибытия специалистов для оценки качества изготовления Имущества. </w:t>
            </w:r>
            <w:r w:rsidR="00115AE6" w:rsidRPr="00115AE6">
              <w:rPr>
                <w:rFonts w:ascii="Arial" w:hAnsi="Arial" w:cs="Arial"/>
                <w:sz w:val="24"/>
                <w:szCs w:val="24"/>
              </w:rPr>
              <w:t xml:space="preserve">Осмотр  выполненной Изготовителем  работы по изготовлению Имущества производятся по адресу, указанному в п.3.2.1. </w:t>
            </w:r>
            <w:r w:rsidR="00B81625">
              <w:rPr>
                <w:rFonts w:ascii="Arial" w:hAnsi="Arial" w:cs="Arial"/>
                <w:sz w:val="24"/>
                <w:szCs w:val="24"/>
              </w:rPr>
              <w:t xml:space="preserve"> настоящего </w:t>
            </w:r>
            <w:r w:rsidR="00115AE6" w:rsidRPr="00115AE6">
              <w:rPr>
                <w:rFonts w:ascii="Arial" w:hAnsi="Arial" w:cs="Arial"/>
                <w:sz w:val="24"/>
                <w:szCs w:val="24"/>
              </w:rPr>
              <w:t>Договора.</w:t>
            </w:r>
          </w:p>
        </w:tc>
      </w:tr>
      <w:tr w:rsidR="00380F88" w:rsidRPr="00B16E3E" w:rsidTr="00F61024">
        <w:trPr>
          <w:trHeight w:val="140"/>
        </w:trPr>
        <w:tc>
          <w:tcPr>
            <w:tcW w:w="851" w:type="dxa"/>
          </w:tcPr>
          <w:p w:rsidR="00380F88" w:rsidRPr="00B16E3E" w:rsidRDefault="00380F88" w:rsidP="001810BF">
            <w:pPr>
              <w:spacing w:line="276" w:lineRule="auto"/>
              <w:rPr>
                <w:rFonts w:ascii="Arial" w:hAnsi="Arial" w:cs="Arial"/>
                <w:sz w:val="24"/>
                <w:szCs w:val="24"/>
              </w:rPr>
            </w:pPr>
          </w:p>
        </w:tc>
        <w:tc>
          <w:tcPr>
            <w:tcW w:w="9498" w:type="dxa"/>
            <w:gridSpan w:val="3"/>
          </w:tcPr>
          <w:p w:rsidR="00380F88" w:rsidRPr="00B16E3E" w:rsidRDefault="00380F88">
            <w:pPr>
              <w:jc w:val="both"/>
              <w:rPr>
                <w:rFonts w:ascii="Arial" w:hAnsi="Arial" w:cs="Arial"/>
                <w:sz w:val="24"/>
                <w:szCs w:val="24"/>
              </w:rPr>
            </w:pPr>
          </w:p>
        </w:tc>
      </w:tr>
      <w:tr w:rsidR="00380F88" w:rsidRPr="00B16E3E" w:rsidTr="00F61024">
        <w:trPr>
          <w:trHeight w:val="420"/>
        </w:trPr>
        <w:tc>
          <w:tcPr>
            <w:tcW w:w="851" w:type="dxa"/>
          </w:tcPr>
          <w:p w:rsidR="00380F88" w:rsidRPr="00B16E3E" w:rsidRDefault="00380F88">
            <w:pPr>
              <w:rPr>
                <w:rFonts w:ascii="Arial" w:hAnsi="Arial" w:cs="Arial"/>
                <w:sz w:val="24"/>
                <w:szCs w:val="24"/>
              </w:rPr>
            </w:pPr>
          </w:p>
        </w:tc>
        <w:tc>
          <w:tcPr>
            <w:tcW w:w="9498" w:type="dxa"/>
            <w:gridSpan w:val="3"/>
          </w:tcPr>
          <w:p w:rsidR="004C0DAF" w:rsidRPr="00B16E3E" w:rsidRDefault="004C0DAF" w:rsidP="00687803">
            <w:pPr>
              <w:jc w:val="both"/>
              <w:rPr>
                <w:rFonts w:ascii="Arial" w:hAnsi="Arial" w:cs="Arial"/>
                <w:bCs/>
                <w:sz w:val="24"/>
                <w:szCs w:val="24"/>
              </w:rPr>
            </w:pPr>
            <w:r w:rsidRPr="00B16E3E">
              <w:rPr>
                <w:rFonts w:ascii="Arial" w:hAnsi="Arial" w:cs="Arial"/>
                <w:bCs/>
                <w:sz w:val="24"/>
                <w:szCs w:val="24"/>
              </w:rPr>
              <w:t>Оценка качества изготовления Имущества производится в условиях испытательного комплекса завода.</w:t>
            </w:r>
            <w:r w:rsidR="00181BAB">
              <w:t xml:space="preserve"> </w:t>
            </w:r>
            <w:r w:rsidR="00181BAB">
              <w:rPr>
                <w:rFonts w:ascii="Arial" w:hAnsi="Arial" w:cs="Arial"/>
                <w:bCs/>
                <w:sz w:val="24"/>
                <w:szCs w:val="24"/>
              </w:rPr>
              <w:t xml:space="preserve"> С</w:t>
            </w:r>
            <w:r w:rsidR="00181BAB" w:rsidRPr="00181BAB">
              <w:rPr>
                <w:rFonts w:ascii="Arial" w:hAnsi="Arial" w:cs="Arial"/>
                <w:bCs/>
                <w:sz w:val="24"/>
                <w:szCs w:val="24"/>
              </w:rPr>
              <w:t xml:space="preserve">рок </w:t>
            </w:r>
            <w:r w:rsidR="00181BAB">
              <w:rPr>
                <w:rFonts w:ascii="Arial" w:hAnsi="Arial" w:cs="Arial"/>
                <w:bCs/>
                <w:sz w:val="24"/>
                <w:szCs w:val="24"/>
              </w:rPr>
              <w:t xml:space="preserve">оценки качества составляет </w:t>
            </w:r>
            <w:r w:rsidR="00181BAB" w:rsidRPr="00181BAB">
              <w:rPr>
                <w:rFonts w:ascii="Arial" w:hAnsi="Arial" w:cs="Arial"/>
                <w:bCs/>
                <w:sz w:val="24"/>
                <w:szCs w:val="24"/>
              </w:rPr>
              <w:t>2 (два) рабочих дня.</w:t>
            </w:r>
          </w:p>
          <w:p w:rsidR="00380F88" w:rsidRPr="00B16E3E" w:rsidRDefault="00380F88" w:rsidP="00687803">
            <w:pPr>
              <w:jc w:val="both"/>
              <w:rPr>
                <w:rFonts w:ascii="Arial" w:hAnsi="Arial" w:cs="Arial"/>
                <w:bCs/>
                <w:sz w:val="24"/>
                <w:szCs w:val="24"/>
              </w:rPr>
            </w:pPr>
            <w:r w:rsidRPr="00B16E3E">
              <w:rPr>
                <w:rFonts w:ascii="Arial" w:hAnsi="Arial" w:cs="Arial"/>
                <w:bCs/>
                <w:sz w:val="24"/>
                <w:szCs w:val="24"/>
              </w:rPr>
              <w:t>Специалисты Изготовителя в течение 2 (двух) рабочих дней проводят:</w:t>
            </w:r>
          </w:p>
          <w:p w:rsidR="00380F88" w:rsidRPr="00B16E3E" w:rsidRDefault="00380F88" w:rsidP="00687803">
            <w:pPr>
              <w:numPr>
                <w:ilvl w:val="0"/>
                <w:numId w:val="3"/>
              </w:numPr>
              <w:spacing w:before="240"/>
              <w:jc w:val="both"/>
              <w:rPr>
                <w:rFonts w:ascii="Arial" w:hAnsi="Arial" w:cs="Arial"/>
                <w:bCs/>
                <w:sz w:val="24"/>
                <w:szCs w:val="24"/>
              </w:rPr>
            </w:pPr>
            <w:r w:rsidRPr="00B16E3E">
              <w:rPr>
                <w:rFonts w:ascii="Arial" w:hAnsi="Arial" w:cs="Arial"/>
                <w:bCs/>
                <w:sz w:val="24"/>
                <w:szCs w:val="24"/>
              </w:rPr>
              <w:t>Демонстрацию работоспособности Имущества в условиях испытательного комплекса завода;</w:t>
            </w:r>
          </w:p>
          <w:p w:rsidR="00380F88" w:rsidRPr="00B16E3E" w:rsidRDefault="00380F88" w:rsidP="00866C77">
            <w:pPr>
              <w:pStyle w:val="ad"/>
              <w:numPr>
                <w:ilvl w:val="0"/>
                <w:numId w:val="3"/>
              </w:numPr>
              <w:jc w:val="both"/>
              <w:rPr>
                <w:rFonts w:ascii="Arial" w:hAnsi="Arial" w:cs="Arial"/>
                <w:sz w:val="24"/>
                <w:szCs w:val="24"/>
              </w:rPr>
            </w:pPr>
            <w:r w:rsidRPr="008E1C86">
              <w:rPr>
                <w:rFonts w:ascii="Arial" w:hAnsi="Arial" w:cs="Arial"/>
                <w:bCs/>
                <w:sz w:val="24"/>
                <w:szCs w:val="24"/>
              </w:rPr>
              <w:t>Ознакомление специалистов Покупателя навыкам обращения с Имуществом</w:t>
            </w:r>
            <w:r w:rsidR="00866C77">
              <w:rPr>
                <w:rFonts w:ascii="Arial" w:hAnsi="Arial" w:cs="Arial"/>
                <w:bCs/>
                <w:sz w:val="24"/>
                <w:szCs w:val="24"/>
              </w:rPr>
              <w:t>.</w:t>
            </w:r>
          </w:p>
        </w:tc>
      </w:tr>
      <w:tr w:rsidR="00380F88" w:rsidRPr="00B16E3E" w:rsidTr="00F61024">
        <w:trPr>
          <w:trHeight w:val="81"/>
        </w:trPr>
        <w:tc>
          <w:tcPr>
            <w:tcW w:w="851" w:type="dxa"/>
          </w:tcPr>
          <w:p w:rsidR="00380F88" w:rsidRPr="00B16E3E" w:rsidRDefault="00380F88" w:rsidP="00687803">
            <w:pPr>
              <w:spacing w:before="100" w:beforeAutospacing="1"/>
              <w:rPr>
                <w:rFonts w:ascii="Arial" w:hAnsi="Arial" w:cs="Arial"/>
                <w:sz w:val="24"/>
                <w:szCs w:val="24"/>
              </w:rPr>
            </w:pPr>
          </w:p>
        </w:tc>
        <w:tc>
          <w:tcPr>
            <w:tcW w:w="9498" w:type="dxa"/>
            <w:gridSpan w:val="3"/>
          </w:tcPr>
          <w:p w:rsidR="00380F88" w:rsidRPr="00B16E3E" w:rsidRDefault="00380F88" w:rsidP="00687803">
            <w:pPr>
              <w:spacing w:before="100" w:beforeAutospacing="1"/>
              <w:jc w:val="both"/>
              <w:rPr>
                <w:rFonts w:ascii="Arial" w:hAnsi="Arial" w:cs="Arial"/>
                <w:bCs/>
                <w:sz w:val="24"/>
                <w:szCs w:val="24"/>
              </w:rPr>
            </w:pPr>
          </w:p>
        </w:tc>
      </w:tr>
      <w:tr w:rsidR="00380F88" w:rsidRPr="00B16E3E" w:rsidTr="00F61024">
        <w:trPr>
          <w:trHeight w:val="296"/>
        </w:trPr>
        <w:tc>
          <w:tcPr>
            <w:tcW w:w="851" w:type="dxa"/>
          </w:tcPr>
          <w:p w:rsidR="00380F88" w:rsidRPr="00B16E3E" w:rsidRDefault="00380F88">
            <w:pPr>
              <w:rPr>
                <w:rFonts w:ascii="Arial" w:hAnsi="Arial" w:cs="Arial"/>
                <w:sz w:val="24"/>
                <w:szCs w:val="24"/>
              </w:rPr>
            </w:pPr>
          </w:p>
        </w:tc>
        <w:tc>
          <w:tcPr>
            <w:tcW w:w="9498" w:type="dxa"/>
            <w:gridSpan w:val="3"/>
          </w:tcPr>
          <w:p w:rsidR="00380F88" w:rsidRPr="00B16E3E" w:rsidRDefault="00380F88" w:rsidP="00380F88">
            <w:pPr>
              <w:jc w:val="both"/>
              <w:rPr>
                <w:rFonts w:ascii="Arial" w:hAnsi="Arial" w:cs="Arial"/>
                <w:bCs/>
                <w:sz w:val="24"/>
                <w:szCs w:val="24"/>
              </w:rPr>
            </w:pPr>
            <w:r w:rsidRPr="00B16E3E">
              <w:rPr>
                <w:rFonts w:ascii="Arial" w:hAnsi="Arial" w:cs="Arial"/>
                <w:bCs/>
                <w:sz w:val="24"/>
                <w:szCs w:val="24"/>
              </w:rPr>
              <w:t>По результатам</w:t>
            </w:r>
            <w:r w:rsidR="004C0DAF" w:rsidRPr="00B16E3E">
              <w:rPr>
                <w:rFonts w:ascii="Arial" w:hAnsi="Arial" w:cs="Arial"/>
                <w:bCs/>
                <w:sz w:val="24"/>
                <w:szCs w:val="24"/>
              </w:rPr>
              <w:t xml:space="preserve"> оценки уполномоченные представители Сторон подписывают</w:t>
            </w:r>
            <w:r w:rsidRPr="00B16E3E">
              <w:rPr>
                <w:rFonts w:ascii="Arial" w:hAnsi="Arial" w:cs="Arial"/>
                <w:bCs/>
                <w:sz w:val="24"/>
                <w:szCs w:val="24"/>
              </w:rPr>
              <w:t xml:space="preserve"> Акт оценки качества изготовления Имущества. </w:t>
            </w:r>
          </w:p>
          <w:p w:rsidR="00380F88" w:rsidRPr="00B16E3E" w:rsidDel="00380F88" w:rsidRDefault="00380F88" w:rsidP="00380F88">
            <w:pPr>
              <w:jc w:val="both"/>
              <w:rPr>
                <w:rFonts w:ascii="Arial" w:hAnsi="Arial" w:cs="Arial"/>
                <w:sz w:val="24"/>
                <w:szCs w:val="24"/>
              </w:rPr>
            </w:pPr>
            <w:r w:rsidRPr="00B16E3E">
              <w:rPr>
                <w:rFonts w:ascii="Arial" w:hAnsi="Arial" w:cs="Arial"/>
                <w:bCs/>
                <w:sz w:val="24"/>
                <w:szCs w:val="24"/>
              </w:rPr>
              <w:t>Дата подписания Акта является датой изготовления Имуще</w:t>
            </w:r>
            <w:r w:rsidRPr="00B16E3E">
              <w:rPr>
                <w:rFonts w:ascii="Arial" w:hAnsi="Arial" w:cs="Arial"/>
                <w:bCs/>
                <w:sz w:val="24"/>
                <w:szCs w:val="24"/>
              </w:rPr>
              <w:softHyphen/>
              <w:t>ства.</w:t>
            </w:r>
          </w:p>
        </w:tc>
      </w:tr>
      <w:tr w:rsidR="00380F88" w:rsidRPr="00B16E3E" w:rsidTr="00F61024">
        <w:trPr>
          <w:trHeight w:val="74"/>
        </w:trPr>
        <w:tc>
          <w:tcPr>
            <w:tcW w:w="851" w:type="dxa"/>
          </w:tcPr>
          <w:p w:rsidR="00380F88" w:rsidRPr="00B16E3E" w:rsidRDefault="00380F88" w:rsidP="00687803">
            <w:pPr>
              <w:rPr>
                <w:rFonts w:ascii="Arial" w:hAnsi="Arial" w:cs="Arial"/>
                <w:sz w:val="24"/>
                <w:szCs w:val="24"/>
              </w:rPr>
            </w:pPr>
          </w:p>
        </w:tc>
        <w:tc>
          <w:tcPr>
            <w:tcW w:w="9498" w:type="dxa"/>
            <w:gridSpan w:val="3"/>
          </w:tcPr>
          <w:p w:rsidR="00380F88" w:rsidRPr="00B16E3E" w:rsidDel="00380F88" w:rsidRDefault="00380F88" w:rsidP="00687803">
            <w:pPr>
              <w:jc w:val="both"/>
              <w:rPr>
                <w:rFonts w:ascii="Arial" w:hAnsi="Arial" w:cs="Arial"/>
                <w:sz w:val="24"/>
                <w:szCs w:val="24"/>
              </w:rPr>
            </w:pPr>
          </w:p>
        </w:tc>
      </w:tr>
      <w:tr w:rsidR="00380F88" w:rsidRPr="00B16E3E" w:rsidTr="00F61024">
        <w:trPr>
          <w:trHeight w:val="296"/>
        </w:trPr>
        <w:tc>
          <w:tcPr>
            <w:tcW w:w="851" w:type="dxa"/>
          </w:tcPr>
          <w:p w:rsidR="00380F88" w:rsidRPr="00B16E3E" w:rsidRDefault="00380F88">
            <w:pPr>
              <w:rPr>
                <w:rFonts w:ascii="Arial" w:hAnsi="Arial" w:cs="Arial"/>
                <w:sz w:val="24"/>
                <w:szCs w:val="24"/>
              </w:rPr>
            </w:pPr>
          </w:p>
        </w:tc>
        <w:tc>
          <w:tcPr>
            <w:tcW w:w="9498" w:type="dxa"/>
            <w:gridSpan w:val="3"/>
          </w:tcPr>
          <w:p w:rsidR="00380F88" w:rsidRPr="00B16E3E" w:rsidRDefault="00380F88" w:rsidP="00380F88">
            <w:pPr>
              <w:jc w:val="both"/>
              <w:rPr>
                <w:rFonts w:ascii="Arial" w:hAnsi="Arial" w:cs="Arial"/>
                <w:bCs/>
                <w:sz w:val="24"/>
                <w:szCs w:val="24"/>
              </w:rPr>
            </w:pPr>
            <w:r w:rsidRPr="00B16E3E">
              <w:rPr>
                <w:rFonts w:ascii="Arial" w:hAnsi="Arial" w:cs="Arial"/>
                <w:bCs/>
                <w:sz w:val="24"/>
                <w:szCs w:val="24"/>
              </w:rPr>
              <w:t>В случае отказа Покупателя направить</w:t>
            </w:r>
            <w:r w:rsidR="00181BAB">
              <w:rPr>
                <w:rFonts w:ascii="Arial" w:hAnsi="Arial" w:cs="Arial"/>
                <w:bCs/>
                <w:sz w:val="24"/>
                <w:szCs w:val="24"/>
              </w:rPr>
              <w:t xml:space="preserve"> своих</w:t>
            </w:r>
            <w:r w:rsidRPr="00B16E3E">
              <w:rPr>
                <w:rFonts w:ascii="Arial" w:hAnsi="Arial" w:cs="Arial"/>
                <w:bCs/>
                <w:sz w:val="24"/>
                <w:szCs w:val="24"/>
              </w:rPr>
              <w:t xml:space="preserve"> представителей для оценки качества изготовления</w:t>
            </w:r>
            <w:r w:rsidR="00181BAB">
              <w:rPr>
                <w:rFonts w:ascii="Arial" w:hAnsi="Arial" w:cs="Arial"/>
                <w:bCs/>
                <w:sz w:val="24"/>
                <w:szCs w:val="24"/>
              </w:rPr>
              <w:t xml:space="preserve"> Имущества, Изготовителем</w:t>
            </w:r>
            <w:r w:rsidRPr="00B16E3E">
              <w:rPr>
                <w:rFonts w:ascii="Arial" w:hAnsi="Arial" w:cs="Arial"/>
                <w:bCs/>
                <w:sz w:val="24"/>
                <w:szCs w:val="24"/>
              </w:rPr>
              <w:t xml:space="preserve"> составляется Протокол проведения заводских испытаний, который направляется Покупателю</w:t>
            </w:r>
            <w:r w:rsidR="00181BAB">
              <w:rPr>
                <w:rFonts w:ascii="Arial" w:hAnsi="Arial" w:cs="Arial"/>
                <w:bCs/>
                <w:sz w:val="24"/>
                <w:szCs w:val="24"/>
              </w:rPr>
              <w:t xml:space="preserve"> в течение 3 (трех) рабочих дней с момента испытаний</w:t>
            </w:r>
            <w:r w:rsidRPr="00B16E3E">
              <w:rPr>
                <w:rFonts w:ascii="Arial" w:hAnsi="Arial" w:cs="Arial"/>
                <w:bCs/>
                <w:sz w:val="24"/>
                <w:szCs w:val="24"/>
              </w:rPr>
              <w:t xml:space="preserve">. </w:t>
            </w:r>
          </w:p>
          <w:p w:rsidR="008E1C86" w:rsidRPr="00B16E3E" w:rsidDel="00380F88" w:rsidRDefault="00380F88" w:rsidP="00D841A5">
            <w:pPr>
              <w:jc w:val="both"/>
              <w:rPr>
                <w:rFonts w:ascii="Arial" w:hAnsi="Arial" w:cs="Arial"/>
                <w:sz w:val="24"/>
                <w:szCs w:val="24"/>
              </w:rPr>
            </w:pPr>
            <w:r w:rsidRPr="00B16E3E">
              <w:rPr>
                <w:rFonts w:ascii="Arial" w:hAnsi="Arial" w:cs="Arial"/>
                <w:bCs/>
                <w:sz w:val="24"/>
                <w:szCs w:val="24"/>
              </w:rPr>
              <w:lastRenderedPageBreak/>
              <w:t>Дата составления Протокола является датой изготовления Имуще</w:t>
            </w:r>
            <w:r w:rsidRPr="00B16E3E">
              <w:rPr>
                <w:rFonts w:ascii="Arial" w:hAnsi="Arial" w:cs="Arial"/>
                <w:bCs/>
                <w:sz w:val="24"/>
                <w:szCs w:val="24"/>
              </w:rPr>
              <w:softHyphen/>
              <w:t>ства.</w:t>
            </w:r>
          </w:p>
        </w:tc>
      </w:tr>
      <w:tr w:rsidR="00380F88" w:rsidRPr="00B16E3E" w:rsidTr="00F61024">
        <w:trPr>
          <w:trHeight w:val="279"/>
        </w:trPr>
        <w:tc>
          <w:tcPr>
            <w:tcW w:w="851" w:type="dxa"/>
          </w:tcPr>
          <w:p w:rsidR="00380F88" w:rsidRPr="00EC3880" w:rsidRDefault="00380F88">
            <w:pPr>
              <w:spacing w:after="200" w:line="276" w:lineRule="auto"/>
              <w:rPr>
                <w:rFonts w:ascii="Arial" w:hAnsi="Arial" w:cs="Arial"/>
                <w:sz w:val="24"/>
                <w:szCs w:val="24"/>
              </w:rPr>
            </w:pPr>
            <w:r w:rsidRPr="00EC3880">
              <w:rPr>
                <w:rFonts w:ascii="Arial" w:hAnsi="Arial" w:cs="Arial"/>
                <w:sz w:val="24"/>
                <w:szCs w:val="24"/>
                <w:lang w:val="en-US"/>
              </w:rPr>
              <w:lastRenderedPageBreak/>
              <w:t>3.2.3</w:t>
            </w:r>
            <w:r w:rsidR="00B81625" w:rsidRPr="00EC3880">
              <w:rPr>
                <w:rFonts w:ascii="Arial" w:hAnsi="Arial" w:cs="Arial"/>
                <w:sz w:val="24"/>
                <w:szCs w:val="24"/>
              </w:rPr>
              <w:t>.</w:t>
            </w:r>
          </w:p>
        </w:tc>
        <w:tc>
          <w:tcPr>
            <w:tcW w:w="9498" w:type="dxa"/>
            <w:gridSpan w:val="3"/>
          </w:tcPr>
          <w:p w:rsidR="00380F88" w:rsidRPr="00EC3880" w:rsidRDefault="00386A3C" w:rsidP="00687803">
            <w:pPr>
              <w:suppressAutoHyphens/>
              <w:jc w:val="both"/>
              <w:rPr>
                <w:rFonts w:ascii="Arial" w:hAnsi="Arial" w:cs="Arial"/>
                <w:sz w:val="24"/>
                <w:szCs w:val="24"/>
                <w:u w:val="single"/>
                <w:lang w:val="en-US"/>
              </w:rPr>
            </w:pPr>
            <w:r w:rsidRPr="00EC3880">
              <w:rPr>
                <w:rFonts w:ascii="Arial" w:hAnsi="Arial" w:cs="Arial"/>
                <w:sz w:val="24"/>
                <w:szCs w:val="24"/>
                <w:u w:val="single"/>
              </w:rPr>
              <w:t>Доставка</w:t>
            </w:r>
            <w:r w:rsidR="00380F88" w:rsidRPr="00EC3880">
              <w:rPr>
                <w:rFonts w:ascii="Arial" w:hAnsi="Arial" w:cs="Arial"/>
                <w:color w:val="FF0000"/>
                <w:sz w:val="24"/>
                <w:szCs w:val="24"/>
                <w:u w:val="single"/>
              </w:rPr>
              <w:t xml:space="preserve"> </w:t>
            </w:r>
            <w:r w:rsidR="00380F88" w:rsidRPr="00EC3880">
              <w:rPr>
                <w:rFonts w:ascii="Arial" w:hAnsi="Arial" w:cs="Arial"/>
                <w:sz w:val="24"/>
                <w:szCs w:val="24"/>
                <w:u w:val="single"/>
              </w:rPr>
              <w:t>Имущества</w:t>
            </w:r>
            <w:r w:rsidR="00380F88" w:rsidRPr="00EC3880">
              <w:rPr>
                <w:rFonts w:ascii="Arial" w:hAnsi="Arial" w:cs="Arial"/>
                <w:sz w:val="24"/>
                <w:szCs w:val="24"/>
                <w:u w:val="single"/>
                <w:lang w:val="en-US"/>
              </w:rPr>
              <w:t>:</w:t>
            </w:r>
          </w:p>
        </w:tc>
      </w:tr>
      <w:tr w:rsidR="00B677C5" w:rsidRPr="00B16E3E" w:rsidTr="00F61024">
        <w:trPr>
          <w:trHeight w:val="4426"/>
        </w:trPr>
        <w:tc>
          <w:tcPr>
            <w:tcW w:w="851" w:type="dxa"/>
          </w:tcPr>
          <w:p w:rsidR="00B677C5" w:rsidRPr="00B16E3E" w:rsidRDefault="00B677C5">
            <w:pPr>
              <w:rPr>
                <w:rFonts w:ascii="Arial" w:hAnsi="Arial" w:cs="Arial"/>
                <w:sz w:val="24"/>
                <w:szCs w:val="24"/>
              </w:rPr>
            </w:pPr>
          </w:p>
        </w:tc>
        <w:tc>
          <w:tcPr>
            <w:tcW w:w="9498" w:type="dxa"/>
            <w:gridSpan w:val="3"/>
          </w:tcPr>
          <w:p w:rsidR="00211D78" w:rsidRPr="00B81625" w:rsidRDefault="00D00BDD" w:rsidP="00524129">
            <w:pPr>
              <w:suppressAutoHyphens/>
              <w:spacing w:after="240" w:line="276" w:lineRule="auto"/>
              <w:jc w:val="both"/>
              <w:rPr>
                <w:rFonts w:ascii="Arial" w:hAnsi="Arial" w:cs="Arial"/>
                <w:sz w:val="24"/>
                <w:szCs w:val="24"/>
              </w:rPr>
            </w:pPr>
            <w:r w:rsidRPr="00B16E3E">
              <w:rPr>
                <w:rFonts w:ascii="Arial" w:hAnsi="Arial" w:cs="Arial"/>
                <w:sz w:val="24"/>
                <w:szCs w:val="24"/>
              </w:rPr>
              <w:t xml:space="preserve">Изготовитель обязуется доставить Имущество </w:t>
            </w:r>
            <w:r w:rsidR="00B81625">
              <w:rPr>
                <w:rFonts w:ascii="Arial" w:hAnsi="Arial" w:cs="Arial"/>
                <w:sz w:val="24"/>
                <w:szCs w:val="24"/>
              </w:rPr>
              <w:t xml:space="preserve">Покупателю </w:t>
            </w:r>
            <w:r w:rsidR="00B81625" w:rsidRPr="00B81625">
              <w:rPr>
                <w:rFonts w:ascii="Arial" w:hAnsi="Arial" w:cs="Arial"/>
                <w:sz w:val="24"/>
                <w:szCs w:val="24"/>
              </w:rPr>
              <w:t>по адресу: Санкт– Петербург, улица Пилотов, дом 35, по рабочим дням, с 09 до 18 часов</w:t>
            </w:r>
            <w:r w:rsidR="00873697" w:rsidRPr="00B81625">
              <w:rPr>
                <w:rFonts w:ascii="Arial" w:hAnsi="Arial" w:cs="Arial"/>
                <w:sz w:val="24"/>
                <w:szCs w:val="24"/>
              </w:rPr>
              <w:t>.</w:t>
            </w:r>
          </w:p>
          <w:p w:rsidR="00EE65E9" w:rsidRPr="00B16E3E" w:rsidRDefault="009D1FC0" w:rsidP="00D270A0">
            <w:pPr>
              <w:suppressAutoHyphens/>
              <w:spacing w:after="240"/>
              <w:jc w:val="both"/>
              <w:rPr>
                <w:rFonts w:ascii="Arial" w:hAnsi="Arial" w:cs="Arial"/>
                <w:sz w:val="24"/>
                <w:szCs w:val="24"/>
              </w:rPr>
            </w:pPr>
            <w:r>
              <w:rPr>
                <w:rFonts w:ascii="Arial" w:hAnsi="Arial" w:cs="Arial"/>
                <w:sz w:val="24"/>
                <w:szCs w:val="24"/>
              </w:rPr>
              <w:t>Доставка осуществляется путем отгрузки</w:t>
            </w:r>
            <w:r w:rsidR="0048722D" w:rsidRPr="00B16E3E">
              <w:rPr>
                <w:rFonts w:ascii="Arial" w:hAnsi="Arial" w:cs="Arial"/>
                <w:sz w:val="24"/>
                <w:szCs w:val="24"/>
              </w:rPr>
              <w:t xml:space="preserve"> </w:t>
            </w:r>
            <w:r w:rsidR="00A65610" w:rsidRPr="00B16E3E">
              <w:rPr>
                <w:rFonts w:ascii="Arial" w:hAnsi="Arial" w:cs="Arial"/>
                <w:sz w:val="24"/>
                <w:szCs w:val="24"/>
              </w:rPr>
              <w:t>автомобильным транспортом</w:t>
            </w:r>
            <w:r>
              <w:rPr>
                <w:rFonts w:ascii="Arial" w:hAnsi="Arial" w:cs="Arial"/>
                <w:sz w:val="24"/>
                <w:szCs w:val="24"/>
              </w:rPr>
              <w:t>. Не позднее одного рабочего дня</w:t>
            </w:r>
            <w:r w:rsidR="008E1C86">
              <w:rPr>
                <w:rFonts w:ascii="Arial" w:hAnsi="Arial" w:cs="Arial"/>
                <w:sz w:val="24"/>
                <w:szCs w:val="24"/>
              </w:rPr>
              <w:t>,</w:t>
            </w:r>
            <w:r>
              <w:rPr>
                <w:rFonts w:ascii="Arial" w:hAnsi="Arial" w:cs="Arial"/>
                <w:sz w:val="24"/>
                <w:szCs w:val="24"/>
              </w:rPr>
              <w:t xml:space="preserve"> следующего за днем отгрузки,</w:t>
            </w:r>
            <w:r w:rsidR="0048722D" w:rsidRPr="00B16E3E">
              <w:rPr>
                <w:rFonts w:ascii="Arial" w:hAnsi="Arial" w:cs="Arial"/>
                <w:sz w:val="24"/>
                <w:szCs w:val="24"/>
              </w:rPr>
              <w:t xml:space="preserve"> Изготовитель обязан сообщить Покупателю о передаче Имущества для доставки первому перевозчику</w:t>
            </w:r>
            <w:r w:rsidR="008E7CBE">
              <w:rPr>
                <w:rFonts w:ascii="Arial" w:hAnsi="Arial" w:cs="Arial"/>
                <w:sz w:val="24"/>
                <w:szCs w:val="24"/>
              </w:rPr>
              <w:t xml:space="preserve"> </w:t>
            </w:r>
            <w:r w:rsidR="0048722D" w:rsidRPr="00B16E3E">
              <w:rPr>
                <w:rFonts w:ascii="Arial" w:hAnsi="Arial" w:cs="Arial"/>
                <w:sz w:val="24"/>
                <w:szCs w:val="24"/>
              </w:rPr>
              <w:t xml:space="preserve"> путём направления уведомления с указанием даты отгрузки первому перевозчику, номера автомобиля,</w:t>
            </w:r>
            <w:r w:rsidR="00181BAB">
              <w:t xml:space="preserve"> </w:t>
            </w:r>
            <w:r w:rsidR="00181BAB" w:rsidRPr="00181BAB">
              <w:rPr>
                <w:rFonts w:ascii="Arial" w:hAnsi="Arial" w:cs="Arial"/>
                <w:sz w:val="24"/>
                <w:szCs w:val="24"/>
              </w:rPr>
              <w:t>о предполагаемом времени доставки в соответствии с данными перевозчика,</w:t>
            </w:r>
            <w:r w:rsidR="0048722D" w:rsidRPr="00B16E3E">
              <w:rPr>
                <w:rFonts w:ascii="Arial" w:hAnsi="Arial" w:cs="Arial"/>
                <w:sz w:val="24"/>
                <w:szCs w:val="24"/>
              </w:rPr>
              <w:t xml:space="preserve"> с приложением подтверждающих документов</w:t>
            </w:r>
            <w:r w:rsidR="00524129" w:rsidRPr="00B16E3E">
              <w:rPr>
                <w:rFonts w:ascii="Arial" w:eastAsia="Times New Roman" w:hAnsi="Arial" w:cs="Arial"/>
                <w:sz w:val="24"/>
                <w:szCs w:val="24"/>
              </w:rPr>
              <w:t>, при условии выполнения Покупателем условий п. 4.1</w:t>
            </w:r>
            <w:r w:rsidR="00B81625">
              <w:rPr>
                <w:rFonts w:ascii="Arial" w:eastAsia="Times New Roman" w:hAnsi="Arial" w:cs="Arial"/>
                <w:sz w:val="24"/>
                <w:szCs w:val="24"/>
              </w:rPr>
              <w:t>.</w:t>
            </w:r>
            <w:r w:rsidR="006B305B" w:rsidRPr="00B16E3E">
              <w:rPr>
                <w:rFonts w:ascii="Arial" w:eastAsia="Times New Roman" w:hAnsi="Arial" w:cs="Arial"/>
                <w:sz w:val="24"/>
                <w:szCs w:val="24"/>
              </w:rPr>
              <w:t xml:space="preserve"> </w:t>
            </w:r>
            <w:r w:rsidR="00524129" w:rsidRPr="00B16E3E">
              <w:rPr>
                <w:rFonts w:ascii="Arial" w:eastAsia="Times New Roman" w:hAnsi="Arial" w:cs="Arial"/>
                <w:sz w:val="24"/>
                <w:szCs w:val="24"/>
              </w:rPr>
              <w:t>настоящего Договора.</w:t>
            </w:r>
            <w:r w:rsidR="00380F88" w:rsidRPr="00B16E3E">
              <w:rPr>
                <w:rFonts w:ascii="Arial" w:hAnsi="Arial" w:cs="Arial"/>
                <w:color w:val="FF0000"/>
                <w:sz w:val="24"/>
                <w:szCs w:val="24"/>
              </w:rPr>
              <w:t xml:space="preserve"> </w:t>
            </w:r>
          </w:p>
          <w:p w:rsidR="003F12C7" w:rsidRDefault="003F12C7" w:rsidP="00D00BDD">
            <w:pPr>
              <w:suppressAutoHyphens/>
              <w:spacing w:after="240"/>
              <w:jc w:val="both"/>
              <w:rPr>
                <w:rFonts w:ascii="Arial" w:hAnsi="Arial" w:cs="Arial"/>
                <w:sz w:val="24"/>
                <w:szCs w:val="24"/>
              </w:rPr>
            </w:pPr>
            <w:r w:rsidRPr="00B16E3E">
              <w:rPr>
                <w:rFonts w:ascii="Arial" w:hAnsi="Arial" w:cs="Arial"/>
                <w:sz w:val="24"/>
                <w:szCs w:val="24"/>
              </w:rPr>
              <w:t xml:space="preserve">Обязательства Изготовителя по доставке </w:t>
            </w:r>
            <w:r w:rsidR="005B03A0" w:rsidRPr="00B16E3E">
              <w:rPr>
                <w:rFonts w:ascii="Arial" w:hAnsi="Arial" w:cs="Arial"/>
                <w:sz w:val="24"/>
                <w:szCs w:val="24"/>
              </w:rPr>
              <w:t>Имущества</w:t>
            </w:r>
            <w:r w:rsidRPr="00B16E3E">
              <w:rPr>
                <w:rFonts w:ascii="Arial" w:hAnsi="Arial" w:cs="Arial"/>
                <w:sz w:val="24"/>
                <w:szCs w:val="24"/>
              </w:rPr>
              <w:t xml:space="preserve"> Покупателю</w:t>
            </w:r>
            <w:r w:rsidR="00380F88" w:rsidRPr="00B16E3E">
              <w:rPr>
                <w:rFonts w:ascii="Arial" w:hAnsi="Arial" w:cs="Arial"/>
                <w:sz w:val="24"/>
                <w:szCs w:val="24"/>
              </w:rPr>
              <w:t>,</w:t>
            </w:r>
            <w:r w:rsidRPr="00B16E3E">
              <w:rPr>
                <w:rFonts w:ascii="Arial" w:hAnsi="Arial" w:cs="Arial"/>
                <w:sz w:val="24"/>
                <w:szCs w:val="24"/>
              </w:rPr>
              <w:t xml:space="preserve"> считается исполненным</w:t>
            </w:r>
            <w:r w:rsidR="00380F88" w:rsidRPr="00B16E3E">
              <w:rPr>
                <w:rFonts w:ascii="Arial" w:hAnsi="Arial" w:cs="Arial"/>
                <w:sz w:val="24"/>
                <w:szCs w:val="24"/>
              </w:rPr>
              <w:t>,</w:t>
            </w:r>
            <w:r w:rsidRPr="00B16E3E">
              <w:rPr>
                <w:rFonts w:ascii="Arial" w:hAnsi="Arial" w:cs="Arial"/>
                <w:sz w:val="24"/>
                <w:szCs w:val="24"/>
              </w:rPr>
              <w:t xml:space="preserve"> в момент </w:t>
            </w:r>
            <w:r w:rsidR="00380F88" w:rsidRPr="00B16E3E">
              <w:rPr>
                <w:rFonts w:ascii="Arial" w:hAnsi="Arial" w:cs="Arial"/>
                <w:sz w:val="24"/>
                <w:szCs w:val="24"/>
              </w:rPr>
              <w:t xml:space="preserve">подписания </w:t>
            </w:r>
            <w:r w:rsidRPr="00B16E3E">
              <w:rPr>
                <w:rFonts w:ascii="Arial" w:hAnsi="Arial" w:cs="Arial"/>
                <w:sz w:val="24"/>
                <w:szCs w:val="24"/>
              </w:rPr>
              <w:t>уполномоченными представителями</w:t>
            </w:r>
            <w:r w:rsidR="00C35317" w:rsidRPr="00B16E3E">
              <w:rPr>
                <w:rFonts w:ascii="Arial" w:hAnsi="Arial" w:cs="Arial"/>
                <w:sz w:val="24"/>
                <w:szCs w:val="24"/>
              </w:rPr>
              <w:t xml:space="preserve"> </w:t>
            </w:r>
            <w:r w:rsidR="00380F88" w:rsidRPr="00B16E3E">
              <w:rPr>
                <w:rFonts w:ascii="Arial" w:hAnsi="Arial" w:cs="Arial"/>
                <w:sz w:val="24"/>
                <w:szCs w:val="24"/>
              </w:rPr>
              <w:t xml:space="preserve">Покупателя, </w:t>
            </w:r>
            <w:r w:rsidR="009E5183" w:rsidRPr="00B16E3E">
              <w:rPr>
                <w:rFonts w:ascii="Arial" w:hAnsi="Arial" w:cs="Arial"/>
                <w:sz w:val="24"/>
                <w:szCs w:val="24"/>
              </w:rPr>
              <w:t>А</w:t>
            </w:r>
            <w:r w:rsidRPr="00B16E3E">
              <w:rPr>
                <w:rFonts w:ascii="Arial" w:hAnsi="Arial" w:cs="Arial"/>
                <w:sz w:val="24"/>
                <w:szCs w:val="24"/>
              </w:rPr>
              <w:t>кта</w:t>
            </w:r>
            <w:r w:rsidR="002D432C" w:rsidRPr="00B16E3E">
              <w:rPr>
                <w:rFonts w:ascii="Arial" w:hAnsi="Arial" w:cs="Arial"/>
                <w:sz w:val="24"/>
                <w:szCs w:val="24"/>
              </w:rPr>
              <w:t xml:space="preserve"> приема-передачи</w:t>
            </w:r>
            <w:r w:rsidR="00FF7775">
              <w:rPr>
                <w:rFonts w:ascii="Arial" w:hAnsi="Arial" w:cs="Arial"/>
                <w:sz w:val="24"/>
                <w:szCs w:val="24"/>
              </w:rPr>
              <w:t xml:space="preserve"> изготовленного Имущества</w:t>
            </w:r>
            <w:r w:rsidRPr="00B16E3E">
              <w:rPr>
                <w:rFonts w:ascii="Arial" w:hAnsi="Arial" w:cs="Arial"/>
                <w:sz w:val="24"/>
                <w:szCs w:val="24"/>
              </w:rPr>
              <w:t xml:space="preserve"> </w:t>
            </w:r>
            <w:r w:rsidR="00DA5E3E" w:rsidRPr="00B16E3E">
              <w:rPr>
                <w:rFonts w:ascii="Arial" w:hAnsi="Arial" w:cs="Arial"/>
                <w:sz w:val="24"/>
                <w:szCs w:val="24"/>
              </w:rPr>
              <w:t>и</w:t>
            </w:r>
            <w:r w:rsidRPr="00B16E3E">
              <w:rPr>
                <w:rFonts w:ascii="Arial" w:hAnsi="Arial" w:cs="Arial"/>
                <w:sz w:val="24"/>
                <w:szCs w:val="24"/>
              </w:rPr>
              <w:t xml:space="preserve"> товарн</w:t>
            </w:r>
            <w:r w:rsidR="00E71899">
              <w:rPr>
                <w:rFonts w:ascii="Arial" w:hAnsi="Arial" w:cs="Arial"/>
                <w:sz w:val="24"/>
                <w:szCs w:val="24"/>
              </w:rPr>
              <w:t>ой</w:t>
            </w:r>
            <w:r w:rsidRPr="00B16E3E">
              <w:rPr>
                <w:rFonts w:ascii="Arial" w:hAnsi="Arial" w:cs="Arial"/>
                <w:sz w:val="24"/>
                <w:szCs w:val="24"/>
              </w:rPr>
              <w:t xml:space="preserve"> накладн</w:t>
            </w:r>
            <w:r w:rsidR="00E71899">
              <w:rPr>
                <w:rFonts w:ascii="Arial" w:hAnsi="Arial" w:cs="Arial"/>
                <w:sz w:val="24"/>
                <w:szCs w:val="24"/>
              </w:rPr>
              <w:t>ой по форме ТОРГ-12</w:t>
            </w:r>
            <w:r w:rsidRPr="00B16E3E">
              <w:rPr>
                <w:rFonts w:ascii="Arial" w:hAnsi="Arial" w:cs="Arial"/>
                <w:sz w:val="24"/>
                <w:szCs w:val="24"/>
              </w:rPr>
              <w:t>.</w:t>
            </w:r>
          </w:p>
          <w:p w:rsidR="009D1FC0" w:rsidRDefault="009D1FC0" w:rsidP="00D00BDD">
            <w:pPr>
              <w:suppressAutoHyphens/>
              <w:spacing w:after="240"/>
              <w:jc w:val="both"/>
              <w:rPr>
                <w:rFonts w:ascii="Arial" w:hAnsi="Arial" w:cs="Arial"/>
                <w:sz w:val="24"/>
                <w:szCs w:val="24"/>
              </w:rPr>
            </w:pPr>
            <w:r>
              <w:rPr>
                <w:rFonts w:ascii="Arial" w:hAnsi="Arial" w:cs="Arial"/>
                <w:sz w:val="24"/>
                <w:szCs w:val="24"/>
              </w:rPr>
              <w:t>Погрузка Имущества на автомобильный трал на заводе Изготовителя осуществляется силами и за счет Изготовителя.</w:t>
            </w:r>
          </w:p>
          <w:p w:rsidR="009D1FC0" w:rsidRPr="00B16E3E" w:rsidRDefault="009D1FC0" w:rsidP="00D00BDD">
            <w:pPr>
              <w:suppressAutoHyphens/>
              <w:spacing w:after="240"/>
              <w:jc w:val="both"/>
              <w:rPr>
                <w:rFonts w:ascii="Arial" w:hAnsi="Arial" w:cs="Arial"/>
                <w:sz w:val="24"/>
                <w:szCs w:val="24"/>
              </w:rPr>
            </w:pPr>
            <w:r>
              <w:rPr>
                <w:rFonts w:ascii="Arial" w:hAnsi="Arial" w:cs="Arial"/>
                <w:sz w:val="24"/>
                <w:szCs w:val="24"/>
              </w:rPr>
              <w:t>Разгрузка Имущества осуществляется силами и за счет Покупателя.</w:t>
            </w:r>
          </w:p>
        </w:tc>
      </w:tr>
      <w:tr w:rsidR="00EE65E9" w:rsidRPr="00B16E3E" w:rsidTr="00F61024">
        <w:tc>
          <w:tcPr>
            <w:tcW w:w="851" w:type="dxa"/>
          </w:tcPr>
          <w:p w:rsidR="00EE65E9" w:rsidRPr="00EC3880" w:rsidRDefault="00EE65E9">
            <w:pPr>
              <w:spacing w:after="200" w:line="276" w:lineRule="auto"/>
              <w:rPr>
                <w:rFonts w:ascii="Arial" w:hAnsi="Arial" w:cs="Arial"/>
                <w:sz w:val="24"/>
                <w:szCs w:val="24"/>
              </w:rPr>
            </w:pPr>
            <w:r w:rsidRPr="00EC3880">
              <w:rPr>
                <w:rFonts w:ascii="Arial" w:hAnsi="Arial" w:cs="Arial"/>
                <w:sz w:val="24"/>
                <w:szCs w:val="24"/>
              </w:rPr>
              <w:t>3.2.4</w:t>
            </w:r>
            <w:r w:rsidR="00601EFF" w:rsidRPr="00EC3880">
              <w:rPr>
                <w:rFonts w:ascii="Arial" w:hAnsi="Arial" w:cs="Arial"/>
                <w:sz w:val="24"/>
                <w:szCs w:val="24"/>
              </w:rPr>
              <w:t>.</w:t>
            </w:r>
          </w:p>
        </w:tc>
        <w:tc>
          <w:tcPr>
            <w:tcW w:w="9498" w:type="dxa"/>
            <w:gridSpan w:val="3"/>
          </w:tcPr>
          <w:p w:rsidR="00EE65E9" w:rsidRPr="00EC3880" w:rsidRDefault="00EE65E9" w:rsidP="007D6998">
            <w:pPr>
              <w:spacing w:after="200" w:line="276" w:lineRule="auto"/>
              <w:jc w:val="both"/>
              <w:rPr>
                <w:rFonts w:ascii="Arial" w:hAnsi="Arial" w:cs="Arial"/>
                <w:sz w:val="24"/>
                <w:szCs w:val="24"/>
                <w:u w:val="single"/>
                <w:lang w:val="en-US"/>
              </w:rPr>
            </w:pPr>
            <w:r w:rsidRPr="00EC3880">
              <w:rPr>
                <w:rFonts w:ascii="Arial" w:hAnsi="Arial" w:cs="Arial"/>
                <w:sz w:val="24"/>
                <w:szCs w:val="24"/>
                <w:u w:val="single"/>
              </w:rPr>
              <w:t>Ввод Имущества в эксплуатацию</w:t>
            </w:r>
            <w:r w:rsidRPr="00EC3880">
              <w:rPr>
                <w:rFonts w:ascii="Arial" w:hAnsi="Arial" w:cs="Arial"/>
                <w:sz w:val="24"/>
                <w:szCs w:val="24"/>
                <w:u w:val="single"/>
                <w:lang w:val="en-US"/>
              </w:rPr>
              <w:t>:</w:t>
            </w:r>
          </w:p>
        </w:tc>
      </w:tr>
      <w:tr w:rsidR="00B677C5" w:rsidRPr="00B16E3E" w:rsidTr="00F61024">
        <w:tc>
          <w:tcPr>
            <w:tcW w:w="851" w:type="dxa"/>
          </w:tcPr>
          <w:p w:rsidR="00B677C5" w:rsidRPr="00B16E3E" w:rsidRDefault="00B677C5">
            <w:pPr>
              <w:rPr>
                <w:rFonts w:ascii="Arial" w:hAnsi="Arial" w:cs="Arial"/>
                <w:sz w:val="24"/>
                <w:szCs w:val="24"/>
              </w:rPr>
            </w:pPr>
          </w:p>
        </w:tc>
        <w:tc>
          <w:tcPr>
            <w:tcW w:w="9498" w:type="dxa"/>
            <w:gridSpan w:val="3"/>
          </w:tcPr>
          <w:p w:rsidR="00B677C5" w:rsidRPr="00B16E3E" w:rsidRDefault="00EE65E9" w:rsidP="007D6998">
            <w:pPr>
              <w:jc w:val="both"/>
              <w:rPr>
                <w:rFonts w:ascii="Arial" w:hAnsi="Arial" w:cs="Arial"/>
                <w:sz w:val="24"/>
                <w:szCs w:val="24"/>
              </w:rPr>
            </w:pPr>
            <w:r w:rsidRPr="00B16E3E">
              <w:rPr>
                <w:rFonts w:ascii="Arial" w:hAnsi="Arial" w:cs="Arial"/>
                <w:sz w:val="24"/>
                <w:szCs w:val="24"/>
              </w:rPr>
              <w:t>В</w:t>
            </w:r>
            <w:r w:rsidR="003F12C7" w:rsidRPr="00B16E3E">
              <w:rPr>
                <w:rFonts w:ascii="Arial" w:hAnsi="Arial" w:cs="Arial"/>
                <w:sz w:val="24"/>
                <w:szCs w:val="24"/>
              </w:rPr>
              <w:t xml:space="preserve"> аэропорту Покупателя осуществляется специалистами Покупателя.</w:t>
            </w:r>
          </w:p>
          <w:p w:rsidR="003F12C7" w:rsidRPr="00B16E3E" w:rsidRDefault="003F12C7" w:rsidP="007D6998">
            <w:pPr>
              <w:spacing w:before="240"/>
              <w:jc w:val="both"/>
              <w:rPr>
                <w:rFonts w:ascii="Arial" w:hAnsi="Arial" w:cs="Arial"/>
                <w:sz w:val="24"/>
                <w:szCs w:val="24"/>
              </w:rPr>
            </w:pPr>
            <w:r w:rsidRPr="00B16E3E">
              <w:rPr>
                <w:rFonts w:ascii="Arial" w:hAnsi="Arial" w:cs="Arial"/>
                <w:sz w:val="24"/>
                <w:szCs w:val="24"/>
              </w:rPr>
              <w:t>По результатам подписывается Акт ввода Имущества в эксплуатацию. Дата подписания Акта является датой ввода Имущества в эксплуатацию.</w:t>
            </w:r>
          </w:p>
          <w:p w:rsidR="00A7147C" w:rsidRPr="00B16E3E" w:rsidRDefault="003F12C7" w:rsidP="00601EFF">
            <w:pPr>
              <w:spacing w:before="240"/>
              <w:jc w:val="both"/>
              <w:rPr>
                <w:rFonts w:ascii="Arial" w:hAnsi="Arial" w:cs="Arial"/>
                <w:sz w:val="24"/>
                <w:szCs w:val="24"/>
              </w:rPr>
            </w:pPr>
            <w:r w:rsidRPr="00B16E3E">
              <w:rPr>
                <w:rFonts w:ascii="Arial" w:hAnsi="Arial" w:cs="Arial"/>
                <w:sz w:val="24"/>
                <w:szCs w:val="24"/>
              </w:rPr>
              <w:t xml:space="preserve">В случае необходимости ввод в эксплуатацию Имущества в аэропорту Покупателя может быть осуществлён специалистами Изготовителя. В этом случае условия оговариваются отдельным Дополнением к настоящему </w:t>
            </w:r>
            <w:r w:rsidR="00601EFF">
              <w:rPr>
                <w:rFonts w:ascii="Arial" w:hAnsi="Arial" w:cs="Arial"/>
                <w:sz w:val="24"/>
                <w:szCs w:val="24"/>
              </w:rPr>
              <w:t>Д</w:t>
            </w:r>
            <w:r w:rsidRPr="00B16E3E">
              <w:rPr>
                <w:rFonts w:ascii="Arial" w:hAnsi="Arial" w:cs="Arial"/>
                <w:sz w:val="24"/>
                <w:szCs w:val="24"/>
              </w:rPr>
              <w:t>оговору, являющимся его неотъемлемой частью.</w:t>
            </w:r>
          </w:p>
        </w:tc>
      </w:tr>
      <w:tr w:rsidR="00B677C5" w:rsidRPr="00B16E3E" w:rsidTr="00F61024">
        <w:tc>
          <w:tcPr>
            <w:tcW w:w="851" w:type="dxa"/>
          </w:tcPr>
          <w:p w:rsidR="00B677C5" w:rsidRPr="00B16E3E" w:rsidRDefault="00B677C5">
            <w:pPr>
              <w:rPr>
                <w:rFonts w:ascii="Arial" w:hAnsi="Arial" w:cs="Arial"/>
                <w:sz w:val="24"/>
                <w:szCs w:val="24"/>
              </w:rPr>
            </w:pPr>
          </w:p>
        </w:tc>
        <w:tc>
          <w:tcPr>
            <w:tcW w:w="9498" w:type="dxa"/>
            <w:gridSpan w:val="3"/>
          </w:tcPr>
          <w:p w:rsidR="00B677C5" w:rsidRPr="00B16E3E" w:rsidRDefault="00B677C5" w:rsidP="001810BF">
            <w:pPr>
              <w:rPr>
                <w:rFonts w:ascii="Arial" w:hAnsi="Arial" w:cs="Arial"/>
                <w:sz w:val="24"/>
                <w:szCs w:val="24"/>
              </w:rPr>
            </w:pPr>
          </w:p>
        </w:tc>
      </w:tr>
      <w:tr w:rsidR="00D160FD" w:rsidRPr="00B16E3E" w:rsidTr="00F61024">
        <w:tc>
          <w:tcPr>
            <w:tcW w:w="851" w:type="dxa"/>
          </w:tcPr>
          <w:p w:rsidR="00D160FD" w:rsidRPr="00B16E3E" w:rsidRDefault="00D160FD" w:rsidP="008B3464">
            <w:pPr>
              <w:rPr>
                <w:rFonts w:ascii="Arial" w:hAnsi="Arial" w:cs="Arial"/>
                <w:b/>
                <w:sz w:val="24"/>
                <w:szCs w:val="24"/>
              </w:rPr>
            </w:pPr>
            <w:r w:rsidRPr="00B16E3E">
              <w:rPr>
                <w:rFonts w:ascii="Arial" w:hAnsi="Arial" w:cs="Arial"/>
                <w:b/>
                <w:sz w:val="24"/>
                <w:szCs w:val="24"/>
              </w:rPr>
              <w:t>4</w:t>
            </w:r>
            <w:r w:rsidR="00601EFF">
              <w:rPr>
                <w:rFonts w:ascii="Arial" w:hAnsi="Arial" w:cs="Arial"/>
                <w:b/>
                <w:sz w:val="24"/>
                <w:szCs w:val="24"/>
              </w:rPr>
              <w:t>.</w:t>
            </w:r>
          </w:p>
        </w:tc>
        <w:tc>
          <w:tcPr>
            <w:tcW w:w="9498" w:type="dxa"/>
            <w:gridSpan w:val="3"/>
          </w:tcPr>
          <w:p w:rsidR="00D160FD" w:rsidRPr="00B16E3E" w:rsidRDefault="00D160FD" w:rsidP="008B3464">
            <w:pPr>
              <w:rPr>
                <w:rFonts w:ascii="Arial" w:hAnsi="Arial" w:cs="Arial"/>
                <w:b/>
                <w:sz w:val="24"/>
                <w:szCs w:val="24"/>
              </w:rPr>
            </w:pPr>
            <w:r w:rsidRPr="00B16E3E">
              <w:rPr>
                <w:rFonts w:ascii="Arial" w:hAnsi="Arial" w:cs="Arial"/>
                <w:b/>
                <w:sz w:val="24"/>
                <w:szCs w:val="24"/>
              </w:rPr>
              <w:t>УСЛОВИЯ И ПОРЯДОК РАСЧЕТОВ ЗА ИМУЩЕСТВО</w:t>
            </w:r>
          </w:p>
        </w:tc>
      </w:tr>
      <w:tr w:rsidR="00BF3F50" w:rsidRPr="00B16E3E" w:rsidTr="00F61024">
        <w:tc>
          <w:tcPr>
            <w:tcW w:w="851" w:type="dxa"/>
          </w:tcPr>
          <w:p w:rsidR="00BF3F50" w:rsidRPr="00B16E3E" w:rsidRDefault="00BF3F50" w:rsidP="007D6998">
            <w:pPr>
              <w:rPr>
                <w:rFonts w:ascii="Arial" w:hAnsi="Arial" w:cs="Arial"/>
                <w:sz w:val="24"/>
                <w:szCs w:val="24"/>
              </w:rPr>
            </w:pPr>
          </w:p>
        </w:tc>
        <w:tc>
          <w:tcPr>
            <w:tcW w:w="9498" w:type="dxa"/>
            <w:gridSpan w:val="3"/>
          </w:tcPr>
          <w:p w:rsidR="00BF3F50" w:rsidRPr="00B16E3E" w:rsidRDefault="00BF3F50" w:rsidP="007D6998">
            <w:pPr>
              <w:rPr>
                <w:rFonts w:ascii="Arial" w:hAnsi="Arial" w:cs="Arial"/>
                <w:sz w:val="24"/>
                <w:szCs w:val="24"/>
              </w:rPr>
            </w:pPr>
          </w:p>
        </w:tc>
      </w:tr>
      <w:tr w:rsidR="00D160FD" w:rsidRPr="00B16E3E" w:rsidTr="00F61024">
        <w:tc>
          <w:tcPr>
            <w:tcW w:w="851" w:type="dxa"/>
          </w:tcPr>
          <w:p w:rsidR="00D160FD" w:rsidRPr="00B16E3E" w:rsidRDefault="00E36EA8" w:rsidP="008B3464">
            <w:pPr>
              <w:rPr>
                <w:rFonts w:ascii="Arial" w:hAnsi="Arial" w:cs="Arial"/>
                <w:sz w:val="24"/>
                <w:szCs w:val="24"/>
              </w:rPr>
            </w:pPr>
            <w:r>
              <w:rPr>
                <w:rFonts w:ascii="Arial" w:hAnsi="Arial" w:cs="Arial"/>
                <w:sz w:val="24"/>
                <w:szCs w:val="24"/>
              </w:rPr>
              <w:t>4.1</w:t>
            </w:r>
            <w:r w:rsidR="00601EFF">
              <w:rPr>
                <w:rFonts w:ascii="Arial" w:hAnsi="Arial" w:cs="Arial"/>
                <w:sz w:val="24"/>
                <w:szCs w:val="24"/>
              </w:rPr>
              <w:t>.</w:t>
            </w:r>
          </w:p>
        </w:tc>
        <w:tc>
          <w:tcPr>
            <w:tcW w:w="9498" w:type="dxa"/>
            <w:gridSpan w:val="3"/>
          </w:tcPr>
          <w:p w:rsidR="00D160FD" w:rsidRPr="00B16E3E" w:rsidRDefault="00D160FD" w:rsidP="007D6998">
            <w:pPr>
              <w:jc w:val="both"/>
              <w:rPr>
                <w:rFonts w:ascii="Arial" w:hAnsi="Arial" w:cs="Arial"/>
                <w:sz w:val="24"/>
                <w:szCs w:val="24"/>
              </w:rPr>
            </w:pPr>
            <w:r w:rsidRPr="00B16E3E">
              <w:rPr>
                <w:rFonts w:ascii="Arial" w:hAnsi="Arial" w:cs="Arial"/>
                <w:sz w:val="24"/>
                <w:szCs w:val="24"/>
              </w:rPr>
              <w:t>Сторонами Договора определён представленный ниже порядок расчётов Покупателя за Имущество, при условии выполнения Изготовителем условий статьи 3 настоящего Договора:</w:t>
            </w:r>
          </w:p>
        </w:tc>
      </w:tr>
      <w:tr w:rsidR="00B677C5" w:rsidRPr="00B16E3E" w:rsidTr="00F61024">
        <w:tc>
          <w:tcPr>
            <w:tcW w:w="851" w:type="dxa"/>
          </w:tcPr>
          <w:p w:rsidR="00B677C5" w:rsidRPr="00B16E3E" w:rsidRDefault="00B677C5">
            <w:pPr>
              <w:rPr>
                <w:rFonts w:ascii="Arial" w:hAnsi="Arial" w:cs="Arial"/>
                <w:sz w:val="24"/>
                <w:szCs w:val="24"/>
              </w:rPr>
            </w:pPr>
          </w:p>
        </w:tc>
        <w:tc>
          <w:tcPr>
            <w:tcW w:w="9498" w:type="dxa"/>
            <w:gridSpan w:val="3"/>
          </w:tcPr>
          <w:p w:rsidR="00B677C5" w:rsidRPr="00B16E3E" w:rsidRDefault="00B677C5" w:rsidP="00E90F77">
            <w:pPr>
              <w:rPr>
                <w:rFonts w:ascii="Arial" w:hAnsi="Arial" w:cs="Arial"/>
                <w:sz w:val="24"/>
                <w:szCs w:val="24"/>
              </w:rPr>
            </w:pPr>
          </w:p>
        </w:tc>
      </w:tr>
      <w:tr w:rsidR="00B677C5" w:rsidRPr="00B16E3E" w:rsidTr="00F61024">
        <w:tc>
          <w:tcPr>
            <w:tcW w:w="851" w:type="dxa"/>
          </w:tcPr>
          <w:p w:rsidR="00B677C5" w:rsidRPr="00B16E3E" w:rsidRDefault="00D160FD">
            <w:pPr>
              <w:rPr>
                <w:rFonts w:ascii="Arial" w:hAnsi="Arial" w:cs="Arial"/>
                <w:sz w:val="24"/>
                <w:szCs w:val="24"/>
              </w:rPr>
            </w:pPr>
            <w:r w:rsidRPr="00B16E3E">
              <w:rPr>
                <w:rFonts w:ascii="Arial" w:hAnsi="Arial" w:cs="Arial"/>
                <w:sz w:val="24"/>
                <w:szCs w:val="24"/>
              </w:rPr>
              <w:t>4.</w:t>
            </w:r>
            <w:r w:rsidR="00E36EA8">
              <w:rPr>
                <w:rFonts w:ascii="Arial" w:hAnsi="Arial" w:cs="Arial"/>
                <w:sz w:val="24"/>
                <w:szCs w:val="24"/>
              </w:rPr>
              <w:t>2</w:t>
            </w:r>
            <w:r w:rsidR="00601EFF">
              <w:rPr>
                <w:rFonts w:ascii="Arial" w:hAnsi="Arial" w:cs="Arial"/>
                <w:sz w:val="24"/>
                <w:szCs w:val="24"/>
              </w:rPr>
              <w:t>.</w:t>
            </w:r>
          </w:p>
        </w:tc>
        <w:tc>
          <w:tcPr>
            <w:tcW w:w="9498" w:type="dxa"/>
            <w:gridSpan w:val="3"/>
          </w:tcPr>
          <w:p w:rsidR="00B677C5" w:rsidRPr="00B16E3E" w:rsidRDefault="00FA6754" w:rsidP="009B7A32">
            <w:pPr>
              <w:jc w:val="both"/>
              <w:rPr>
                <w:rFonts w:ascii="Arial" w:hAnsi="Arial" w:cs="Arial"/>
                <w:sz w:val="24"/>
                <w:szCs w:val="24"/>
              </w:rPr>
            </w:pPr>
            <w:r w:rsidRPr="00FA6754">
              <w:rPr>
                <w:rFonts w:ascii="Arial" w:hAnsi="Arial" w:cs="Arial"/>
                <w:sz w:val="24"/>
                <w:szCs w:val="24"/>
              </w:rPr>
              <w:t xml:space="preserve">Покупатель производит оплату стоимости поставленного Имущества в размере 100 (сто) процентов его стоимости </w:t>
            </w:r>
            <w:r>
              <w:rPr>
                <w:rFonts w:ascii="Arial" w:hAnsi="Arial" w:cs="Arial"/>
                <w:sz w:val="24"/>
                <w:szCs w:val="24"/>
              </w:rPr>
              <w:t xml:space="preserve">(п.2.1. настоящего Договора) </w:t>
            </w:r>
            <w:r w:rsidRPr="00FA6754">
              <w:rPr>
                <w:rFonts w:ascii="Arial" w:hAnsi="Arial" w:cs="Arial"/>
                <w:sz w:val="24"/>
                <w:szCs w:val="24"/>
              </w:rPr>
              <w:t>в течение 10 (десяти) банковских дней с момента подписания Сторонами товарной накладной и акта приема-передачи</w:t>
            </w:r>
            <w:r>
              <w:rPr>
                <w:rFonts w:ascii="Arial" w:hAnsi="Arial" w:cs="Arial"/>
                <w:sz w:val="24"/>
                <w:szCs w:val="24"/>
              </w:rPr>
              <w:t xml:space="preserve"> </w:t>
            </w:r>
            <w:r w:rsidRPr="005D7BE3">
              <w:rPr>
                <w:rFonts w:ascii="Arial" w:hAnsi="Arial" w:cs="Arial"/>
                <w:sz w:val="24"/>
                <w:szCs w:val="24"/>
              </w:rPr>
              <w:t>в соответствии с п.3.2.3</w:t>
            </w:r>
            <w:r>
              <w:rPr>
                <w:rFonts w:ascii="Arial" w:hAnsi="Arial" w:cs="Arial"/>
                <w:sz w:val="24"/>
                <w:szCs w:val="24"/>
              </w:rPr>
              <w:t>.</w:t>
            </w:r>
            <w:r w:rsidRPr="005D7BE3">
              <w:rPr>
                <w:rFonts w:ascii="Arial" w:hAnsi="Arial" w:cs="Arial"/>
                <w:sz w:val="24"/>
                <w:szCs w:val="24"/>
              </w:rPr>
              <w:t xml:space="preserve"> настоящего Договора</w:t>
            </w:r>
            <w:r w:rsidRPr="00FA6754">
              <w:rPr>
                <w:rFonts w:ascii="Arial" w:hAnsi="Arial" w:cs="Arial"/>
                <w:sz w:val="24"/>
                <w:szCs w:val="24"/>
              </w:rPr>
              <w:t>. Основанием для оплаты всегда является подписанная Сторонами товарная накладная, акт приема-передачи при одновременном условии предоставления оригинала счета-фактуры</w:t>
            </w:r>
            <w:r w:rsidR="008E1C86">
              <w:rPr>
                <w:rFonts w:ascii="Arial" w:hAnsi="Arial" w:cs="Arial"/>
                <w:sz w:val="24"/>
                <w:szCs w:val="24"/>
              </w:rPr>
              <w:t>.</w:t>
            </w:r>
          </w:p>
        </w:tc>
      </w:tr>
      <w:tr w:rsidR="00982FE8" w:rsidRPr="00B16E3E" w:rsidTr="008E1C86">
        <w:trPr>
          <w:trHeight w:val="69"/>
        </w:trPr>
        <w:tc>
          <w:tcPr>
            <w:tcW w:w="851" w:type="dxa"/>
          </w:tcPr>
          <w:p w:rsidR="00982FE8" w:rsidRPr="00B16E3E" w:rsidRDefault="00982FE8">
            <w:pPr>
              <w:rPr>
                <w:rFonts w:ascii="Arial" w:hAnsi="Arial" w:cs="Arial"/>
                <w:sz w:val="24"/>
                <w:szCs w:val="24"/>
              </w:rPr>
            </w:pPr>
          </w:p>
        </w:tc>
        <w:tc>
          <w:tcPr>
            <w:tcW w:w="9498" w:type="dxa"/>
            <w:gridSpan w:val="3"/>
          </w:tcPr>
          <w:p w:rsidR="008E1C86" w:rsidRPr="00B16E3E" w:rsidRDefault="008E1C86" w:rsidP="009B7A32">
            <w:pPr>
              <w:ind w:firstLine="34"/>
              <w:jc w:val="both"/>
              <w:rPr>
                <w:rFonts w:ascii="Arial" w:hAnsi="Arial" w:cs="Arial"/>
                <w:sz w:val="24"/>
                <w:szCs w:val="24"/>
              </w:rPr>
            </w:pPr>
          </w:p>
        </w:tc>
      </w:tr>
      <w:tr w:rsidR="00982FE8" w:rsidRPr="00B16E3E" w:rsidTr="00F61024">
        <w:tc>
          <w:tcPr>
            <w:tcW w:w="851" w:type="dxa"/>
          </w:tcPr>
          <w:p w:rsidR="00982FE8" w:rsidRPr="00B16E3E" w:rsidRDefault="0005724B" w:rsidP="008E1C86">
            <w:pPr>
              <w:rPr>
                <w:rFonts w:ascii="Arial" w:hAnsi="Arial" w:cs="Arial"/>
                <w:sz w:val="24"/>
                <w:szCs w:val="24"/>
              </w:rPr>
            </w:pPr>
            <w:r w:rsidRPr="00B16E3E">
              <w:rPr>
                <w:rFonts w:ascii="Arial" w:hAnsi="Arial" w:cs="Arial"/>
                <w:sz w:val="24"/>
                <w:szCs w:val="24"/>
              </w:rPr>
              <w:lastRenderedPageBreak/>
              <w:t>4.</w:t>
            </w:r>
            <w:r w:rsidR="008E1C86">
              <w:rPr>
                <w:rFonts w:ascii="Arial" w:hAnsi="Arial" w:cs="Arial"/>
                <w:sz w:val="24"/>
                <w:szCs w:val="24"/>
              </w:rPr>
              <w:t>3</w:t>
            </w:r>
            <w:r w:rsidR="00994037">
              <w:rPr>
                <w:rFonts w:ascii="Arial" w:hAnsi="Arial" w:cs="Arial"/>
                <w:sz w:val="24"/>
                <w:szCs w:val="24"/>
              </w:rPr>
              <w:t>.</w:t>
            </w:r>
          </w:p>
        </w:tc>
        <w:tc>
          <w:tcPr>
            <w:tcW w:w="9498" w:type="dxa"/>
            <w:gridSpan w:val="3"/>
          </w:tcPr>
          <w:p w:rsidR="00982FE8" w:rsidRPr="00B16E3E" w:rsidRDefault="00D646F7" w:rsidP="00FA6754">
            <w:pPr>
              <w:jc w:val="both"/>
              <w:rPr>
                <w:rFonts w:ascii="Arial" w:hAnsi="Arial" w:cs="Arial"/>
                <w:sz w:val="24"/>
                <w:szCs w:val="24"/>
              </w:rPr>
            </w:pPr>
            <w:r>
              <w:rPr>
                <w:rFonts w:ascii="Arial" w:hAnsi="Arial" w:cs="Arial"/>
                <w:sz w:val="24"/>
                <w:szCs w:val="24"/>
              </w:rPr>
              <w:t>Оплата производится в российских рублях, путем перечисления Покупателем денежных средств на указанный в разделе «Юридические адреса и платежные реквизиты Сторон» расчетный счет Изготовителя</w:t>
            </w:r>
            <w:r w:rsidR="0005724B" w:rsidRPr="00B16E3E">
              <w:rPr>
                <w:rFonts w:ascii="Arial" w:hAnsi="Arial" w:cs="Arial"/>
                <w:sz w:val="24"/>
                <w:szCs w:val="24"/>
              </w:rPr>
              <w:t>.</w:t>
            </w:r>
          </w:p>
        </w:tc>
      </w:tr>
      <w:tr w:rsidR="0005724B" w:rsidRPr="00B16E3E" w:rsidTr="00F61024">
        <w:tc>
          <w:tcPr>
            <w:tcW w:w="851" w:type="dxa"/>
          </w:tcPr>
          <w:p w:rsidR="0005724B" w:rsidRPr="00B16E3E" w:rsidRDefault="0005724B">
            <w:pPr>
              <w:rPr>
                <w:rFonts w:ascii="Arial" w:hAnsi="Arial" w:cs="Arial"/>
                <w:sz w:val="24"/>
                <w:szCs w:val="24"/>
              </w:rPr>
            </w:pPr>
          </w:p>
        </w:tc>
        <w:tc>
          <w:tcPr>
            <w:tcW w:w="9498" w:type="dxa"/>
            <w:gridSpan w:val="3"/>
          </w:tcPr>
          <w:p w:rsidR="0005724B" w:rsidRPr="00B16E3E" w:rsidRDefault="0005724B" w:rsidP="00E90F77">
            <w:pPr>
              <w:rPr>
                <w:rFonts w:ascii="Arial" w:hAnsi="Arial" w:cs="Arial"/>
                <w:sz w:val="24"/>
                <w:szCs w:val="24"/>
              </w:rPr>
            </w:pPr>
          </w:p>
        </w:tc>
      </w:tr>
      <w:tr w:rsidR="00982FE8" w:rsidRPr="00B16E3E" w:rsidTr="00F61024">
        <w:trPr>
          <w:trHeight w:val="542"/>
        </w:trPr>
        <w:tc>
          <w:tcPr>
            <w:tcW w:w="851" w:type="dxa"/>
          </w:tcPr>
          <w:p w:rsidR="00B60289" w:rsidRPr="00B16E3E" w:rsidRDefault="0005724B">
            <w:pPr>
              <w:rPr>
                <w:rFonts w:ascii="Arial" w:hAnsi="Arial" w:cs="Arial"/>
                <w:sz w:val="24"/>
                <w:szCs w:val="24"/>
              </w:rPr>
            </w:pPr>
            <w:r w:rsidRPr="00B16E3E">
              <w:rPr>
                <w:rFonts w:ascii="Arial" w:hAnsi="Arial" w:cs="Arial"/>
                <w:sz w:val="24"/>
                <w:szCs w:val="24"/>
              </w:rPr>
              <w:t>4.</w:t>
            </w:r>
            <w:r w:rsidR="008E1C86">
              <w:rPr>
                <w:rFonts w:ascii="Arial" w:hAnsi="Arial" w:cs="Arial"/>
                <w:sz w:val="24"/>
                <w:szCs w:val="24"/>
              </w:rPr>
              <w:t>4</w:t>
            </w:r>
            <w:r w:rsidR="00994037">
              <w:rPr>
                <w:rFonts w:ascii="Arial" w:hAnsi="Arial" w:cs="Arial"/>
                <w:sz w:val="24"/>
                <w:szCs w:val="24"/>
              </w:rPr>
              <w:t>.</w:t>
            </w:r>
          </w:p>
          <w:p w:rsidR="00B60289" w:rsidRPr="00B16E3E" w:rsidRDefault="00B60289">
            <w:pPr>
              <w:rPr>
                <w:rFonts w:ascii="Arial" w:hAnsi="Arial" w:cs="Arial"/>
                <w:sz w:val="24"/>
                <w:szCs w:val="24"/>
              </w:rPr>
            </w:pPr>
          </w:p>
        </w:tc>
        <w:tc>
          <w:tcPr>
            <w:tcW w:w="9498" w:type="dxa"/>
            <w:gridSpan w:val="3"/>
          </w:tcPr>
          <w:p w:rsidR="00DA46A7" w:rsidRPr="00B16E3E" w:rsidRDefault="00380F88" w:rsidP="00270EE1">
            <w:pPr>
              <w:jc w:val="both"/>
              <w:rPr>
                <w:rFonts w:ascii="Arial" w:hAnsi="Arial" w:cs="Arial"/>
                <w:sz w:val="24"/>
                <w:szCs w:val="24"/>
              </w:rPr>
            </w:pPr>
            <w:r w:rsidRPr="00B16E3E">
              <w:rPr>
                <w:rFonts w:ascii="Arial" w:hAnsi="Arial" w:cs="Arial"/>
                <w:sz w:val="24"/>
                <w:szCs w:val="24"/>
              </w:rPr>
              <w:t>Покупатель имеет право оплатить стоимость Имущества досрочно</w:t>
            </w:r>
            <w:r w:rsidR="00FA4490" w:rsidRPr="00B16E3E">
              <w:rPr>
                <w:rFonts w:ascii="Arial" w:hAnsi="Arial" w:cs="Arial"/>
                <w:sz w:val="24"/>
                <w:szCs w:val="24"/>
              </w:rPr>
              <w:t>,</w:t>
            </w:r>
            <w:r w:rsidRPr="00B16E3E">
              <w:rPr>
                <w:rFonts w:ascii="Arial" w:hAnsi="Arial" w:cs="Arial"/>
                <w:sz w:val="24"/>
                <w:szCs w:val="24"/>
              </w:rPr>
              <w:t xml:space="preserve"> частично или в полном объёме вне зависимости от условий настоящего Договора.</w:t>
            </w:r>
          </w:p>
        </w:tc>
      </w:tr>
      <w:tr w:rsidR="000C6E7C" w:rsidRPr="00B16E3E" w:rsidTr="00301AF2">
        <w:trPr>
          <w:trHeight w:val="69"/>
        </w:trPr>
        <w:tc>
          <w:tcPr>
            <w:tcW w:w="851" w:type="dxa"/>
          </w:tcPr>
          <w:p w:rsidR="000C6E7C" w:rsidRPr="00B16E3E" w:rsidRDefault="000C6E7C" w:rsidP="000C6E7C">
            <w:pPr>
              <w:rPr>
                <w:rFonts w:ascii="Arial" w:hAnsi="Arial" w:cs="Arial"/>
                <w:sz w:val="24"/>
                <w:szCs w:val="24"/>
              </w:rPr>
            </w:pPr>
          </w:p>
        </w:tc>
        <w:tc>
          <w:tcPr>
            <w:tcW w:w="9498" w:type="dxa"/>
            <w:gridSpan w:val="3"/>
          </w:tcPr>
          <w:p w:rsidR="000C6E7C" w:rsidRPr="00B16E3E" w:rsidRDefault="000C6E7C" w:rsidP="000C6E7C">
            <w:pPr>
              <w:jc w:val="both"/>
              <w:rPr>
                <w:rFonts w:ascii="Arial" w:hAnsi="Arial" w:cs="Arial"/>
                <w:sz w:val="24"/>
                <w:szCs w:val="24"/>
              </w:rPr>
            </w:pPr>
          </w:p>
        </w:tc>
      </w:tr>
      <w:tr w:rsidR="000C6E7C" w:rsidRPr="00B16E3E" w:rsidTr="00877177">
        <w:trPr>
          <w:trHeight w:val="687"/>
        </w:trPr>
        <w:tc>
          <w:tcPr>
            <w:tcW w:w="851" w:type="dxa"/>
          </w:tcPr>
          <w:p w:rsidR="000C6E7C" w:rsidRDefault="000C6E7C" w:rsidP="000C6E7C">
            <w:pPr>
              <w:rPr>
                <w:rFonts w:ascii="Arial" w:hAnsi="Arial" w:cs="Arial"/>
                <w:sz w:val="24"/>
                <w:szCs w:val="24"/>
              </w:rPr>
            </w:pPr>
            <w:r w:rsidRPr="00B16E3E">
              <w:rPr>
                <w:rFonts w:ascii="Arial" w:hAnsi="Arial" w:cs="Arial"/>
                <w:sz w:val="24"/>
                <w:szCs w:val="24"/>
              </w:rPr>
              <w:t>4.</w:t>
            </w:r>
            <w:r w:rsidR="00301AF2">
              <w:rPr>
                <w:rFonts w:ascii="Arial" w:hAnsi="Arial" w:cs="Arial"/>
                <w:sz w:val="24"/>
                <w:szCs w:val="24"/>
              </w:rPr>
              <w:t>5</w:t>
            </w:r>
            <w:r w:rsidRPr="00B16E3E">
              <w:rPr>
                <w:rFonts w:ascii="Arial" w:hAnsi="Arial" w:cs="Arial"/>
                <w:sz w:val="24"/>
                <w:szCs w:val="24"/>
              </w:rPr>
              <w:t>.</w:t>
            </w:r>
          </w:p>
          <w:p w:rsidR="00601EFF" w:rsidRDefault="00601EFF" w:rsidP="000C6E7C">
            <w:pPr>
              <w:rPr>
                <w:rFonts w:ascii="Arial" w:hAnsi="Arial" w:cs="Arial"/>
                <w:sz w:val="24"/>
                <w:szCs w:val="24"/>
              </w:rPr>
            </w:pPr>
          </w:p>
          <w:p w:rsidR="00601EFF" w:rsidRDefault="00601EFF" w:rsidP="000C6E7C">
            <w:pPr>
              <w:rPr>
                <w:rFonts w:ascii="Arial" w:hAnsi="Arial" w:cs="Arial"/>
                <w:sz w:val="24"/>
                <w:szCs w:val="24"/>
              </w:rPr>
            </w:pPr>
          </w:p>
          <w:p w:rsidR="00601EFF" w:rsidRPr="00B16E3E" w:rsidRDefault="00601EFF" w:rsidP="00301AF2">
            <w:pPr>
              <w:rPr>
                <w:rFonts w:ascii="Arial" w:hAnsi="Arial" w:cs="Arial"/>
                <w:sz w:val="24"/>
                <w:szCs w:val="24"/>
              </w:rPr>
            </w:pPr>
            <w:r>
              <w:rPr>
                <w:rFonts w:ascii="Arial" w:hAnsi="Arial" w:cs="Arial"/>
                <w:sz w:val="24"/>
                <w:szCs w:val="24"/>
              </w:rPr>
              <w:t>4.</w:t>
            </w:r>
            <w:r w:rsidR="00301AF2">
              <w:rPr>
                <w:rFonts w:ascii="Arial" w:hAnsi="Arial" w:cs="Arial"/>
                <w:sz w:val="24"/>
                <w:szCs w:val="24"/>
              </w:rPr>
              <w:t>6</w:t>
            </w:r>
            <w:r>
              <w:rPr>
                <w:rFonts w:ascii="Arial" w:hAnsi="Arial" w:cs="Arial"/>
                <w:sz w:val="24"/>
                <w:szCs w:val="24"/>
              </w:rPr>
              <w:t>.</w:t>
            </w:r>
          </w:p>
        </w:tc>
        <w:tc>
          <w:tcPr>
            <w:tcW w:w="9498" w:type="dxa"/>
            <w:gridSpan w:val="3"/>
          </w:tcPr>
          <w:p w:rsidR="000C6E7C" w:rsidRDefault="00877177" w:rsidP="000C6E7C">
            <w:pPr>
              <w:jc w:val="both"/>
              <w:rPr>
                <w:rFonts w:ascii="Arial" w:hAnsi="Arial" w:cs="Arial"/>
                <w:sz w:val="24"/>
                <w:szCs w:val="24"/>
              </w:rPr>
            </w:pPr>
            <w:r w:rsidRPr="00877177">
              <w:rPr>
                <w:rFonts w:ascii="Arial" w:hAnsi="Arial" w:cs="Arial"/>
                <w:sz w:val="24"/>
                <w:szCs w:val="24"/>
              </w:rPr>
              <w:t xml:space="preserve">Обязательство по оплате поставленного Имущества считается исполненным Покупателем с даты </w:t>
            </w:r>
            <w:r w:rsidR="00A93E61">
              <w:rPr>
                <w:rFonts w:ascii="Arial" w:hAnsi="Arial" w:cs="Arial"/>
                <w:sz w:val="24"/>
                <w:szCs w:val="24"/>
              </w:rPr>
              <w:t>списан</w:t>
            </w:r>
            <w:r w:rsidRPr="00877177">
              <w:rPr>
                <w:rFonts w:ascii="Arial" w:hAnsi="Arial" w:cs="Arial"/>
                <w:sz w:val="24"/>
                <w:szCs w:val="24"/>
              </w:rPr>
              <w:t>ия</w:t>
            </w:r>
            <w:r w:rsidR="00A93E61">
              <w:rPr>
                <w:rFonts w:ascii="Arial" w:hAnsi="Arial" w:cs="Arial"/>
                <w:sz w:val="24"/>
                <w:szCs w:val="24"/>
              </w:rPr>
              <w:t xml:space="preserve"> денежных средств с</w:t>
            </w:r>
            <w:r>
              <w:rPr>
                <w:rFonts w:ascii="Arial" w:hAnsi="Arial" w:cs="Arial"/>
                <w:sz w:val="24"/>
                <w:szCs w:val="24"/>
              </w:rPr>
              <w:t xml:space="preserve"> </w:t>
            </w:r>
            <w:r w:rsidR="00A93E61">
              <w:rPr>
                <w:rFonts w:ascii="Arial" w:hAnsi="Arial" w:cs="Arial"/>
                <w:sz w:val="24"/>
                <w:szCs w:val="24"/>
              </w:rPr>
              <w:t xml:space="preserve">его </w:t>
            </w:r>
            <w:r>
              <w:rPr>
                <w:rFonts w:ascii="Arial" w:hAnsi="Arial" w:cs="Arial"/>
                <w:sz w:val="24"/>
                <w:szCs w:val="24"/>
              </w:rPr>
              <w:t>расчетн</w:t>
            </w:r>
            <w:r w:rsidR="00A93E61">
              <w:rPr>
                <w:rFonts w:ascii="Arial" w:hAnsi="Arial" w:cs="Arial"/>
                <w:sz w:val="24"/>
                <w:szCs w:val="24"/>
              </w:rPr>
              <w:t>ого</w:t>
            </w:r>
            <w:r>
              <w:rPr>
                <w:rFonts w:ascii="Arial" w:hAnsi="Arial" w:cs="Arial"/>
                <w:sz w:val="24"/>
                <w:szCs w:val="24"/>
              </w:rPr>
              <w:t xml:space="preserve"> счет</w:t>
            </w:r>
            <w:r w:rsidR="00A93E61">
              <w:rPr>
                <w:rFonts w:ascii="Arial" w:hAnsi="Arial" w:cs="Arial"/>
                <w:sz w:val="24"/>
                <w:szCs w:val="24"/>
              </w:rPr>
              <w:t>а</w:t>
            </w:r>
            <w:r>
              <w:rPr>
                <w:rFonts w:ascii="Arial" w:hAnsi="Arial" w:cs="Arial"/>
                <w:sz w:val="24"/>
                <w:szCs w:val="24"/>
              </w:rPr>
              <w:t>.</w:t>
            </w:r>
          </w:p>
          <w:p w:rsidR="00601EFF" w:rsidRDefault="00601EFF" w:rsidP="000C6E7C">
            <w:pPr>
              <w:jc w:val="both"/>
              <w:rPr>
                <w:rFonts w:ascii="Arial" w:hAnsi="Arial" w:cs="Arial"/>
                <w:sz w:val="24"/>
                <w:szCs w:val="24"/>
              </w:rPr>
            </w:pPr>
          </w:p>
          <w:p w:rsidR="00601EFF" w:rsidRPr="00B16E3E" w:rsidRDefault="00601EFF" w:rsidP="001B0615">
            <w:pPr>
              <w:jc w:val="both"/>
              <w:rPr>
                <w:rFonts w:ascii="Arial" w:hAnsi="Arial" w:cs="Arial"/>
                <w:sz w:val="24"/>
                <w:szCs w:val="24"/>
              </w:rPr>
            </w:pPr>
            <w:r w:rsidRPr="00547150">
              <w:rPr>
                <w:rFonts w:ascii="Arial" w:hAnsi="Arial" w:cs="Arial"/>
                <w:sz w:val="24"/>
                <w:szCs w:val="24"/>
              </w:rPr>
              <w:t>К отношениям Сторон по настоящему Договору положения статьи 317.1. Гражданского кодекса Российской Федерации не применяются</w:t>
            </w:r>
            <w:r>
              <w:rPr>
                <w:rFonts w:ascii="Arial" w:hAnsi="Arial" w:cs="Arial"/>
                <w:sz w:val="24"/>
                <w:szCs w:val="24"/>
              </w:rPr>
              <w:t>.</w:t>
            </w:r>
          </w:p>
        </w:tc>
      </w:tr>
      <w:tr w:rsidR="00877177" w:rsidRPr="00B16E3E" w:rsidTr="00877177">
        <w:trPr>
          <w:trHeight w:val="287"/>
        </w:trPr>
        <w:tc>
          <w:tcPr>
            <w:tcW w:w="851" w:type="dxa"/>
          </w:tcPr>
          <w:p w:rsidR="00877177" w:rsidRPr="00B16E3E" w:rsidRDefault="00877177" w:rsidP="000C6E7C">
            <w:pPr>
              <w:rPr>
                <w:rFonts w:ascii="Arial" w:hAnsi="Arial" w:cs="Arial"/>
                <w:sz w:val="24"/>
                <w:szCs w:val="24"/>
              </w:rPr>
            </w:pPr>
          </w:p>
        </w:tc>
        <w:tc>
          <w:tcPr>
            <w:tcW w:w="9498" w:type="dxa"/>
            <w:gridSpan w:val="3"/>
          </w:tcPr>
          <w:p w:rsidR="00877177" w:rsidRPr="00B16E3E" w:rsidRDefault="00877177" w:rsidP="000C6E7C">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b/>
                <w:sz w:val="24"/>
                <w:szCs w:val="24"/>
              </w:rPr>
              <w:t>5</w:t>
            </w:r>
            <w:r w:rsidR="00994037">
              <w:rPr>
                <w:rFonts w:ascii="Arial" w:hAnsi="Arial" w:cs="Arial"/>
                <w:b/>
                <w:sz w:val="24"/>
                <w:szCs w:val="24"/>
              </w:rPr>
              <w:t>.</w:t>
            </w:r>
          </w:p>
        </w:tc>
        <w:tc>
          <w:tcPr>
            <w:tcW w:w="9498" w:type="dxa"/>
            <w:gridSpan w:val="3"/>
          </w:tcPr>
          <w:p w:rsidR="00982FE8" w:rsidRPr="00B16E3E" w:rsidRDefault="00982FE8" w:rsidP="00E90F77">
            <w:pPr>
              <w:rPr>
                <w:rFonts w:ascii="Arial" w:hAnsi="Arial" w:cs="Arial"/>
                <w:sz w:val="24"/>
                <w:szCs w:val="24"/>
              </w:rPr>
            </w:pPr>
            <w:r w:rsidRPr="00B16E3E">
              <w:rPr>
                <w:rFonts w:ascii="Arial" w:hAnsi="Arial" w:cs="Arial"/>
                <w:b/>
                <w:sz w:val="24"/>
                <w:szCs w:val="24"/>
              </w:rPr>
              <w:t>ОБЯЗАТЕЛЬСТВА СТОРОН</w:t>
            </w:r>
          </w:p>
        </w:tc>
      </w:tr>
      <w:tr w:rsidR="00982FE8" w:rsidRPr="00B16E3E" w:rsidTr="00F61024">
        <w:tc>
          <w:tcPr>
            <w:tcW w:w="851" w:type="dxa"/>
          </w:tcPr>
          <w:p w:rsidR="00982FE8" w:rsidRPr="00B16E3E" w:rsidRDefault="00982FE8">
            <w:pPr>
              <w:rPr>
                <w:rFonts w:ascii="Arial" w:hAnsi="Arial" w:cs="Arial"/>
                <w:b/>
                <w:sz w:val="24"/>
                <w:szCs w:val="24"/>
              </w:rPr>
            </w:pPr>
          </w:p>
        </w:tc>
        <w:tc>
          <w:tcPr>
            <w:tcW w:w="9498" w:type="dxa"/>
            <w:gridSpan w:val="3"/>
          </w:tcPr>
          <w:p w:rsidR="00982FE8" w:rsidRDefault="00982FE8" w:rsidP="00E90F77">
            <w:pPr>
              <w:rPr>
                <w:rFonts w:ascii="Arial" w:hAnsi="Arial" w:cs="Arial"/>
                <w:sz w:val="24"/>
                <w:szCs w:val="24"/>
              </w:rPr>
            </w:pPr>
            <w:r w:rsidRPr="00B16E3E">
              <w:rPr>
                <w:rFonts w:ascii="Arial" w:hAnsi="Arial" w:cs="Arial"/>
                <w:sz w:val="24"/>
                <w:szCs w:val="24"/>
              </w:rPr>
              <w:t>Во исполнение условий настоящего Договора:</w:t>
            </w:r>
          </w:p>
          <w:p w:rsidR="00F61024" w:rsidRPr="00B16E3E" w:rsidRDefault="00F61024" w:rsidP="00E90F77">
            <w:pPr>
              <w:rPr>
                <w:rFonts w:ascii="Arial" w:hAnsi="Arial" w:cs="Arial"/>
                <w:b/>
                <w:sz w:val="24"/>
                <w:szCs w:val="24"/>
              </w:rPr>
            </w:pPr>
          </w:p>
        </w:tc>
      </w:tr>
      <w:tr w:rsidR="00982FE8" w:rsidRPr="00B16E3E" w:rsidTr="00F61024">
        <w:tc>
          <w:tcPr>
            <w:tcW w:w="851" w:type="dxa"/>
          </w:tcPr>
          <w:p w:rsidR="00982FE8" w:rsidRPr="00EC3880" w:rsidRDefault="00982FE8">
            <w:pPr>
              <w:spacing w:after="200" w:line="276" w:lineRule="auto"/>
              <w:rPr>
                <w:rFonts w:ascii="Arial" w:hAnsi="Arial" w:cs="Arial"/>
                <w:sz w:val="24"/>
                <w:szCs w:val="24"/>
              </w:rPr>
            </w:pPr>
            <w:r w:rsidRPr="00EC3880">
              <w:rPr>
                <w:rFonts w:ascii="Arial" w:hAnsi="Arial" w:cs="Arial"/>
                <w:sz w:val="24"/>
                <w:szCs w:val="24"/>
              </w:rPr>
              <w:t>5.1</w:t>
            </w:r>
            <w:r w:rsidR="00FD04B8" w:rsidRPr="00EC3880">
              <w:rPr>
                <w:rFonts w:ascii="Arial" w:hAnsi="Arial" w:cs="Arial"/>
                <w:sz w:val="24"/>
                <w:szCs w:val="24"/>
              </w:rPr>
              <w:t>.</w:t>
            </w:r>
          </w:p>
        </w:tc>
        <w:tc>
          <w:tcPr>
            <w:tcW w:w="9498" w:type="dxa"/>
            <w:gridSpan w:val="3"/>
          </w:tcPr>
          <w:p w:rsidR="00982FE8" w:rsidRPr="00EC3880" w:rsidRDefault="00982FE8" w:rsidP="00E90F77">
            <w:pPr>
              <w:spacing w:after="200" w:line="276" w:lineRule="auto"/>
              <w:rPr>
                <w:rFonts w:ascii="Arial" w:hAnsi="Arial" w:cs="Arial"/>
                <w:sz w:val="24"/>
                <w:szCs w:val="24"/>
              </w:rPr>
            </w:pPr>
            <w:r w:rsidRPr="00EC3880">
              <w:rPr>
                <w:rFonts w:ascii="Arial" w:hAnsi="Arial" w:cs="Arial"/>
                <w:sz w:val="24"/>
                <w:szCs w:val="24"/>
                <w:u w:val="single"/>
              </w:rPr>
              <w:t>Изготовитель обязуется:</w:t>
            </w: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5.1.1</w:t>
            </w:r>
            <w:r w:rsidR="00FD04B8">
              <w:rPr>
                <w:rFonts w:ascii="Arial" w:hAnsi="Arial" w:cs="Arial"/>
                <w:sz w:val="24"/>
                <w:szCs w:val="24"/>
              </w:rPr>
              <w:t>.</w:t>
            </w:r>
          </w:p>
        </w:tc>
        <w:tc>
          <w:tcPr>
            <w:tcW w:w="9498" w:type="dxa"/>
            <w:gridSpan w:val="3"/>
          </w:tcPr>
          <w:p w:rsidR="00982FE8" w:rsidRPr="00B16E3E" w:rsidRDefault="00982FE8" w:rsidP="007D6998">
            <w:pPr>
              <w:jc w:val="both"/>
              <w:rPr>
                <w:rFonts w:ascii="Arial" w:hAnsi="Arial" w:cs="Arial"/>
                <w:sz w:val="24"/>
                <w:szCs w:val="24"/>
              </w:rPr>
            </w:pPr>
            <w:r w:rsidRPr="00B16E3E">
              <w:rPr>
                <w:rFonts w:ascii="Arial" w:hAnsi="Arial" w:cs="Arial"/>
                <w:sz w:val="24"/>
                <w:szCs w:val="24"/>
              </w:rPr>
              <w:t>Изготовить Имущество, обеспечить его покраску</w:t>
            </w:r>
            <w:r w:rsidR="00C42411">
              <w:rPr>
                <w:rFonts w:ascii="Arial" w:hAnsi="Arial" w:cs="Arial"/>
                <w:sz w:val="24"/>
                <w:szCs w:val="24"/>
              </w:rPr>
              <w:t>,</w:t>
            </w:r>
            <w:r w:rsidRPr="00B16E3E">
              <w:rPr>
                <w:rFonts w:ascii="Arial" w:hAnsi="Arial" w:cs="Arial"/>
                <w:sz w:val="24"/>
                <w:szCs w:val="24"/>
              </w:rPr>
              <w:t xml:space="preserve"> испытания и доставку Покупателю в порядке и сроки, оговоренные в Статье 3 настоящего Договора.</w:t>
            </w:r>
            <w:r w:rsidR="000E4B51">
              <w:rPr>
                <w:rFonts w:ascii="Arial" w:hAnsi="Arial" w:cs="Arial"/>
                <w:sz w:val="24"/>
                <w:szCs w:val="24"/>
              </w:rPr>
              <w:t xml:space="preserve"> </w:t>
            </w:r>
            <w:r w:rsidR="009B3D9B">
              <w:rPr>
                <w:rFonts w:ascii="Arial" w:hAnsi="Arial" w:cs="Arial"/>
                <w:sz w:val="24"/>
                <w:szCs w:val="24"/>
              </w:rPr>
              <w:t>Передать</w:t>
            </w:r>
            <w:r w:rsidR="000E4B51">
              <w:rPr>
                <w:rFonts w:ascii="Arial" w:hAnsi="Arial" w:cs="Arial"/>
                <w:sz w:val="24"/>
                <w:szCs w:val="24"/>
              </w:rPr>
              <w:t xml:space="preserve"> Имущество </w:t>
            </w:r>
            <w:r w:rsidR="00E36EA8">
              <w:rPr>
                <w:rFonts w:ascii="Arial" w:hAnsi="Arial" w:cs="Arial"/>
                <w:sz w:val="24"/>
                <w:szCs w:val="24"/>
              </w:rPr>
              <w:t xml:space="preserve">единой отгрузкой, </w:t>
            </w:r>
            <w:r w:rsidR="009B3D9B">
              <w:rPr>
                <w:rFonts w:ascii="Arial" w:hAnsi="Arial" w:cs="Arial"/>
                <w:sz w:val="24"/>
                <w:szCs w:val="24"/>
              </w:rPr>
              <w:t xml:space="preserve">со всеми предусмотренными комплектацией или действующим законодательством документами. </w:t>
            </w:r>
          </w:p>
          <w:p w:rsidR="00E36EA8" w:rsidRDefault="00E36EA8" w:rsidP="007D6998">
            <w:pPr>
              <w:spacing w:before="240"/>
              <w:jc w:val="both"/>
              <w:rPr>
                <w:rFonts w:ascii="Arial" w:hAnsi="Arial" w:cs="Arial"/>
                <w:sz w:val="24"/>
                <w:szCs w:val="24"/>
              </w:rPr>
            </w:pPr>
            <w:r w:rsidRPr="00E36EA8">
              <w:rPr>
                <w:rFonts w:ascii="Arial" w:hAnsi="Arial" w:cs="Arial"/>
                <w:sz w:val="24"/>
                <w:szCs w:val="24"/>
              </w:rPr>
              <w:t xml:space="preserve">Привлечь для организации и / или Доставки Товара </w:t>
            </w:r>
            <w:r w:rsidR="000D7597">
              <w:rPr>
                <w:rFonts w:ascii="Arial" w:hAnsi="Arial" w:cs="Arial"/>
                <w:sz w:val="24"/>
                <w:szCs w:val="24"/>
              </w:rPr>
              <w:t xml:space="preserve">Покупателю </w:t>
            </w:r>
            <w:r w:rsidRPr="00E36EA8">
              <w:rPr>
                <w:rFonts w:ascii="Arial" w:hAnsi="Arial" w:cs="Arial"/>
                <w:sz w:val="24"/>
                <w:szCs w:val="24"/>
              </w:rPr>
              <w:t xml:space="preserve">Транспортную компанию, если обязанность по </w:t>
            </w:r>
            <w:r w:rsidR="00EC3880">
              <w:rPr>
                <w:rFonts w:ascii="Arial" w:hAnsi="Arial" w:cs="Arial"/>
                <w:sz w:val="24"/>
                <w:szCs w:val="24"/>
              </w:rPr>
              <w:t>д</w:t>
            </w:r>
            <w:r>
              <w:rPr>
                <w:rFonts w:ascii="Arial" w:hAnsi="Arial" w:cs="Arial"/>
                <w:sz w:val="24"/>
                <w:szCs w:val="24"/>
              </w:rPr>
              <w:t>оставке Товара в соответствии с Договором  возлагается на Изготовителя</w:t>
            </w:r>
            <w:r w:rsidRPr="00E36EA8">
              <w:rPr>
                <w:rFonts w:ascii="Arial" w:hAnsi="Arial" w:cs="Arial"/>
                <w:sz w:val="24"/>
                <w:szCs w:val="24"/>
              </w:rPr>
              <w:t>.</w:t>
            </w:r>
          </w:p>
          <w:p w:rsidR="009B3D9B" w:rsidRDefault="009B3D9B" w:rsidP="007D6998">
            <w:pPr>
              <w:spacing w:before="240"/>
              <w:jc w:val="both"/>
              <w:rPr>
                <w:rFonts w:ascii="Arial" w:hAnsi="Arial" w:cs="Arial"/>
                <w:sz w:val="24"/>
                <w:szCs w:val="24"/>
              </w:rPr>
            </w:pPr>
            <w:r>
              <w:rPr>
                <w:rFonts w:ascii="Arial" w:hAnsi="Arial" w:cs="Arial"/>
                <w:sz w:val="24"/>
                <w:szCs w:val="24"/>
              </w:rPr>
              <w:t xml:space="preserve">Оформить необходимые для приемки Имущества по качеству и количеству документы (паспорта, сертификаты, товарные накладные, перевозочные документы и другое), необходимые для выполнения Изготовителем обязательств по настоящему </w:t>
            </w:r>
            <w:r w:rsidR="000D7597">
              <w:rPr>
                <w:rFonts w:ascii="Arial" w:hAnsi="Arial" w:cs="Arial"/>
                <w:sz w:val="24"/>
                <w:szCs w:val="24"/>
              </w:rPr>
              <w:t>Д</w:t>
            </w:r>
            <w:r>
              <w:rPr>
                <w:rFonts w:ascii="Arial" w:hAnsi="Arial" w:cs="Arial"/>
                <w:sz w:val="24"/>
                <w:szCs w:val="24"/>
              </w:rPr>
              <w:t>оговору.</w:t>
            </w:r>
          </w:p>
          <w:p w:rsidR="009B3D9B" w:rsidRDefault="009B3D9B" w:rsidP="007D6998">
            <w:pPr>
              <w:spacing w:before="240"/>
              <w:jc w:val="both"/>
              <w:rPr>
                <w:rFonts w:ascii="Arial" w:hAnsi="Arial" w:cs="Arial"/>
                <w:sz w:val="24"/>
                <w:szCs w:val="24"/>
              </w:rPr>
            </w:pPr>
            <w:r>
              <w:rPr>
                <w:rFonts w:ascii="Arial" w:hAnsi="Arial" w:cs="Arial"/>
                <w:sz w:val="24"/>
                <w:szCs w:val="24"/>
              </w:rPr>
              <w:t>В течение 24 (двадцати четырех) часов с момента получения уведомления о поставке некачественного Имущества согласовать с Покупателем сроки и порядок устранения данных нарушений.</w:t>
            </w:r>
          </w:p>
          <w:p w:rsidR="00982FE8" w:rsidRDefault="00982FE8" w:rsidP="007D6998">
            <w:pPr>
              <w:spacing w:before="240"/>
              <w:jc w:val="both"/>
              <w:rPr>
                <w:rFonts w:ascii="Arial" w:hAnsi="Arial" w:cs="Arial"/>
                <w:sz w:val="24"/>
                <w:szCs w:val="24"/>
              </w:rPr>
            </w:pPr>
            <w:r w:rsidRPr="00B16E3E">
              <w:rPr>
                <w:rFonts w:ascii="Arial" w:hAnsi="Arial" w:cs="Arial"/>
                <w:sz w:val="24"/>
                <w:szCs w:val="24"/>
              </w:rPr>
              <w:t>В случае просрочки поставки, в соответствии со Статьёй 3 настоящего Договора на Изготовителя налагаются штрафные санкции (пени) в размере 0,1% от стоимости Имущества за каждый день просрочки, но не более 10% от стоимости Имущества.</w:t>
            </w:r>
          </w:p>
          <w:p w:rsidR="009B3D9B" w:rsidRPr="00B16E3E" w:rsidRDefault="00873697" w:rsidP="007D6998">
            <w:pPr>
              <w:spacing w:before="240"/>
              <w:jc w:val="both"/>
              <w:rPr>
                <w:rFonts w:ascii="Arial" w:hAnsi="Arial" w:cs="Arial"/>
                <w:sz w:val="24"/>
                <w:szCs w:val="24"/>
              </w:rPr>
            </w:pPr>
            <w:r>
              <w:rPr>
                <w:rFonts w:ascii="Arial" w:hAnsi="Arial" w:cs="Arial"/>
                <w:sz w:val="24"/>
                <w:szCs w:val="24"/>
              </w:rPr>
              <w:t>Если при приемке</w:t>
            </w:r>
            <w:r w:rsidR="009B3D9B">
              <w:rPr>
                <w:rFonts w:ascii="Arial" w:hAnsi="Arial" w:cs="Arial"/>
                <w:sz w:val="24"/>
                <w:szCs w:val="24"/>
              </w:rPr>
              <w:t xml:space="preserve"> Товара Покупателем будет обнаружено, что Имущество поставлено с нарушением требований по качеству и/или комплектности, Покупатель кроме неустойки, предусмотренной настоящим пунктом Договора, имеет право требовать от Изготовителя уплаты дополнительного штрафа в размере 1</w:t>
            </w:r>
            <w:r w:rsidR="00F23318">
              <w:rPr>
                <w:rFonts w:ascii="Arial" w:hAnsi="Arial" w:cs="Arial"/>
                <w:sz w:val="24"/>
                <w:szCs w:val="24"/>
              </w:rPr>
              <w:t xml:space="preserve"> </w:t>
            </w:r>
            <w:r>
              <w:rPr>
                <w:rFonts w:ascii="Arial" w:hAnsi="Arial" w:cs="Arial"/>
                <w:sz w:val="24"/>
                <w:szCs w:val="24"/>
              </w:rPr>
              <w:t>(</w:t>
            </w:r>
            <w:r w:rsidR="009B3D9B">
              <w:rPr>
                <w:rFonts w:ascii="Arial" w:hAnsi="Arial" w:cs="Arial"/>
                <w:sz w:val="24"/>
                <w:szCs w:val="24"/>
              </w:rPr>
              <w:t>одного) % от стоимости Имущества, поставленного с нарушением условий поставки.</w:t>
            </w:r>
          </w:p>
          <w:p w:rsidR="00982FE8" w:rsidRPr="00B16E3E" w:rsidRDefault="00982FE8" w:rsidP="00687803">
            <w:pPr>
              <w:spacing w:before="240"/>
              <w:jc w:val="both"/>
              <w:rPr>
                <w:rFonts w:ascii="Arial" w:hAnsi="Arial" w:cs="Arial"/>
                <w:sz w:val="24"/>
                <w:szCs w:val="24"/>
              </w:rPr>
            </w:pPr>
            <w:r w:rsidRPr="00B16E3E">
              <w:rPr>
                <w:rFonts w:ascii="Arial" w:hAnsi="Arial" w:cs="Arial"/>
                <w:sz w:val="24"/>
                <w:szCs w:val="24"/>
              </w:rPr>
              <w:t>Вышеназванное условие применяется со дня его возникновения в случае направления Покупателем соответствующего письменного требования (претензии). Если штрафные санкции не были письменно предъявлены, то их сумма составляет 0 (ноль) рублей.</w:t>
            </w:r>
          </w:p>
        </w:tc>
      </w:tr>
      <w:tr w:rsidR="00982FE8" w:rsidRPr="00B16E3E" w:rsidTr="00F61024">
        <w:tc>
          <w:tcPr>
            <w:tcW w:w="851" w:type="dxa"/>
          </w:tcPr>
          <w:p w:rsidR="00982FE8" w:rsidRPr="00B16E3E" w:rsidRDefault="00982FE8" w:rsidP="00A27D15">
            <w:pPr>
              <w:spacing w:line="276" w:lineRule="auto"/>
              <w:rPr>
                <w:rFonts w:ascii="Arial" w:hAnsi="Arial" w:cs="Arial"/>
                <w:sz w:val="24"/>
                <w:szCs w:val="24"/>
              </w:rPr>
            </w:pPr>
          </w:p>
        </w:tc>
        <w:tc>
          <w:tcPr>
            <w:tcW w:w="9498" w:type="dxa"/>
            <w:gridSpan w:val="3"/>
          </w:tcPr>
          <w:p w:rsidR="00982FE8" w:rsidRPr="00B16E3E" w:rsidRDefault="00982FE8" w:rsidP="00A27D15">
            <w:pPr>
              <w:spacing w:line="276" w:lineRule="auto"/>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5.1.2</w:t>
            </w:r>
            <w:r w:rsidR="00FD04B8">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Предоставить Покупателю гарантийные обязательства на Имущество за исключением автомобильного шасси или тягача.</w:t>
            </w:r>
          </w:p>
          <w:p w:rsidR="00982FE8" w:rsidRPr="00B16E3E" w:rsidRDefault="00982FE8" w:rsidP="00A609B7">
            <w:pPr>
              <w:jc w:val="both"/>
              <w:rPr>
                <w:rFonts w:ascii="Arial" w:hAnsi="Arial" w:cs="Arial"/>
                <w:sz w:val="24"/>
                <w:szCs w:val="24"/>
              </w:rPr>
            </w:pPr>
          </w:p>
          <w:p w:rsidR="00982FE8" w:rsidRPr="00B16E3E" w:rsidRDefault="00982FE8" w:rsidP="00A609B7">
            <w:pPr>
              <w:jc w:val="both"/>
              <w:rPr>
                <w:rFonts w:ascii="Arial" w:hAnsi="Arial" w:cs="Arial"/>
                <w:sz w:val="24"/>
                <w:szCs w:val="24"/>
              </w:rPr>
            </w:pPr>
            <w:r w:rsidRPr="00B16E3E">
              <w:rPr>
                <w:rFonts w:ascii="Arial" w:hAnsi="Arial" w:cs="Arial"/>
                <w:sz w:val="24"/>
                <w:szCs w:val="24"/>
              </w:rPr>
              <w:t xml:space="preserve">Гарантийный срок автомобильного шасси или тягача, в соответствии с международной гарантией, предоставляет производитель шасси или тягача. По согласованию с производителем автомобильного шасси или тягача, гарантия начинается с момента подписания акта ввода Имущества в эксплуатацию.  </w:t>
            </w:r>
          </w:p>
          <w:p w:rsidR="00982FE8" w:rsidRPr="00B16E3E" w:rsidRDefault="00982FE8" w:rsidP="00A609B7">
            <w:pPr>
              <w:jc w:val="both"/>
              <w:rPr>
                <w:rFonts w:ascii="Arial" w:hAnsi="Arial" w:cs="Arial"/>
                <w:sz w:val="24"/>
                <w:szCs w:val="24"/>
              </w:rPr>
            </w:pPr>
          </w:p>
          <w:p w:rsidR="00982FE8" w:rsidRPr="00B16E3E" w:rsidRDefault="00982FE8" w:rsidP="00A609B7">
            <w:pPr>
              <w:jc w:val="both"/>
              <w:rPr>
                <w:rFonts w:ascii="Arial" w:hAnsi="Arial" w:cs="Arial"/>
                <w:sz w:val="24"/>
                <w:szCs w:val="24"/>
              </w:rPr>
            </w:pPr>
            <w:r w:rsidRPr="00B16E3E">
              <w:rPr>
                <w:rFonts w:ascii="Arial" w:hAnsi="Arial" w:cs="Arial"/>
                <w:sz w:val="24"/>
                <w:szCs w:val="24"/>
              </w:rPr>
              <w:t>Гарантийный срок на специальное оборудование</w:t>
            </w:r>
            <w:r w:rsidR="002E6C67" w:rsidRPr="00B16E3E">
              <w:rPr>
                <w:rFonts w:ascii="Arial" w:hAnsi="Arial" w:cs="Arial"/>
                <w:sz w:val="24"/>
                <w:szCs w:val="24"/>
              </w:rPr>
              <w:t xml:space="preserve"> Имущества устанавливается в течение 12 (двенадцати) месяцев</w:t>
            </w:r>
            <w:r w:rsidRPr="00B16E3E">
              <w:rPr>
                <w:rFonts w:ascii="Arial" w:hAnsi="Arial" w:cs="Arial"/>
                <w:sz w:val="24"/>
                <w:szCs w:val="24"/>
              </w:rPr>
              <w:t xml:space="preserve">, исчисляется с момента подписания Акта ввода Имущества в эксплуатацию, при соблюдении Покупателем условий и правил эксплуатации транспортирования и хранения, установленных в эксплуатационной документации. </w:t>
            </w:r>
          </w:p>
          <w:p w:rsidR="00982FE8" w:rsidRPr="00B16E3E" w:rsidRDefault="00982FE8" w:rsidP="00A609B7">
            <w:pPr>
              <w:jc w:val="both"/>
              <w:rPr>
                <w:rFonts w:ascii="Arial" w:hAnsi="Arial" w:cs="Arial"/>
                <w:sz w:val="24"/>
                <w:szCs w:val="24"/>
              </w:rPr>
            </w:pPr>
          </w:p>
          <w:p w:rsidR="00982FE8" w:rsidRPr="00B16E3E" w:rsidRDefault="00982FE8" w:rsidP="00A609B7">
            <w:pPr>
              <w:jc w:val="both"/>
              <w:rPr>
                <w:rFonts w:ascii="Arial" w:hAnsi="Arial" w:cs="Arial"/>
                <w:sz w:val="24"/>
                <w:szCs w:val="24"/>
              </w:rPr>
            </w:pPr>
            <w:r w:rsidRPr="00B16E3E">
              <w:rPr>
                <w:rFonts w:ascii="Arial" w:hAnsi="Arial" w:cs="Arial"/>
                <w:sz w:val="24"/>
                <w:szCs w:val="24"/>
              </w:rPr>
              <w:t>Гарантийный ремонт специального оборудования и цистерны осуществляется специалистами Изготовителя. Если неисправность можно устранить на месте, то специалисты Изготовителя осуществляют ремонтные работы в аэропорту Покупателя. В случае невозможности устранения неисправности на месте эксплуатации Имущества гарантийный ремонт осуществляется на заводе-изготовителе. Доставка Имущества на завод, для проведения гарантийного ремонта, осуществляется Изготовителем собственными силами и за свой счёт.</w:t>
            </w:r>
          </w:p>
          <w:p w:rsidR="00982FE8" w:rsidRPr="00B16E3E" w:rsidRDefault="00982FE8" w:rsidP="00A609B7">
            <w:pPr>
              <w:jc w:val="both"/>
              <w:rPr>
                <w:rFonts w:ascii="Arial" w:hAnsi="Arial" w:cs="Arial"/>
                <w:sz w:val="24"/>
                <w:szCs w:val="24"/>
              </w:rPr>
            </w:pPr>
          </w:p>
        </w:tc>
      </w:tr>
      <w:tr w:rsidR="00982FE8" w:rsidRPr="00B16E3E" w:rsidTr="00F61024">
        <w:trPr>
          <w:trHeight w:val="611"/>
        </w:trPr>
        <w:tc>
          <w:tcPr>
            <w:tcW w:w="851" w:type="dxa"/>
          </w:tcPr>
          <w:p w:rsidR="00982FE8" w:rsidRPr="00B16E3E" w:rsidRDefault="00982FE8">
            <w:pPr>
              <w:rPr>
                <w:rFonts w:ascii="Arial" w:hAnsi="Arial" w:cs="Arial"/>
                <w:sz w:val="24"/>
                <w:szCs w:val="24"/>
              </w:rPr>
            </w:pPr>
            <w:r w:rsidRPr="00B16E3E">
              <w:rPr>
                <w:rFonts w:ascii="Arial" w:hAnsi="Arial" w:cs="Arial"/>
                <w:sz w:val="24"/>
                <w:szCs w:val="24"/>
              </w:rPr>
              <w:t>5.1.</w:t>
            </w:r>
            <w:r w:rsidR="009E5501" w:rsidRPr="00B16E3E">
              <w:rPr>
                <w:rFonts w:ascii="Arial" w:hAnsi="Arial" w:cs="Arial"/>
                <w:sz w:val="24"/>
                <w:szCs w:val="24"/>
              </w:rPr>
              <w:t>3</w:t>
            </w:r>
            <w:r w:rsidR="00FD04B8">
              <w:rPr>
                <w:rFonts w:ascii="Arial" w:hAnsi="Arial" w:cs="Arial"/>
                <w:sz w:val="24"/>
                <w:szCs w:val="24"/>
              </w:rPr>
              <w:t>.</w:t>
            </w:r>
          </w:p>
          <w:p w:rsidR="00B60289" w:rsidRPr="00B16E3E" w:rsidRDefault="00B60289">
            <w:pPr>
              <w:rPr>
                <w:rFonts w:ascii="Arial" w:hAnsi="Arial" w:cs="Arial"/>
                <w:sz w:val="24"/>
                <w:szCs w:val="24"/>
              </w:rPr>
            </w:pPr>
          </w:p>
        </w:tc>
        <w:tc>
          <w:tcPr>
            <w:tcW w:w="9498" w:type="dxa"/>
            <w:gridSpan w:val="3"/>
          </w:tcPr>
          <w:p w:rsidR="00B60289" w:rsidRPr="00B16E3E" w:rsidRDefault="00982FE8" w:rsidP="00A609B7">
            <w:pPr>
              <w:jc w:val="both"/>
              <w:rPr>
                <w:rFonts w:ascii="Arial" w:hAnsi="Arial" w:cs="Arial"/>
                <w:sz w:val="24"/>
                <w:szCs w:val="24"/>
              </w:rPr>
            </w:pPr>
            <w:r w:rsidRPr="00B16E3E">
              <w:rPr>
                <w:rFonts w:ascii="Arial" w:hAnsi="Arial" w:cs="Arial"/>
                <w:sz w:val="24"/>
                <w:szCs w:val="24"/>
              </w:rPr>
              <w:t>Нести перед Покупателем ответственность в соответствии с законодательством Российской Федерации.</w:t>
            </w:r>
          </w:p>
        </w:tc>
      </w:tr>
      <w:tr w:rsidR="00380F88" w:rsidRPr="00B16E3E" w:rsidTr="00F61024">
        <w:trPr>
          <w:trHeight w:val="153"/>
        </w:trPr>
        <w:tc>
          <w:tcPr>
            <w:tcW w:w="851" w:type="dxa"/>
          </w:tcPr>
          <w:p w:rsidR="00380F88" w:rsidRPr="00B16E3E" w:rsidRDefault="00380F88" w:rsidP="00A27D15">
            <w:pPr>
              <w:spacing w:line="276" w:lineRule="auto"/>
              <w:rPr>
                <w:rFonts w:ascii="Arial" w:hAnsi="Arial" w:cs="Arial"/>
                <w:sz w:val="24"/>
                <w:szCs w:val="24"/>
              </w:rPr>
            </w:pPr>
          </w:p>
        </w:tc>
        <w:tc>
          <w:tcPr>
            <w:tcW w:w="9498" w:type="dxa"/>
            <w:gridSpan w:val="3"/>
          </w:tcPr>
          <w:p w:rsidR="00380F88" w:rsidRPr="00B16E3E" w:rsidRDefault="00380F88" w:rsidP="00A27D15">
            <w:pPr>
              <w:spacing w:line="276" w:lineRule="auto"/>
              <w:jc w:val="both"/>
              <w:rPr>
                <w:rFonts w:ascii="Arial" w:hAnsi="Arial" w:cs="Arial"/>
                <w:sz w:val="24"/>
                <w:szCs w:val="24"/>
              </w:rPr>
            </w:pPr>
          </w:p>
        </w:tc>
      </w:tr>
      <w:tr w:rsidR="00380F88" w:rsidRPr="00B16E3E" w:rsidTr="00F61024">
        <w:trPr>
          <w:trHeight w:val="269"/>
        </w:trPr>
        <w:tc>
          <w:tcPr>
            <w:tcW w:w="851" w:type="dxa"/>
          </w:tcPr>
          <w:p w:rsidR="00380F88" w:rsidRPr="00B16E3E" w:rsidRDefault="00380F88" w:rsidP="00380F88">
            <w:pPr>
              <w:rPr>
                <w:rFonts w:ascii="Arial" w:hAnsi="Arial" w:cs="Arial"/>
                <w:sz w:val="24"/>
                <w:szCs w:val="24"/>
              </w:rPr>
            </w:pPr>
            <w:r w:rsidRPr="00B16E3E">
              <w:rPr>
                <w:rFonts w:ascii="Arial" w:hAnsi="Arial" w:cs="Arial"/>
                <w:sz w:val="24"/>
                <w:szCs w:val="24"/>
              </w:rPr>
              <w:t>5.1.</w:t>
            </w:r>
            <w:r w:rsidR="009E5501" w:rsidRPr="00B16E3E">
              <w:rPr>
                <w:rFonts w:ascii="Arial" w:hAnsi="Arial" w:cs="Arial"/>
                <w:sz w:val="24"/>
                <w:szCs w:val="24"/>
              </w:rPr>
              <w:t>4</w:t>
            </w:r>
            <w:r w:rsidR="00FD04B8">
              <w:rPr>
                <w:rFonts w:ascii="Arial" w:hAnsi="Arial" w:cs="Arial"/>
                <w:sz w:val="24"/>
                <w:szCs w:val="24"/>
              </w:rPr>
              <w:t>.</w:t>
            </w:r>
          </w:p>
        </w:tc>
        <w:tc>
          <w:tcPr>
            <w:tcW w:w="9498" w:type="dxa"/>
            <w:gridSpan w:val="3"/>
          </w:tcPr>
          <w:p w:rsidR="00E611C0" w:rsidRDefault="00380F88" w:rsidP="000D7597">
            <w:pPr>
              <w:jc w:val="both"/>
              <w:rPr>
                <w:rFonts w:ascii="Arial" w:hAnsi="Arial" w:cs="Arial"/>
                <w:sz w:val="24"/>
                <w:szCs w:val="24"/>
              </w:rPr>
            </w:pPr>
            <w:r w:rsidRPr="00B16E3E">
              <w:rPr>
                <w:rFonts w:ascii="Arial" w:hAnsi="Arial" w:cs="Arial"/>
                <w:sz w:val="24"/>
                <w:szCs w:val="24"/>
              </w:rPr>
              <w:t xml:space="preserve">В случае, если при приемке Имущества будет обнаружена его некомплектность, повреждения, произошедшие во время </w:t>
            </w:r>
            <w:r w:rsidR="00386A3C" w:rsidRPr="00B16E3E">
              <w:rPr>
                <w:rFonts w:ascii="Arial" w:hAnsi="Arial" w:cs="Arial"/>
                <w:sz w:val="24"/>
                <w:szCs w:val="24"/>
              </w:rPr>
              <w:t>доставки</w:t>
            </w:r>
            <w:r w:rsidRPr="00B16E3E">
              <w:rPr>
                <w:rFonts w:ascii="Arial" w:hAnsi="Arial" w:cs="Arial"/>
                <w:sz w:val="24"/>
                <w:szCs w:val="24"/>
              </w:rPr>
              <w:t xml:space="preserve">, а также расхождения фактических характеристик предъявленного к приемке Имущества с показателями, зафиксированными в Акте оценки качества изготовления Имущества, Покупатель делает соответствующую отметку в товарно-сопроводительных документах, извещает Изготовителя, и принимает такое Имущество на хранение в соответствии с положениями Гражданского кодекса РФ. В случае получения извещения от Покупателя Изготовитель обязуется устранить недостатки, выявленные Покупателем и предъявить Имущество к повторной приемке. </w:t>
            </w:r>
            <w:r w:rsidR="00EE3CA3" w:rsidRPr="00B16E3E">
              <w:rPr>
                <w:rFonts w:ascii="Arial" w:hAnsi="Arial" w:cs="Arial"/>
                <w:sz w:val="24"/>
                <w:szCs w:val="24"/>
              </w:rPr>
              <w:t xml:space="preserve">В течение 10 (десяти) </w:t>
            </w:r>
            <w:r w:rsidR="002E6C67" w:rsidRPr="00B16E3E">
              <w:rPr>
                <w:rFonts w:ascii="Arial" w:hAnsi="Arial" w:cs="Arial"/>
                <w:sz w:val="24"/>
                <w:szCs w:val="24"/>
              </w:rPr>
              <w:t>календарных</w:t>
            </w:r>
            <w:r w:rsidR="00EE3CA3" w:rsidRPr="00B16E3E">
              <w:rPr>
                <w:rFonts w:ascii="Arial" w:hAnsi="Arial" w:cs="Arial"/>
                <w:sz w:val="24"/>
                <w:szCs w:val="24"/>
              </w:rPr>
              <w:t xml:space="preserve"> дней с момента окончательной приемки Имущества по требованию Покупателя Изготовитель обязуется выплатить штрафные санкции, предусмотренные в п. 5.1.1</w:t>
            </w:r>
            <w:r w:rsidR="000D7597">
              <w:rPr>
                <w:rFonts w:ascii="Arial" w:hAnsi="Arial" w:cs="Arial"/>
                <w:sz w:val="24"/>
                <w:szCs w:val="24"/>
              </w:rPr>
              <w:t>.</w:t>
            </w:r>
            <w:r w:rsidR="00EE3CA3" w:rsidRPr="00B16E3E">
              <w:rPr>
                <w:rFonts w:ascii="Arial" w:hAnsi="Arial" w:cs="Arial"/>
                <w:sz w:val="24"/>
                <w:szCs w:val="24"/>
              </w:rPr>
              <w:t xml:space="preserve"> Договора, а также оплатить услуги Покупателя по хранению Имущества в </w:t>
            </w:r>
            <w:r w:rsidR="00EB5080" w:rsidRPr="00B16E3E">
              <w:rPr>
                <w:rFonts w:ascii="Arial" w:hAnsi="Arial" w:cs="Arial"/>
                <w:sz w:val="24"/>
                <w:szCs w:val="24"/>
              </w:rPr>
              <w:t>соответствии</w:t>
            </w:r>
            <w:r w:rsidR="00EE3CA3" w:rsidRPr="00B16E3E">
              <w:rPr>
                <w:rFonts w:ascii="Arial" w:hAnsi="Arial" w:cs="Arial"/>
                <w:sz w:val="24"/>
                <w:szCs w:val="24"/>
              </w:rPr>
              <w:t xml:space="preserve"> с тарифами, действующими в среднем по региону поставки при хранении аналогичного имущества.</w:t>
            </w:r>
          </w:p>
          <w:p w:rsidR="00380F88" w:rsidRPr="00B16E3E" w:rsidRDefault="00EE3CA3" w:rsidP="000D7597">
            <w:pPr>
              <w:jc w:val="both"/>
              <w:rPr>
                <w:rFonts w:ascii="Arial" w:hAnsi="Arial" w:cs="Arial"/>
                <w:sz w:val="24"/>
                <w:szCs w:val="24"/>
              </w:rPr>
            </w:pPr>
            <w:r w:rsidRPr="00B16E3E">
              <w:rPr>
                <w:rFonts w:ascii="Arial" w:hAnsi="Arial" w:cs="Arial"/>
                <w:sz w:val="24"/>
                <w:szCs w:val="24"/>
              </w:rPr>
              <w:t xml:space="preserve"> </w:t>
            </w:r>
          </w:p>
        </w:tc>
      </w:tr>
      <w:tr w:rsidR="00EE3CA3" w:rsidRPr="00B16E3E" w:rsidTr="009373C8">
        <w:trPr>
          <w:trHeight w:val="707"/>
        </w:trPr>
        <w:tc>
          <w:tcPr>
            <w:tcW w:w="851" w:type="dxa"/>
          </w:tcPr>
          <w:p w:rsidR="00EE3CA3" w:rsidRPr="00B16E3E" w:rsidRDefault="00EE3CA3" w:rsidP="00380F88">
            <w:pPr>
              <w:rPr>
                <w:rFonts w:ascii="Arial" w:hAnsi="Arial" w:cs="Arial"/>
                <w:sz w:val="24"/>
                <w:szCs w:val="24"/>
              </w:rPr>
            </w:pPr>
            <w:r w:rsidRPr="00B16E3E">
              <w:rPr>
                <w:rFonts w:ascii="Arial" w:hAnsi="Arial" w:cs="Arial"/>
                <w:sz w:val="24"/>
                <w:szCs w:val="24"/>
              </w:rPr>
              <w:t>5.1.5</w:t>
            </w:r>
            <w:r w:rsidR="00FD04B8">
              <w:rPr>
                <w:rFonts w:ascii="Arial" w:hAnsi="Arial" w:cs="Arial"/>
                <w:sz w:val="24"/>
                <w:szCs w:val="24"/>
              </w:rPr>
              <w:t>.</w:t>
            </w:r>
          </w:p>
        </w:tc>
        <w:tc>
          <w:tcPr>
            <w:tcW w:w="9498" w:type="dxa"/>
            <w:gridSpan w:val="3"/>
          </w:tcPr>
          <w:p w:rsidR="00EE3CA3" w:rsidRPr="00B16E3E" w:rsidRDefault="00EE3CA3" w:rsidP="00BC43F5">
            <w:pPr>
              <w:jc w:val="both"/>
              <w:rPr>
                <w:rFonts w:ascii="Arial" w:hAnsi="Arial" w:cs="Arial"/>
                <w:sz w:val="24"/>
                <w:szCs w:val="24"/>
              </w:rPr>
            </w:pPr>
            <w:r w:rsidRPr="00C42411">
              <w:rPr>
                <w:rFonts w:ascii="Arial" w:hAnsi="Arial" w:cs="Arial"/>
                <w:bCs/>
                <w:sz w:val="24"/>
                <w:szCs w:val="24"/>
              </w:rPr>
              <w:t xml:space="preserve">Провести  инструктаж специалистов Покупателя по </w:t>
            </w:r>
            <w:r w:rsidR="00C42411" w:rsidRPr="00C42411">
              <w:rPr>
                <w:rFonts w:ascii="Arial" w:hAnsi="Arial" w:cs="Arial"/>
                <w:bCs/>
                <w:sz w:val="24"/>
                <w:szCs w:val="24"/>
              </w:rPr>
              <w:t>обращени</w:t>
            </w:r>
            <w:r w:rsidR="00BC43F5">
              <w:rPr>
                <w:rFonts w:ascii="Arial" w:hAnsi="Arial" w:cs="Arial"/>
                <w:bCs/>
                <w:sz w:val="24"/>
                <w:szCs w:val="24"/>
              </w:rPr>
              <w:t>ю</w:t>
            </w:r>
            <w:r w:rsidR="00C42411" w:rsidRPr="00C42411">
              <w:rPr>
                <w:rFonts w:ascii="Arial" w:hAnsi="Arial" w:cs="Arial"/>
                <w:bCs/>
                <w:sz w:val="24"/>
                <w:szCs w:val="24"/>
              </w:rPr>
              <w:t xml:space="preserve"> с Имуществом</w:t>
            </w:r>
            <w:r w:rsidRPr="00B16E3E">
              <w:rPr>
                <w:rFonts w:ascii="Arial" w:hAnsi="Arial" w:cs="Arial"/>
                <w:bCs/>
                <w:sz w:val="24"/>
                <w:szCs w:val="24"/>
              </w:rPr>
              <w:t>.</w:t>
            </w:r>
          </w:p>
        </w:tc>
      </w:tr>
      <w:tr w:rsidR="00982FE8" w:rsidRPr="00B16E3E" w:rsidTr="00F61024">
        <w:tc>
          <w:tcPr>
            <w:tcW w:w="851" w:type="dxa"/>
          </w:tcPr>
          <w:p w:rsidR="00982FE8" w:rsidRPr="00EC3880" w:rsidRDefault="00982FE8">
            <w:pPr>
              <w:spacing w:after="200" w:line="276" w:lineRule="auto"/>
              <w:rPr>
                <w:rFonts w:ascii="Arial" w:hAnsi="Arial" w:cs="Arial"/>
                <w:sz w:val="24"/>
                <w:szCs w:val="24"/>
              </w:rPr>
            </w:pPr>
            <w:r w:rsidRPr="00EC3880">
              <w:rPr>
                <w:rFonts w:ascii="Arial" w:hAnsi="Arial" w:cs="Arial"/>
                <w:sz w:val="24"/>
                <w:szCs w:val="24"/>
              </w:rPr>
              <w:t>5.2</w:t>
            </w:r>
            <w:r w:rsidR="00FD04B8" w:rsidRPr="00EC3880">
              <w:rPr>
                <w:rFonts w:ascii="Arial" w:hAnsi="Arial" w:cs="Arial"/>
                <w:sz w:val="24"/>
                <w:szCs w:val="24"/>
              </w:rPr>
              <w:t>.</w:t>
            </w:r>
          </w:p>
        </w:tc>
        <w:tc>
          <w:tcPr>
            <w:tcW w:w="9498" w:type="dxa"/>
            <w:gridSpan w:val="3"/>
          </w:tcPr>
          <w:p w:rsidR="00982FE8" w:rsidRPr="00EC3880" w:rsidRDefault="00982FE8" w:rsidP="00A609B7">
            <w:pPr>
              <w:spacing w:after="200" w:line="276" w:lineRule="auto"/>
              <w:jc w:val="both"/>
              <w:rPr>
                <w:rFonts w:ascii="Arial" w:hAnsi="Arial" w:cs="Arial"/>
                <w:sz w:val="24"/>
                <w:szCs w:val="24"/>
              </w:rPr>
            </w:pPr>
            <w:r w:rsidRPr="00EC3880">
              <w:rPr>
                <w:rFonts w:ascii="Arial" w:hAnsi="Arial" w:cs="Arial"/>
                <w:sz w:val="24"/>
                <w:szCs w:val="24"/>
                <w:u w:val="single"/>
              </w:rPr>
              <w:t>Покупатель обязуется:</w:t>
            </w: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5.2.1</w:t>
            </w:r>
            <w:r w:rsidR="00FD04B8">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 xml:space="preserve">Принять </w:t>
            </w:r>
            <w:r w:rsidR="00B60289" w:rsidRPr="00B16E3E">
              <w:rPr>
                <w:rFonts w:ascii="Arial" w:hAnsi="Arial" w:cs="Arial"/>
                <w:sz w:val="24"/>
                <w:szCs w:val="24"/>
              </w:rPr>
              <w:t xml:space="preserve">надлежащим образом изготовленное </w:t>
            </w:r>
            <w:r w:rsidRPr="00B16E3E">
              <w:rPr>
                <w:rFonts w:ascii="Arial" w:hAnsi="Arial" w:cs="Arial"/>
                <w:sz w:val="24"/>
                <w:szCs w:val="24"/>
              </w:rPr>
              <w:t xml:space="preserve">Имущество у Изготовителя в порядке и сроки, оговорённые Статьёй 3 настоящего Договора, а так же произвести полный расчет с Изготовителем в порядке, сроки и на условиях, установленных Статьёй 4 настоящего Договора. </w:t>
            </w:r>
          </w:p>
          <w:p w:rsidR="00982FE8" w:rsidRPr="00B16E3E" w:rsidRDefault="00982FE8" w:rsidP="00A609B7">
            <w:pPr>
              <w:spacing w:before="240"/>
              <w:jc w:val="both"/>
              <w:rPr>
                <w:rFonts w:ascii="Arial" w:hAnsi="Arial" w:cs="Arial"/>
                <w:sz w:val="24"/>
                <w:szCs w:val="24"/>
              </w:rPr>
            </w:pPr>
            <w:r w:rsidRPr="00B16E3E">
              <w:rPr>
                <w:rFonts w:ascii="Arial" w:hAnsi="Arial" w:cs="Arial"/>
                <w:sz w:val="24"/>
                <w:szCs w:val="24"/>
              </w:rPr>
              <w:lastRenderedPageBreak/>
              <w:t xml:space="preserve">В случае просрочки оплаты Имущества </w:t>
            </w:r>
            <w:r w:rsidR="00B60289" w:rsidRPr="00B16E3E">
              <w:rPr>
                <w:rFonts w:ascii="Arial" w:hAnsi="Arial" w:cs="Arial"/>
                <w:sz w:val="24"/>
                <w:szCs w:val="24"/>
              </w:rPr>
              <w:t xml:space="preserve">в соответствии с п. </w:t>
            </w:r>
            <w:r w:rsidR="000C6E7C" w:rsidRPr="00B16E3E">
              <w:rPr>
                <w:rFonts w:ascii="Arial" w:hAnsi="Arial" w:cs="Arial"/>
                <w:sz w:val="24"/>
                <w:szCs w:val="24"/>
              </w:rPr>
              <w:t>4.</w:t>
            </w:r>
            <w:r w:rsidR="00C42411">
              <w:rPr>
                <w:rFonts w:ascii="Arial" w:hAnsi="Arial" w:cs="Arial"/>
                <w:sz w:val="24"/>
                <w:szCs w:val="24"/>
              </w:rPr>
              <w:t>2</w:t>
            </w:r>
            <w:r w:rsidR="000D7597">
              <w:rPr>
                <w:rFonts w:ascii="Arial" w:hAnsi="Arial" w:cs="Arial"/>
                <w:sz w:val="24"/>
                <w:szCs w:val="24"/>
              </w:rPr>
              <w:t>.</w:t>
            </w:r>
            <w:r w:rsidR="00B60289" w:rsidRPr="00B16E3E">
              <w:rPr>
                <w:rFonts w:ascii="Arial" w:hAnsi="Arial" w:cs="Arial"/>
                <w:sz w:val="24"/>
                <w:szCs w:val="24"/>
              </w:rPr>
              <w:t xml:space="preserve"> </w:t>
            </w:r>
            <w:r w:rsidRPr="00B16E3E">
              <w:rPr>
                <w:rFonts w:ascii="Arial" w:hAnsi="Arial" w:cs="Arial"/>
                <w:sz w:val="24"/>
                <w:szCs w:val="24"/>
              </w:rPr>
              <w:t xml:space="preserve">на Покупателя накладываются штрафные санкции (пени) в размере 0,1% от </w:t>
            </w:r>
            <w:r w:rsidR="00BA1802" w:rsidRPr="00B16E3E">
              <w:rPr>
                <w:rFonts w:ascii="Arial" w:hAnsi="Arial" w:cs="Arial"/>
                <w:sz w:val="24"/>
                <w:szCs w:val="24"/>
              </w:rPr>
              <w:t>суммы задолженности</w:t>
            </w:r>
            <w:r w:rsidRPr="00B16E3E">
              <w:rPr>
                <w:rFonts w:ascii="Arial" w:hAnsi="Arial" w:cs="Arial"/>
                <w:sz w:val="24"/>
                <w:szCs w:val="24"/>
              </w:rPr>
              <w:t xml:space="preserve"> за каждый день просрочки, но не более 10% от </w:t>
            </w:r>
            <w:r w:rsidR="00EE3CA3" w:rsidRPr="00B16E3E">
              <w:rPr>
                <w:rFonts w:ascii="Arial" w:hAnsi="Arial" w:cs="Arial"/>
                <w:sz w:val="24"/>
                <w:szCs w:val="24"/>
              </w:rPr>
              <w:t>размера такого платежа</w:t>
            </w:r>
            <w:r w:rsidRPr="00B16E3E">
              <w:rPr>
                <w:rFonts w:ascii="Arial" w:hAnsi="Arial" w:cs="Arial"/>
                <w:sz w:val="24"/>
                <w:szCs w:val="24"/>
              </w:rPr>
              <w:t>.</w:t>
            </w:r>
          </w:p>
          <w:p w:rsidR="00982FE8" w:rsidRPr="00B16E3E" w:rsidRDefault="00982FE8" w:rsidP="0027258F">
            <w:pPr>
              <w:spacing w:before="240"/>
              <w:jc w:val="both"/>
              <w:rPr>
                <w:rFonts w:ascii="Arial" w:hAnsi="Arial" w:cs="Arial"/>
                <w:sz w:val="24"/>
                <w:szCs w:val="24"/>
              </w:rPr>
            </w:pPr>
            <w:r w:rsidRPr="00B16E3E">
              <w:rPr>
                <w:rFonts w:ascii="Arial" w:hAnsi="Arial" w:cs="Arial"/>
                <w:sz w:val="24"/>
                <w:szCs w:val="24"/>
              </w:rPr>
              <w:t xml:space="preserve">Вышеназванное условие применяется со дня его возникновения в случае направления </w:t>
            </w:r>
            <w:r w:rsidR="0027258F">
              <w:rPr>
                <w:rFonts w:ascii="Arial" w:hAnsi="Arial" w:cs="Arial"/>
                <w:sz w:val="24"/>
                <w:szCs w:val="24"/>
              </w:rPr>
              <w:t>Изготовителем</w:t>
            </w:r>
            <w:r w:rsidR="0027258F" w:rsidRPr="00B16E3E">
              <w:rPr>
                <w:rFonts w:ascii="Arial" w:hAnsi="Arial" w:cs="Arial"/>
                <w:sz w:val="24"/>
                <w:szCs w:val="24"/>
              </w:rPr>
              <w:t xml:space="preserve"> </w:t>
            </w:r>
            <w:r w:rsidRPr="00B16E3E">
              <w:rPr>
                <w:rFonts w:ascii="Arial" w:hAnsi="Arial" w:cs="Arial"/>
                <w:sz w:val="24"/>
                <w:szCs w:val="24"/>
              </w:rPr>
              <w:t>соответствующего письменного требования (претензии). Если штрафные санкции не были письменно предъявлены, то их сумма составляет 0 (ноль) рублей</w:t>
            </w:r>
            <w:r w:rsidR="00A27D15" w:rsidRPr="00B16E3E">
              <w:rPr>
                <w:rFonts w:ascii="Arial" w:hAnsi="Arial" w:cs="Arial"/>
                <w:sz w:val="24"/>
                <w:szCs w:val="24"/>
              </w:rPr>
              <w:t>.</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296DDA">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5.2.2</w:t>
            </w:r>
            <w:r w:rsidR="00FD04B8">
              <w:rPr>
                <w:rFonts w:ascii="Arial" w:hAnsi="Arial" w:cs="Arial"/>
                <w:sz w:val="24"/>
                <w:szCs w:val="24"/>
              </w:rPr>
              <w:t>.</w:t>
            </w:r>
          </w:p>
        </w:tc>
        <w:tc>
          <w:tcPr>
            <w:tcW w:w="9498" w:type="dxa"/>
            <w:gridSpan w:val="3"/>
          </w:tcPr>
          <w:p w:rsidR="00982FE8" w:rsidRPr="00BC43F5" w:rsidRDefault="00982FE8" w:rsidP="00A609B7">
            <w:pPr>
              <w:jc w:val="both"/>
              <w:rPr>
                <w:rFonts w:ascii="Arial" w:hAnsi="Arial" w:cs="Arial"/>
                <w:sz w:val="24"/>
                <w:szCs w:val="24"/>
              </w:rPr>
            </w:pPr>
            <w:r w:rsidRPr="00BC43F5">
              <w:rPr>
                <w:rFonts w:ascii="Arial" w:hAnsi="Arial" w:cs="Arial"/>
                <w:sz w:val="24"/>
                <w:szCs w:val="24"/>
              </w:rPr>
              <w:t xml:space="preserve">Направить специалистов для </w:t>
            </w:r>
            <w:r w:rsidR="0027258F" w:rsidRPr="00BC43F5">
              <w:rPr>
                <w:rFonts w:ascii="Arial" w:hAnsi="Arial" w:cs="Arial"/>
                <w:sz w:val="24"/>
                <w:szCs w:val="24"/>
              </w:rPr>
              <w:t xml:space="preserve">проведения </w:t>
            </w:r>
            <w:r w:rsidRPr="00BC43F5">
              <w:rPr>
                <w:rFonts w:ascii="Arial" w:hAnsi="Arial" w:cs="Arial"/>
                <w:sz w:val="24"/>
                <w:szCs w:val="24"/>
              </w:rPr>
              <w:t xml:space="preserve">инструктажа </w:t>
            </w:r>
            <w:r w:rsidR="00BC43F5" w:rsidRPr="00BC43F5">
              <w:rPr>
                <w:rFonts w:ascii="Arial" w:hAnsi="Arial" w:cs="Arial"/>
                <w:sz w:val="24"/>
                <w:szCs w:val="24"/>
              </w:rPr>
              <w:t>по обращению с Имуществом</w:t>
            </w:r>
          </w:p>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5.2.3</w:t>
            </w:r>
            <w:r w:rsidR="00FD04B8">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Использовать Имущество строго по целевому назначению, соблюдать условия и правила эксплуатации, транспортирования и хранения, установленные в эксплуатационной документации.</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5.2.4</w:t>
            </w:r>
            <w:r w:rsidR="00FD04B8">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Не допускать без согласия Изготовителя третьих лиц для ознакомления с особенностями те</w:t>
            </w:r>
            <w:r w:rsidR="00E571BD">
              <w:rPr>
                <w:rFonts w:ascii="Arial" w:hAnsi="Arial" w:cs="Arial"/>
                <w:sz w:val="24"/>
                <w:szCs w:val="24"/>
              </w:rPr>
              <w:t xml:space="preserve">хнического устройства Имущества </w:t>
            </w:r>
            <w:r w:rsidRPr="00B16E3E">
              <w:rPr>
                <w:rFonts w:ascii="Arial" w:hAnsi="Arial" w:cs="Arial"/>
                <w:sz w:val="24"/>
                <w:szCs w:val="24"/>
              </w:rPr>
              <w:t>обеспечить сохранность и конфиденциальность передаваемой вместе с Имуществом документации.</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rPr>
          <w:trHeight w:val="584"/>
        </w:trPr>
        <w:tc>
          <w:tcPr>
            <w:tcW w:w="851" w:type="dxa"/>
          </w:tcPr>
          <w:p w:rsidR="00982FE8" w:rsidRPr="00B16E3E" w:rsidRDefault="00982FE8">
            <w:pPr>
              <w:rPr>
                <w:rFonts w:ascii="Arial" w:hAnsi="Arial" w:cs="Arial"/>
                <w:sz w:val="24"/>
                <w:szCs w:val="24"/>
              </w:rPr>
            </w:pPr>
            <w:r w:rsidRPr="00B16E3E">
              <w:rPr>
                <w:rFonts w:ascii="Arial" w:hAnsi="Arial" w:cs="Arial"/>
                <w:sz w:val="24"/>
                <w:szCs w:val="24"/>
              </w:rPr>
              <w:t>5.2.5</w:t>
            </w:r>
            <w:r w:rsidR="00FD04B8">
              <w:rPr>
                <w:rFonts w:ascii="Arial" w:hAnsi="Arial" w:cs="Arial"/>
                <w:sz w:val="24"/>
                <w:szCs w:val="24"/>
              </w:rPr>
              <w:t>.</w:t>
            </w:r>
          </w:p>
          <w:p w:rsidR="00B97D87" w:rsidRPr="00B16E3E" w:rsidRDefault="00B97D87">
            <w:pPr>
              <w:rPr>
                <w:rFonts w:ascii="Arial" w:hAnsi="Arial" w:cs="Arial"/>
                <w:sz w:val="24"/>
                <w:szCs w:val="24"/>
              </w:rPr>
            </w:pPr>
          </w:p>
        </w:tc>
        <w:tc>
          <w:tcPr>
            <w:tcW w:w="9498" w:type="dxa"/>
            <w:gridSpan w:val="3"/>
          </w:tcPr>
          <w:p w:rsidR="00B97D87" w:rsidRPr="00B16E3E" w:rsidRDefault="00982FE8" w:rsidP="00A609B7">
            <w:pPr>
              <w:jc w:val="both"/>
              <w:rPr>
                <w:rFonts w:ascii="Arial" w:hAnsi="Arial" w:cs="Arial"/>
                <w:sz w:val="24"/>
                <w:szCs w:val="24"/>
              </w:rPr>
            </w:pPr>
            <w:r w:rsidRPr="00B16E3E">
              <w:rPr>
                <w:rFonts w:ascii="Arial" w:hAnsi="Arial" w:cs="Arial"/>
                <w:sz w:val="24"/>
                <w:szCs w:val="24"/>
              </w:rPr>
              <w:t>Нести перед Изготовителем ответственность в соответствии с законодательством Российской Федерации.</w:t>
            </w:r>
          </w:p>
        </w:tc>
      </w:tr>
      <w:tr w:rsidR="00F23318" w:rsidRPr="00B16E3E" w:rsidTr="00F23318">
        <w:trPr>
          <w:trHeight w:val="367"/>
        </w:trPr>
        <w:tc>
          <w:tcPr>
            <w:tcW w:w="851" w:type="dxa"/>
          </w:tcPr>
          <w:p w:rsidR="00F23318" w:rsidRPr="00B16E3E" w:rsidRDefault="00F23318">
            <w:pPr>
              <w:rPr>
                <w:rFonts w:ascii="Arial" w:hAnsi="Arial" w:cs="Arial"/>
                <w:sz w:val="24"/>
                <w:szCs w:val="24"/>
              </w:rPr>
            </w:pPr>
          </w:p>
        </w:tc>
        <w:tc>
          <w:tcPr>
            <w:tcW w:w="9498" w:type="dxa"/>
            <w:gridSpan w:val="3"/>
          </w:tcPr>
          <w:p w:rsidR="00F23318" w:rsidRPr="00B16E3E" w:rsidRDefault="00F23318" w:rsidP="00A609B7">
            <w:pPr>
              <w:jc w:val="both"/>
              <w:rPr>
                <w:rFonts w:ascii="Arial" w:hAnsi="Arial" w:cs="Arial"/>
                <w:sz w:val="24"/>
                <w:szCs w:val="24"/>
              </w:rPr>
            </w:pPr>
          </w:p>
        </w:tc>
      </w:tr>
      <w:tr w:rsidR="009E5501" w:rsidRPr="00B16E3E" w:rsidTr="00F61024">
        <w:trPr>
          <w:trHeight w:val="176"/>
        </w:trPr>
        <w:tc>
          <w:tcPr>
            <w:tcW w:w="851" w:type="dxa"/>
          </w:tcPr>
          <w:p w:rsidR="009E5501" w:rsidRPr="00B16E3E" w:rsidRDefault="00F23318" w:rsidP="00A27D15">
            <w:pPr>
              <w:spacing w:line="276" w:lineRule="auto"/>
              <w:rPr>
                <w:rFonts w:ascii="Arial" w:hAnsi="Arial" w:cs="Arial"/>
                <w:sz w:val="24"/>
                <w:szCs w:val="24"/>
              </w:rPr>
            </w:pPr>
            <w:r>
              <w:rPr>
                <w:rFonts w:ascii="Arial" w:hAnsi="Arial" w:cs="Arial"/>
                <w:sz w:val="24"/>
                <w:szCs w:val="24"/>
              </w:rPr>
              <w:t>5.2.6</w:t>
            </w:r>
            <w:r w:rsidR="00FD04B8">
              <w:rPr>
                <w:rFonts w:ascii="Arial" w:hAnsi="Arial" w:cs="Arial"/>
                <w:sz w:val="24"/>
                <w:szCs w:val="24"/>
              </w:rPr>
              <w:t>.</w:t>
            </w:r>
          </w:p>
        </w:tc>
        <w:tc>
          <w:tcPr>
            <w:tcW w:w="9498" w:type="dxa"/>
            <w:gridSpan w:val="3"/>
          </w:tcPr>
          <w:p w:rsidR="009E5501" w:rsidRPr="00B16E3E" w:rsidRDefault="00F23318" w:rsidP="001E3B61">
            <w:pPr>
              <w:jc w:val="both"/>
              <w:rPr>
                <w:rFonts w:ascii="Arial" w:hAnsi="Arial" w:cs="Arial"/>
                <w:sz w:val="24"/>
                <w:szCs w:val="24"/>
              </w:rPr>
            </w:pPr>
            <w:r>
              <w:rPr>
                <w:rFonts w:ascii="Arial" w:hAnsi="Arial" w:cs="Arial"/>
                <w:sz w:val="24"/>
                <w:szCs w:val="24"/>
              </w:rPr>
              <w:t>Покупатель имеет право запрашивать у Изготовителя и получать информацию о месте нахождения Имущества, а также расчетные сроки прибытия Имущества</w:t>
            </w:r>
            <w:r w:rsidR="00822A86">
              <w:rPr>
                <w:rFonts w:ascii="Arial" w:hAnsi="Arial" w:cs="Arial"/>
                <w:sz w:val="24"/>
                <w:szCs w:val="24"/>
              </w:rPr>
              <w:t xml:space="preserve"> в</w:t>
            </w:r>
            <w:r>
              <w:rPr>
                <w:rFonts w:ascii="Arial" w:hAnsi="Arial" w:cs="Arial"/>
                <w:sz w:val="24"/>
                <w:szCs w:val="24"/>
              </w:rPr>
              <w:t xml:space="preserve"> </w:t>
            </w:r>
            <w:r w:rsidR="00822A86" w:rsidRPr="00B16E3E">
              <w:rPr>
                <w:rFonts w:ascii="Arial" w:hAnsi="Arial" w:cs="Arial"/>
                <w:sz w:val="24"/>
                <w:szCs w:val="24"/>
              </w:rPr>
              <w:t>пункт</w:t>
            </w:r>
            <w:r w:rsidR="00822A86">
              <w:rPr>
                <w:rFonts w:ascii="Arial" w:hAnsi="Arial" w:cs="Arial"/>
                <w:sz w:val="24"/>
                <w:szCs w:val="24"/>
              </w:rPr>
              <w:t xml:space="preserve"> </w:t>
            </w:r>
            <w:r w:rsidR="00822A86" w:rsidRPr="00B16E3E">
              <w:rPr>
                <w:rFonts w:ascii="Arial" w:hAnsi="Arial" w:cs="Arial"/>
                <w:sz w:val="24"/>
                <w:szCs w:val="24"/>
              </w:rPr>
              <w:t>назначения</w:t>
            </w:r>
            <w:r w:rsidR="000D7597">
              <w:rPr>
                <w:rFonts w:ascii="Arial" w:hAnsi="Arial" w:cs="Arial"/>
                <w:sz w:val="24"/>
                <w:szCs w:val="24"/>
              </w:rPr>
              <w:t>, указанн</w:t>
            </w:r>
            <w:r w:rsidR="00822A86">
              <w:rPr>
                <w:rFonts w:ascii="Arial" w:hAnsi="Arial" w:cs="Arial"/>
                <w:sz w:val="24"/>
                <w:szCs w:val="24"/>
              </w:rPr>
              <w:t>ый</w:t>
            </w:r>
            <w:r w:rsidR="000D7597">
              <w:rPr>
                <w:rFonts w:ascii="Arial" w:hAnsi="Arial" w:cs="Arial"/>
                <w:sz w:val="24"/>
                <w:szCs w:val="24"/>
              </w:rPr>
              <w:t xml:space="preserve"> в п.3.2.3. </w:t>
            </w:r>
            <w:r w:rsidR="005D2C6F">
              <w:rPr>
                <w:rFonts w:ascii="Arial" w:hAnsi="Arial" w:cs="Arial"/>
                <w:sz w:val="24"/>
                <w:szCs w:val="24"/>
              </w:rPr>
              <w:t xml:space="preserve"> настоящего </w:t>
            </w:r>
            <w:r w:rsidR="000D7597">
              <w:rPr>
                <w:rFonts w:ascii="Arial" w:hAnsi="Arial" w:cs="Arial"/>
                <w:sz w:val="24"/>
                <w:szCs w:val="24"/>
              </w:rPr>
              <w:t>Договора</w:t>
            </w:r>
            <w:r>
              <w:rPr>
                <w:rFonts w:ascii="Arial" w:hAnsi="Arial" w:cs="Arial"/>
                <w:sz w:val="24"/>
                <w:szCs w:val="24"/>
              </w:rPr>
              <w:t>.</w:t>
            </w:r>
          </w:p>
        </w:tc>
      </w:tr>
      <w:tr w:rsidR="00F23318" w:rsidRPr="00B16E3E" w:rsidTr="00F61024">
        <w:trPr>
          <w:trHeight w:val="176"/>
        </w:trPr>
        <w:tc>
          <w:tcPr>
            <w:tcW w:w="851" w:type="dxa"/>
          </w:tcPr>
          <w:p w:rsidR="00F23318" w:rsidRDefault="00F23318" w:rsidP="00A27D15">
            <w:pPr>
              <w:rPr>
                <w:rFonts w:ascii="Arial" w:hAnsi="Arial" w:cs="Arial"/>
                <w:sz w:val="24"/>
                <w:szCs w:val="24"/>
              </w:rPr>
            </w:pPr>
          </w:p>
        </w:tc>
        <w:tc>
          <w:tcPr>
            <w:tcW w:w="9498" w:type="dxa"/>
            <w:gridSpan w:val="3"/>
          </w:tcPr>
          <w:p w:rsidR="00F23318" w:rsidRDefault="00F23318" w:rsidP="00A27D15">
            <w:pPr>
              <w:jc w:val="both"/>
              <w:rPr>
                <w:rFonts w:ascii="Arial" w:hAnsi="Arial" w:cs="Arial"/>
                <w:sz w:val="24"/>
                <w:szCs w:val="24"/>
              </w:rPr>
            </w:pPr>
          </w:p>
        </w:tc>
      </w:tr>
      <w:tr w:rsidR="009E5501" w:rsidRPr="00B16E3E" w:rsidTr="00F61024">
        <w:trPr>
          <w:trHeight w:val="978"/>
        </w:trPr>
        <w:tc>
          <w:tcPr>
            <w:tcW w:w="851" w:type="dxa"/>
          </w:tcPr>
          <w:p w:rsidR="009E5501" w:rsidRPr="00B16E3E" w:rsidRDefault="009E5501" w:rsidP="009E5501">
            <w:pPr>
              <w:rPr>
                <w:rFonts w:ascii="Arial" w:hAnsi="Arial" w:cs="Arial"/>
                <w:sz w:val="24"/>
                <w:szCs w:val="24"/>
              </w:rPr>
            </w:pPr>
            <w:r w:rsidRPr="00B16E3E">
              <w:rPr>
                <w:rFonts w:ascii="Arial" w:hAnsi="Arial" w:cs="Arial"/>
                <w:sz w:val="24"/>
                <w:szCs w:val="24"/>
              </w:rPr>
              <w:t>5.3</w:t>
            </w:r>
            <w:r w:rsidR="00FD04B8">
              <w:rPr>
                <w:rFonts w:ascii="Arial" w:hAnsi="Arial" w:cs="Arial"/>
                <w:sz w:val="24"/>
                <w:szCs w:val="24"/>
              </w:rPr>
              <w:t>.</w:t>
            </w:r>
          </w:p>
        </w:tc>
        <w:tc>
          <w:tcPr>
            <w:tcW w:w="9498" w:type="dxa"/>
            <w:gridSpan w:val="3"/>
          </w:tcPr>
          <w:p w:rsidR="009E5501" w:rsidRPr="00B16E3E" w:rsidRDefault="009E5501" w:rsidP="009E5501">
            <w:pPr>
              <w:jc w:val="both"/>
              <w:rPr>
                <w:rFonts w:ascii="Arial" w:hAnsi="Arial" w:cs="Arial"/>
                <w:sz w:val="24"/>
                <w:szCs w:val="24"/>
              </w:rPr>
            </w:pPr>
            <w:r w:rsidRPr="00B16E3E">
              <w:rPr>
                <w:rFonts w:ascii="Arial" w:hAnsi="Arial" w:cs="Arial"/>
                <w:sz w:val="24"/>
                <w:szCs w:val="24"/>
              </w:rPr>
              <w:t>В целях соблюдения взаимных интересов Стороны приняли на себя дополнительные обязательства, указанные в антикоррупционной оговорке (Приложение №</w:t>
            </w:r>
            <w:r w:rsidRPr="00B16E3E">
              <w:rPr>
                <w:rFonts w:ascii="Arial" w:hAnsi="Arial" w:cs="Arial"/>
                <w:color w:val="FF0000"/>
                <w:sz w:val="24"/>
                <w:szCs w:val="24"/>
              </w:rPr>
              <w:t xml:space="preserve"> </w:t>
            </w:r>
            <w:r w:rsidR="002E6C67" w:rsidRPr="00B16E3E">
              <w:rPr>
                <w:rFonts w:ascii="Arial" w:hAnsi="Arial" w:cs="Arial"/>
                <w:sz w:val="24"/>
                <w:szCs w:val="24"/>
              </w:rPr>
              <w:t>2</w:t>
            </w:r>
            <w:r w:rsidRPr="00B16E3E">
              <w:rPr>
                <w:rFonts w:ascii="Arial" w:hAnsi="Arial" w:cs="Arial"/>
                <w:color w:val="FF0000"/>
                <w:sz w:val="24"/>
                <w:szCs w:val="24"/>
              </w:rPr>
              <w:t xml:space="preserve"> </w:t>
            </w:r>
            <w:r w:rsidRPr="00B16E3E">
              <w:rPr>
                <w:rFonts w:ascii="Arial" w:hAnsi="Arial" w:cs="Arial"/>
                <w:sz w:val="24"/>
                <w:szCs w:val="24"/>
              </w:rPr>
              <w:t xml:space="preserve">к </w:t>
            </w:r>
            <w:r w:rsidR="00D24478" w:rsidRPr="00B16E3E">
              <w:rPr>
                <w:rFonts w:ascii="Arial" w:hAnsi="Arial" w:cs="Arial"/>
                <w:sz w:val="24"/>
                <w:szCs w:val="24"/>
              </w:rPr>
              <w:t xml:space="preserve">настоящему </w:t>
            </w:r>
            <w:r w:rsidRPr="00B16E3E">
              <w:rPr>
                <w:rFonts w:ascii="Arial" w:hAnsi="Arial" w:cs="Arial"/>
                <w:sz w:val="24"/>
                <w:szCs w:val="24"/>
              </w:rPr>
              <w:t>Договору).</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6248CA">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b/>
                <w:sz w:val="24"/>
                <w:szCs w:val="24"/>
              </w:rPr>
              <w:t>6</w:t>
            </w:r>
            <w:r w:rsidR="00FD04B8">
              <w:rPr>
                <w:rFonts w:ascii="Arial" w:hAnsi="Arial" w:cs="Arial"/>
                <w:b/>
                <w:sz w:val="24"/>
                <w:szCs w:val="24"/>
              </w:rPr>
              <w:t>.</w:t>
            </w:r>
            <w:r w:rsidRPr="00B16E3E">
              <w:rPr>
                <w:rFonts w:ascii="Arial" w:hAnsi="Arial" w:cs="Arial"/>
                <w:b/>
                <w:sz w:val="24"/>
                <w:szCs w:val="24"/>
              </w:rPr>
              <w:t xml:space="preserve"> </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b/>
                <w:sz w:val="24"/>
                <w:szCs w:val="24"/>
              </w:rPr>
              <w:t>ПРАВО СОБСТВЕННОСТИ</w:t>
            </w:r>
          </w:p>
        </w:tc>
      </w:tr>
      <w:tr w:rsidR="00982FE8" w:rsidRPr="00B16E3E" w:rsidTr="00F61024">
        <w:tc>
          <w:tcPr>
            <w:tcW w:w="851" w:type="dxa"/>
          </w:tcPr>
          <w:p w:rsidR="00982FE8" w:rsidRPr="00B16E3E" w:rsidRDefault="00982FE8">
            <w:pPr>
              <w:rPr>
                <w:rFonts w:ascii="Arial" w:hAnsi="Arial" w:cs="Arial"/>
                <w:b/>
                <w:sz w:val="24"/>
                <w:szCs w:val="24"/>
              </w:rPr>
            </w:pPr>
          </w:p>
        </w:tc>
        <w:tc>
          <w:tcPr>
            <w:tcW w:w="9498" w:type="dxa"/>
            <w:gridSpan w:val="3"/>
          </w:tcPr>
          <w:p w:rsidR="00982FE8" w:rsidRPr="00B16E3E" w:rsidRDefault="00982FE8" w:rsidP="00A609B7">
            <w:pPr>
              <w:jc w:val="both"/>
              <w:rPr>
                <w:rFonts w:ascii="Arial" w:hAnsi="Arial" w:cs="Arial"/>
                <w:b/>
                <w:sz w:val="24"/>
                <w:szCs w:val="24"/>
              </w:rPr>
            </w:pP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5358B6">
            <w:pPr>
              <w:jc w:val="both"/>
              <w:rPr>
                <w:rFonts w:ascii="Arial" w:hAnsi="Arial" w:cs="Arial"/>
                <w:sz w:val="24"/>
                <w:szCs w:val="24"/>
              </w:rPr>
            </w:pPr>
            <w:r w:rsidRPr="00B16E3E">
              <w:rPr>
                <w:rFonts w:ascii="Arial" w:hAnsi="Arial" w:cs="Arial"/>
                <w:sz w:val="24"/>
                <w:szCs w:val="24"/>
              </w:rPr>
              <w:t>Право собственности на передаваемое Имущество от Изготовителя к Покупателю переходит в момент вручения Имущества Покупателю в пункт</w:t>
            </w:r>
            <w:r w:rsidR="00FD33D9" w:rsidRPr="00B16E3E">
              <w:rPr>
                <w:rFonts w:ascii="Arial" w:hAnsi="Arial" w:cs="Arial"/>
                <w:sz w:val="24"/>
                <w:szCs w:val="24"/>
              </w:rPr>
              <w:t>е</w:t>
            </w:r>
            <w:r w:rsidRPr="00B16E3E">
              <w:rPr>
                <w:rFonts w:ascii="Arial" w:hAnsi="Arial" w:cs="Arial"/>
                <w:sz w:val="24"/>
                <w:szCs w:val="24"/>
              </w:rPr>
              <w:t xml:space="preserve"> назначения, указан</w:t>
            </w:r>
            <w:r w:rsidR="00724F40" w:rsidRPr="00B16E3E">
              <w:rPr>
                <w:rFonts w:ascii="Arial" w:hAnsi="Arial" w:cs="Arial"/>
                <w:sz w:val="24"/>
                <w:szCs w:val="24"/>
              </w:rPr>
              <w:t>н</w:t>
            </w:r>
            <w:r w:rsidR="00FD33D9" w:rsidRPr="00B16E3E">
              <w:rPr>
                <w:rFonts w:ascii="Arial" w:hAnsi="Arial" w:cs="Arial"/>
                <w:sz w:val="24"/>
                <w:szCs w:val="24"/>
              </w:rPr>
              <w:t>ом</w:t>
            </w:r>
            <w:r w:rsidR="00724F40" w:rsidRPr="00B16E3E">
              <w:rPr>
                <w:rFonts w:ascii="Arial" w:hAnsi="Arial" w:cs="Arial"/>
                <w:sz w:val="24"/>
                <w:szCs w:val="24"/>
              </w:rPr>
              <w:t xml:space="preserve"> в </w:t>
            </w:r>
            <w:r w:rsidR="00511E3A">
              <w:rPr>
                <w:rFonts w:ascii="Arial" w:hAnsi="Arial" w:cs="Arial"/>
                <w:sz w:val="24"/>
                <w:szCs w:val="24"/>
              </w:rPr>
              <w:t>п.</w:t>
            </w:r>
            <w:r w:rsidR="00421F49">
              <w:rPr>
                <w:rFonts w:ascii="Arial" w:hAnsi="Arial" w:cs="Arial"/>
                <w:sz w:val="24"/>
                <w:szCs w:val="24"/>
              </w:rPr>
              <w:t>3.2.</w:t>
            </w:r>
            <w:r w:rsidR="00EC0377">
              <w:rPr>
                <w:rFonts w:ascii="Arial" w:hAnsi="Arial" w:cs="Arial"/>
                <w:sz w:val="24"/>
                <w:szCs w:val="24"/>
              </w:rPr>
              <w:t>3</w:t>
            </w:r>
            <w:r w:rsidR="005D2C6F">
              <w:rPr>
                <w:rFonts w:ascii="Arial" w:hAnsi="Arial" w:cs="Arial"/>
                <w:sz w:val="24"/>
                <w:szCs w:val="24"/>
              </w:rPr>
              <w:t>.</w:t>
            </w:r>
            <w:r w:rsidR="00A20196">
              <w:rPr>
                <w:rFonts w:ascii="Arial" w:hAnsi="Arial" w:cs="Arial"/>
                <w:sz w:val="24"/>
                <w:szCs w:val="24"/>
              </w:rPr>
              <w:t xml:space="preserve"> </w:t>
            </w:r>
            <w:r w:rsidR="00724F40" w:rsidRPr="00B16E3E">
              <w:rPr>
                <w:rFonts w:ascii="Arial" w:hAnsi="Arial" w:cs="Arial"/>
                <w:sz w:val="24"/>
                <w:szCs w:val="24"/>
              </w:rPr>
              <w:t>настоящ</w:t>
            </w:r>
            <w:r w:rsidR="00421F49">
              <w:rPr>
                <w:rFonts w:ascii="Arial" w:hAnsi="Arial" w:cs="Arial"/>
                <w:sz w:val="24"/>
                <w:szCs w:val="24"/>
              </w:rPr>
              <w:t>его</w:t>
            </w:r>
            <w:r w:rsidR="00724F40" w:rsidRPr="00B16E3E">
              <w:rPr>
                <w:rFonts w:ascii="Arial" w:hAnsi="Arial" w:cs="Arial"/>
                <w:sz w:val="24"/>
                <w:szCs w:val="24"/>
              </w:rPr>
              <w:t xml:space="preserve"> </w:t>
            </w:r>
            <w:r w:rsidRPr="00B16E3E">
              <w:rPr>
                <w:rFonts w:ascii="Arial" w:hAnsi="Arial" w:cs="Arial"/>
                <w:sz w:val="24"/>
                <w:szCs w:val="24"/>
              </w:rPr>
              <w:t>Догово</w:t>
            </w:r>
            <w:r w:rsidR="00724F40" w:rsidRPr="00B16E3E">
              <w:rPr>
                <w:rFonts w:ascii="Arial" w:hAnsi="Arial" w:cs="Arial"/>
                <w:sz w:val="24"/>
                <w:szCs w:val="24"/>
              </w:rPr>
              <w:t>р</w:t>
            </w:r>
            <w:r w:rsidR="00421F49">
              <w:rPr>
                <w:rFonts w:ascii="Arial" w:hAnsi="Arial" w:cs="Arial"/>
                <w:sz w:val="24"/>
                <w:szCs w:val="24"/>
              </w:rPr>
              <w:t>а</w:t>
            </w:r>
            <w:r w:rsidRPr="00B16E3E">
              <w:rPr>
                <w:rFonts w:ascii="Arial" w:hAnsi="Arial" w:cs="Arial"/>
                <w:sz w:val="24"/>
                <w:szCs w:val="24"/>
              </w:rPr>
              <w:t>, что подтверждается подписанием Акта</w:t>
            </w:r>
            <w:r w:rsidR="00287DC8" w:rsidRPr="00B16E3E">
              <w:rPr>
                <w:rFonts w:ascii="Arial" w:hAnsi="Arial" w:cs="Arial"/>
                <w:sz w:val="24"/>
                <w:szCs w:val="24"/>
              </w:rPr>
              <w:t xml:space="preserve"> приема-передачи</w:t>
            </w:r>
            <w:r w:rsidRPr="00B16E3E">
              <w:rPr>
                <w:rFonts w:ascii="Arial" w:hAnsi="Arial" w:cs="Arial"/>
                <w:sz w:val="24"/>
                <w:szCs w:val="24"/>
              </w:rPr>
              <w:t xml:space="preserve"> и товарн</w:t>
            </w:r>
            <w:r w:rsidR="005358B6">
              <w:rPr>
                <w:rFonts w:ascii="Arial" w:hAnsi="Arial" w:cs="Arial"/>
                <w:sz w:val="24"/>
                <w:szCs w:val="24"/>
              </w:rPr>
              <w:t>ой</w:t>
            </w:r>
            <w:r w:rsidRPr="00B16E3E">
              <w:rPr>
                <w:rFonts w:ascii="Arial" w:hAnsi="Arial" w:cs="Arial"/>
                <w:sz w:val="24"/>
                <w:szCs w:val="24"/>
              </w:rPr>
              <w:t xml:space="preserve"> накладн</w:t>
            </w:r>
            <w:r w:rsidR="005358B6">
              <w:rPr>
                <w:rFonts w:ascii="Arial" w:hAnsi="Arial" w:cs="Arial"/>
                <w:sz w:val="24"/>
                <w:szCs w:val="24"/>
              </w:rPr>
              <w:t>ой</w:t>
            </w:r>
            <w:r w:rsidRPr="00B16E3E">
              <w:rPr>
                <w:rFonts w:ascii="Arial" w:hAnsi="Arial" w:cs="Arial"/>
                <w:sz w:val="24"/>
                <w:szCs w:val="24"/>
              </w:rPr>
              <w:t>.</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6248CA">
            <w:pPr>
              <w:jc w:val="both"/>
              <w:rPr>
                <w:rFonts w:ascii="Arial" w:hAnsi="Arial" w:cs="Arial"/>
                <w:sz w:val="24"/>
                <w:szCs w:val="24"/>
              </w:rPr>
            </w:pPr>
          </w:p>
        </w:tc>
      </w:tr>
      <w:tr w:rsidR="00472E04" w:rsidRPr="00B16E3E" w:rsidTr="00F61024">
        <w:tc>
          <w:tcPr>
            <w:tcW w:w="851" w:type="dxa"/>
          </w:tcPr>
          <w:p w:rsidR="00472E04" w:rsidRPr="00B16E3E" w:rsidRDefault="00472E04">
            <w:pPr>
              <w:rPr>
                <w:rFonts w:ascii="Arial" w:hAnsi="Arial" w:cs="Arial"/>
                <w:b/>
                <w:sz w:val="24"/>
                <w:szCs w:val="24"/>
              </w:rPr>
            </w:pPr>
            <w:r w:rsidRPr="00B16E3E">
              <w:rPr>
                <w:rFonts w:ascii="Arial" w:hAnsi="Arial" w:cs="Arial"/>
                <w:b/>
                <w:sz w:val="24"/>
                <w:szCs w:val="24"/>
              </w:rPr>
              <w:t>7</w:t>
            </w:r>
            <w:r w:rsidR="00FD04B8">
              <w:rPr>
                <w:rFonts w:ascii="Arial" w:hAnsi="Arial" w:cs="Arial"/>
                <w:b/>
                <w:sz w:val="24"/>
                <w:szCs w:val="24"/>
              </w:rPr>
              <w:t>.</w:t>
            </w:r>
          </w:p>
        </w:tc>
        <w:tc>
          <w:tcPr>
            <w:tcW w:w="9498" w:type="dxa"/>
            <w:gridSpan w:val="3"/>
          </w:tcPr>
          <w:p w:rsidR="00472E04" w:rsidRPr="00B16E3E" w:rsidRDefault="007B7A4E" w:rsidP="006248CA">
            <w:pPr>
              <w:jc w:val="both"/>
              <w:rPr>
                <w:rFonts w:ascii="Arial" w:hAnsi="Arial" w:cs="Arial"/>
                <w:b/>
                <w:sz w:val="24"/>
                <w:szCs w:val="24"/>
              </w:rPr>
            </w:pPr>
            <w:r w:rsidRPr="00B16E3E">
              <w:rPr>
                <w:rFonts w:ascii="Arial" w:hAnsi="Arial" w:cs="Arial"/>
                <w:b/>
                <w:sz w:val="24"/>
                <w:szCs w:val="24"/>
              </w:rPr>
              <w:t>РИСК СЛУЧАЙНОЙ ГИБЕЛИ</w:t>
            </w:r>
          </w:p>
        </w:tc>
      </w:tr>
      <w:tr w:rsidR="007B7A4E" w:rsidRPr="00B16E3E" w:rsidTr="00F61024">
        <w:tc>
          <w:tcPr>
            <w:tcW w:w="851" w:type="dxa"/>
          </w:tcPr>
          <w:p w:rsidR="007B7A4E" w:rsidRPr="00B16E3E" w:rsidRDefault="007B7A4E">
            <w:pPr>
              <w:rPr>
                <w:rFonts w:ascii="Arial" w:hAnsi="Arial" w:cs="Arial"/>
                <w:b/>
                <w:sz w:val="24"/>
                <w:szCs w:val="24"/>
              </w:rPr>
            </w:pPr>
          </w:p>
        </w:tc>
        <w:tc>
          <w:tcPr>
            <w:tcW w:w="9498" w:type="dxa"/>
            <w:gridSpan w:val="3"/>
          </w:tcPr>
          <w:p w:rsidR="007B7A4E" w:rsidRPr="00B16E3E" w:rsidRDefault="007B7A4E" w:rsidP="007B7A4E">
            <w:pPr>
              <w:jc w:val="both"/>
              <w:rPr>
                <w:rFonts w:ascii="Arial" w:hAnsi="Arial" w:cs="Arial"/>
                <w:b/>
                <w:sz w:val="24"/>
                <w:szCs w:val="24"/>
              </w:rPr>
            </w:pPr>
          </w:p>
        </w:tc>
      </w:tr>
      <w:tr w:rsidR="007B7A4E" w:rsidRPr="00B16E3E" w:rsidTr="00F61024">
        <w:tc>
          <w:tcPr>
            <w:tcW w:w="851" w:type="dxa"/>
          </w:tcPr>
          <w:p w:rsidR="007B7A4E" w:rsidRPr="00B16E3E" w:rsidRDefault="007B7A4E">
            <w:pPr>
              <w:rPr>
                <w:rFonts w:ascii="Arial" w:hAnsi="Arial" w:cs="Arial"/>
                <w:b/>
                <w:sz w:val="24"/>
                <w:szCs w:val="24"/>
              </w:rPr>
            </w:pPr>
          </w:p>
        </w:tc>
        <w:tc>
          <w:tcPr>
            <w:tcW w:w="9498" w:type="dxa"/>
            <w:gridSpan w:val="3"/>
          </w:tcPr>
          <w:p w:rsidR="008778F6" w:rsidRPr="00B16E3E" w:rsidRDefault="00707F30" w:rsidP="005358B6">
            <w:pPr>
              <w:jc w:val="both"/>
              <w:rPr>
                <w:rFonts w:ascii="Arial" w:hAnsi="Arial" w:cs="Arial"/>
                <w:b/>
                <w:sz w:val="24"/>
                <w:szCs w:val="24"/>
              </w:rPr>
            </w:pPr>
            <w:r w:rsidRPr="00B16E3E">
              <w:rPr>
                <w:rFonts w:ascii="Arial" w:hAnsi="Arial" w:cs="Arial"/>
                <w:sz w:val="24"/>
                <w:szCs w:val="24"/>
              </w:rPr>
              <w:t xml:space="preserve">Риск случайной гибели, случайной порчи, утраты или повреждения несет </w:t>
            </w:r>
            <w:r w:rsidR="005358B6">
              <w:rPr>
                <w:rFonts w:ascii="Arial" w:hAnsi="Arial" w:cs="Arial"/>
                <w:sz w:val="24"/>
                <w:szCs w:val="24"/>
              </w:rPr>
              <w:t>Изготовитель</w:t>
            </w:r>
            <w:r w:rsidRPr="00B16E3E">
              <w:rPr>
                <w:rFonts w:ascii="Arial" w:hAnsi="Arial" w:cs="Arial"/>
                <w:sz w:val="24"/>
                <w:szCs w:val="24"/>
              </w:rPr>
              <w:t xml:space="preserve"> или Покупатель в зависимости от того, кто из них обладает правом собственности на Имущество на дату случайной гибели или случайного повреждения.</w:t>
            </w:r>
          </w:p>
        </w:tc>
      </w:tr>
      <w:tr w:rsidR="008778F6" w:rsidRPr="00B16E3E" w:rsidTr="00F61024">
        <w:tc>
          <w:tcPr>
            <w:tcW w:w="851" w:type="dxa"/>
          </w:tcPr>
          <w:p w:rsidR="008778F6" w:rsidRPr="00B16E3E" w:rsidRDefault="008778F6">
            <w:pPr>
              <w:rPr>
                <w:rFonts w:ascii="Arial" w:hAnsi="Arial" w:cs="Arial"/>
                <w:b/>
                <w:sz w:val="24"/>
                <w:szCs w:val="24"/>
              </w:rPr>
            </w:pPr>
          </w:p>
        </w:tc>
        <w:tc>
          <w:tcPr>
            <w:tcW w:w="9498" w:type="dxa"/>
            <w:gridSpan w:val="3"/>
          </w:tcPr>
          <w:p w:rsidR="008778F6" w:rsidRPr="00B16E3E" w:rsidRDefault="008778F6" w:rsidP="007B7A4E">
            <w:pPr>
              <w:jc w:val="both"/>
              <w:rPr>
                <w:rFonts w:ascii="Arial" w:hAnsi="Arial" w:cs="Arial"/>
                <w:sz w:val="24"/>
                <w:szCs w:val="24"/>
              </w:rPr>
            </w:pPr>
          </w:p>
        </w:tc>
      </w:tr>
      <w:tr w:rsidR="00982FE8" w:rsidRPr="00B16E3E" w:rsidTr="00F61024">
        <w:tc>
          <w:tcPr>
            <w:tcW w:w="851" w:type="dxa"/>
          </w:tcPr>
          <w:p w:rsidR="00982FE8" w:rsidRPr="00B16E3E" w:rsidRDefault="00472E04">
            <w:pPr>
              <w:rPr>
                <w:rFonts w:ascii="Arial" w:hAnsi="Arial" w:cs="Arial"/>
                <w:sz w:val="24"/>
                <w:szCs w:val="24"/>
              </w:rPr>
            </w:pPr>
            <w:r w:rsidRPr="00B16E3E">
              <w:rPr>
                <w:rFonts w:ascii="Arial" w:hAnsi="Arial" w:cs="Arial"/>
                <w:b/>
                <w:sz w:val="24"/>
                <w:szCs w:val="24"/>
              </w:rPr>
              <w:t>8</w:t>
            </w:r>
            <w:r w:rsidR="00FD04B8">
              <w:rPr>
                <w:rFonts w:ascii="Arial" w:hAnsi="Arial" w:cs="Arial"/>
                <w:b/>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b/>
                <w:sz w:val="24"/>
                <w:szCs w:val="24"/>
              </w:rPr>
              <w:t>ПРИЕМКА ИМУЩЕСТВА ПОКУПАТЕЛЕМ</w:t>
            </w:r>
          </w:p>
        </w:tc>
      </w:tr>
      <w:tr w:rsidR="00982FE8" w:rsidRPr="00B16E3E" w:rsidTr="00F61024">
        <w:tc>
          <w:tcPr>
            <w:tcW w:w="851" w:type="dxa"/>
          </w:tcPr>
          <w:p w:rsidR="00982FE8" w:rsidRPr="00B16E3E" w:rsidRDefault="00982FE8">
            <w:pPr>
              <w:rPr>
                <w:rFonts w:ascii="Arial" w:hAnsi="Arial" w:cs="Arial"/>
                <w:b/>
                <w:sz w:val="24"/>
                <w:szCs w:val="24"/>
              </w:rPr>
            </w:pPr>
          </w:p>
        </w:tc>
        <w:tc>
          <w:tcPr>
            <w:tcW w:w="9498" w:type="dxa"/>
            <w:gridSpan w:val="3"/>
          </w:tcPr>
          <w:p w:rsidR="00982FE8" w:rsidRPr="00B16E3E" w:rsidRDefault="00982FE8" w:rsidP="00A609B7">
            <w:pPr>
              <w:jc w:val="both"/>
              <w:rPr>
                <w:rFonts w:ascii="Arial" w:hAnsi="Arial" w:cs="Arial"/>
                <w:b/>
                <w:sz w:val="24"/>
                <w:szCs w:val="24"/>
              </w:rPr>
            </w:pPr>
          </w:p>
        </w:tc>
      </w:tr>
      <w:tr w:rsidR="00982FE8" w:rsidRPr="00B16E3E" w:rsidTr="009373C8">
        <w:trPr>
          <w:trHeight w:val="4589"/>
        </w:trPr>
        <w:tc>
          <w:tcPr>
            <w:tcW w:w="851" w:type="dxa"/>
          </w:tcPr>
          <w:p w:rsidR="001E3B61" w:rsidRDefault="001E3B61">
            <w:pPr>
              <w:rPr>
                <w:rFonts w:ascii="Arial" w:hAnsi="Arial" w:cs="Arial"/>
                <w:sz w:val="24"/>
                <w:szCs w:val="24"/>
              </w:rPr>
            </w:pPr>
            <w:r>
              <w:rPr>
                <w:rFonts w:ascii="Arial" w:hAnsi="Arial" w:cs="Arial"/>
                <w:sz w:val="24"/>
                <w:szCs w:val="24"/>
              </w:rPr>
              <w:lastRenderedPageBreak/>
              <w:t>8.1.</w:t>
            </w:r>
          </w:p>
          <w:p w:rsidR="001E3B61" w:rsidRP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Default="001E3B61" w:rsidP="001E3B61">
            <w:pPr>
              <w:rPr>
                <w:rFonts w:ascii="Arial" w:hAnsi="Arial" w:cs="Arial"/>
                <w:sz w:val="24"/>
                <w:szCs w:val="24"/>
              </w:rPr>
            </w:pPr>
          </w:p>
          <w:p w:rsidR="00982FE8" w:rsidRPr="001E3B61" w:rsidRDefault="00982FE8" w:rsidP="001E3B61">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 xml:space="preserve">Покупатель (а также иной получатель Имущества, указанный Покупателем) </w:t>
            </w:r>
            <w:r w:rsidR="00B60289" w:rsidRPr="00B16E3E">
              <w:rPr>
                <w:rFonts w:ascii="Arial" w:hAnsi="Arial" w:cs="Arial"/>
                <w:sz w:val="24"/>
                <w:szCs w:val="24"/>
              </w:rPr>
              <w:t xml:space="preserve">при условии получения надлежащего и своевременного уведомления о месте и времени </w:t>
            </w:r>
            <w:r w:rsidRPr="00B16E3E">
              <w:rPr>
                <w:rFonts w:ascii="Arial" w:hAnsi="Arial" w:cs="Arial"/>
                <w:sz w:val="24"/>
                <w:szCs w:val="24"/>
              </w:rPr>
              <w:t xml:space="preserve">обязан обеспечить приемку Имущества в точном соответствии с настоящим </w:t>
            </w:r>
            <w:r w:rsidR="001E3B61">
              <w:rPr>
                <w:rFonts w:ascii="Arial" w:hAnsi="Arial" w:cs="Arial"/>
                <w:sz w:val="24"/>
                <w:szCs w:val="24"/>
              </w:rPr>
              <w:t>Д</w:t>
            </w:r>
            <w:r w:rsidRPr="00B16E3E">
              <w:rPr>
                <w:rFonts w:ascii="Arial" w:hAnsi="Arial" w:cs="Arial"/>
                <w:sz w:val="24"/>
                <w:szCs w:val="24"/>
              </w:rPr>
              <w:t>оговором.</w:t>
            </w:r>
          </w:p>
          <w:p w:rsidR="00982FE8" w:rsidRPr="001E3B61" w:rsidRDefault="00E571BD" w:rsidP="001E3B61">
            <w:pPr>
              <w:spacing w:before="240" w:after="200"/>
              <w:jc w:val="both"/>
              <w:rPr>
                <w:rFonts w:ascii="Arial" w:hAnsi="Arial" w:cs="Arial"/>
                <w:sz w:val="24"/>
                <w:szCs w:val="24"/>
              </w:rPr>
            </w:pPr>
            <w:r>
              <w:rPr>
                <w:rFonts w:ascii="Arial" w:hAnsi="Arial" w:cs="Arial"/>
                <w:sz w:val="24"/>
                <w:szCs w:val="24"/>
              </w:rPr>
              <w:t>При</w:t>
            </w:r>
            <w:r w:rsidR="00982FE8" w:rsidRPr="00B16E3E">
              <w:rPr>
                <w:rFonts w:ascii="Arial" w:hAnsi="Arial" w:cs="Arial"/>
                <w:sz w:val="24"/>
                <w:szCs w:val="24"/>
              </w:rPr>
              <w:t xml:space="preserve"> получени</w:t>
            </w:r>
            <w:r w:rsidR="00511E3A">
              <w:rPr>
                <w:rFonts w:ascii="Arial" w:hAnsi="Arial" w:cs="Arial"/>
                <w:sz w:val="24"/>
                <w:szCs w:val="24"/>
              </w:rPr>
              <w:t>и</w:t>
            </w:r>
            <w:r w:rsidR="00982FE8" w:rsidRPr="00B16E3E">
              <w:rPr>
                <w:rFonts w:ascii="Arial" w:hAnsi="Arial" w:cs="Arial"/>
                <w:sz w:val="24"/>
                <w:szCs w:val="24"/>
              </w:rPr>
              <w:t xml:space="preserve"> поставленного товара от </w:t>
            </w:r>
            <w:r w:rsidR="009E5501" w:rsidRPr="00B16E3E">
              <w:rPr>
                <w:rFonts w:ascii="Arial" w:hAnsi="Arial" w:cs="Arial"/>
                <w:sz w:val="24"/>
                <w:szCs w:val="24"/>
              </w:rPr>
              <w:t>Изготовителя,</w:t>
            </w:r>
            <w:r w:rsidR="00982FE8" w:rsidRPr="00B16E3E">
              <w:rPr>
                <w:rFonts w:ascii="Arial" w:hAnsi="Arial" w:cs="Arial"/>
                <w:sz w:val="24"/>
                <w:szCs w:val="24"/>
              </w:rPr>
              <w:t xml:space="preserve"> Покупатель обязан проверить соответствие Имущества сведениям, указанным в транспортных и сопроводительных документах, проверить Имущество на наличие явных дефектов или повреждений, сохранность пломб, а также принять это Имущество от </w:t>
            </w:r>
            <w:r w:rsidR="009E5501" w:rsidRPr="00B16E3E">
              <w:rPr>
                <w:rFonts w:ascii="Arial" w:hAnsi="Arial" w:cs="Arial"/>
                <w:sz w:val="24"/>
                <w:szCs w:val="24"/>
              </w:rPr>
              <w:t>Изготовителя</w:t>
            </w:r>
            <w:r w:rsidR="00386A3C" w:rsidRPr="00B16E3E">
              <w:rPr>
                <w:rFonts w:ascii="Arial" w:hAnsi="Arial" w:cs="Arial"/>
                <w:sz w:val="24"/>
                <w:szCs w:val="24"/>
              </w:rPr>
              <w:t>.</w:t>
            </w:r>
          </w:p>
          <w:p w:rsidR="00F61024" w:rsidRDefault="00982FE8" w:rsidP="001E3B61">
            <w:pPr>
              <w:spacing w:before="240"/>
              <w:jc w:val="both"/>
              <w:rPr>
                <w:rFonts w:ascii="Arial" w:hAnsi="Arial" w:cs="Arial"/>
                <w:sz w:val="24"/>
                <w:szCs w:val="24"/>
              </w:rPr>
            </w:pPr>
            <w:r w:rsidRPr="00B16E3E">
              <w:rPr>
                <w:rFonts w:ascii="Arial" w:hAnsi="Arial" w:cs="Arial"/>
                <w:sz w:val="24"/>
                <w:szCs w:val="24"/>
              </w:rPr>
              <w:t xml:space="preserve">Приемка Имущества Покупателем сопровождается составлением Акта приема-передачи </w:t>
            </w:r>
            <w:r w:rsidR="00386A3C" w:rsidRPr="00B16E3E">
              <w:rPr>
                <w:rFonts w:ascii="Arial" w:hAnsi="Arial" w:cs="Arial"/>
                <w:sz w:val="24"/>
                <w:szCs w:val="24"/>
              </w:rPr>
              <w:t xml:space="preserve">и </w:t>
            </w:r>
            <w:r w:rsidR="00287DC8" w:rsidRPr="00B16E3E">
              <w:rPr>
                <w:rFonts w:ascii="Arial" w:hAnsi="Arial" w:cs="Arial"/>
                <w:sz w:val="24"/>
                <w:szCs w:val="24"/>
              </w:rPr>
              <w:t xml:space="preserve">товарных </w:t>
            </w:r>
            <w:r w:rsidRPr="00B16E3E">
              <w:rPr>
                <w:rFonts w:ascii="Arial" w:hAnsi="Arial" w:cs="Arial"/>
                <w:sz w:val="24"/>
                <w:szCs w:val="24"/>
              </w:rPr>
              <w:t>накладн</w:t>
            </w:r>
            <w:r w:rsidR="00287DC8" w:rsidRPr="00B16E3E">
              <w:rPr>
                <w:rFonts w:ascii="Arial" w:hAnsi="Arial" w:cs="Arial"/>
                <w:sz w:val="24"/>
                <w:szCs w:val="24"/>
              </w:rPr>
              <w:t>ых</w:t>
            </w:r>
            <w:r w:rsidR="00386A3C" w:rsidRPr="00B16E3E">
              <w:rPr>
                <w:rFonts w:ascii="Arial" w:hAnsi="Arial" w:cs="Arial"/>
                <w:sz w:val="24"/>
                <w:szCs w:val="24"/>
              </w:rPr>
              <w:t>.</w:t>
            </w:r>
            <w:r w:rsidR="0038759B">
              <w:rPr>
                <w:rFonts w:ascii="Arial" w:hAnsi="Arial" w:cs="Arial"/>
                <w:sz w:val="24"/>
                <w:szCs w:val="24"/>
              </w:rPr>
              <w:t xml:space="preserve"> При передаче Имущества Покупатель осуществляет визуальную проверку на соответствие количества фактически передаваемого Имущества, количеству, указанному в сопроводительных документах, а также на наличие механических повреждений Имущества.</w:t>
            </w:r>
          </w:p>
          <w:p w:rsidR="00196C99" w:rsidRDefault="00196C99" w:rsidP="00196C99">
            <w:pPr>
              <w:spacing w:before="240"/>
              <w:jc w:val="both"/>
              <w:rPr>
                <w:rFonts w:ascii="Arial" w:hAnsi="Arial" w:cs="Arial"/>
                <w:sz w:val="24"/>
                <w:szCs w:val="24"/>
              </w:rPr>
            </w:pPr>
            <w:r>
              <w:rPr>
                <w:rFonts w:ascii="Arial" w:hAnsi="Arial" w:cs="Arial"/>
                <w:sz w:val="24"/>
                <w:szCs w:val="24"/>
              </w:rPr>
              <w:t>Изготовитель обязан одновременно с передачей Имущества передать Покупателю по Акту приема-передачи документов относящуюся к Имуществу  сопроводительную документацию, перечисленную в Техническом задании (Приложение № 1). В случае, когда сопроводительная документация, относящаяся к Имуществу, не передана Изготовителем в указанный срок, Покупатель вправе отказаться от принятия Имущества.</w:t>
            </w:r>
          </w:p>
          <w:p w:rsidR="00196C99" w:rsidRPr="00196C99" w:rsidRDefault="00196C99" w:rsidP="00196C99">
            <w:pPr>
              <w:spacing w:before="240"/>
              <w:jc w:val="both"/>
              <w:rPr>
                <w:rFonts w:ascii="Arial" w:hAnsi="Arial" w:cs="Arial"/>
                <w:sz w:val="24"/>
                <w:szCs w:val="24"/>
              </w:rPr>
            </w:pPr>
          </w:p>
        </w:tc>
      </w:tr>
      <w:tr w:rsidR="00982FE8" w:rsidRPr="00B16E3E" w:rsidTr="00F61024">
        <w:tc>
          <w:tcPr>
            <w:tcW w:w="851" w:type="dxa"/>
          </w:tcPr>
          <w:p w:rsidR="00982FE8" w:rsidRPr="00B16E3E" w:rsidRDefault="008778F6" w:rsidP="001E3B61">
            <w:pPr>
              <w:rPr>
                <w:rFonts w:ascii="Arial" w:hAnsi="Arial" w:cs="Arial"/>
                <w:sz w:val="24"/>
                <w:szCs w:val="24"/>
              </w:rPr>
            </w:pPr>
            <w:r w:rsidRPr="00B16E3E">
              <w:rPr>
                <w:rFonts w:ascii="Arial" w:hAnsi="Arial" w:cs="Arial"/>
                <w:sz w:val="24"/>
                <w:szCs w:val="24"/>
              </w:rPr>
              <w:t>8</w:t>
            </w:r>
            <w:r w:rsidR="00250D3F" w:rsidRPr="00B16E3E">
              <w:rPr>
                <w:rFonts w:ascii="Arial" w:hAnsi="Arial" w:cs="Arial"/>
                <w:sz w:val="24"/>
                <w:szCs w:val="24"/>
              </w:rPr>
              <w:t>.</w:t>
            </w:r>
            <w:r w:rsidR="001E3B61">
              <w:rPr>
                <w:rFonts w:ascii="Arial" w:hAnsi="Arial" w:cs="Arial"/>
                <w:sz w:val="24"/>
                <w:szCs w:val="24"/>
              </w:rPr>
              <w:t>2.</w:t>
            </w:r>
          </w:p>
        </w:tc>
        <w:tc>
          <w:tcPr>
            <w:tcW w:w="9498" w:type="dxa"/>
            <w:gridSpan w:val="3"/>
          </w:tcPr>
          <w:p w:rsidR="006248CA" w:rsidRPr="00B16E3E" w:rsidRDefault="00AA6595" w:rsidP="006248CA">
            <w:pPr>
              <w:jc w:val="both"/>
              <w:rPr>
                <w:rFonts w:ascii="Arial" w:hAnsi="Arial" w:cs="Arial"/>
                <w:sz w:val="24"/>
                <w:szCs w:val="24"/>
              </w:rPr>
            </w:pPr>
            <w:r>
              <w:rPr>
                <w:rFonts w:ascii="Arial" w:hAnsi="Arial" w:cs="Arial"/>
                <w:sz w:val="24"/>
                <w:szCs w:val="24"/>
              </w:rPr>
              <w:t>Доставка</w:t>
            </w:r>
            <w:r w:rsidR="006248CA" w:rsidRPr="00B16E3E">
              <w:rPr>
                <w:rFonts w:ascii="Arial" w:hAnsi="Arial" w:cs="Arial"/>
                <w:sz w:val="24"/>
                <w:szCs w:val="24"/>
              </w:rPr>
              <w:t xml:space="preserve"> Имущества осуществляется автомобильным транспортом, Изготовитель направляет Покупателю в составе документов три экземпляра товарно-транспортной накладной, первый экземпляр которой остается у перевозчика, второй – у </w:t>
            </w:r>
            <w:r w:rsidR="001E3B61">
              <w:rPr>
                <w:rFonts w:ascii="Arial" w:hAnsi="Arial" w:cs="Arial"/>
                <w:sz w:val="24"/>
                <w:szCs w:val="24"/>
              </w:rPr>
              <w:t>Покупателя</w:t>
            </w:r>
            <w:r w:rsidR="006248CA" w:rsidRPr="00B16E3E">
              <w:rPr>
                <w:rFonts w:ascii="Arial" w:hAnsi="Arial" w:cs="Arial"/>
                <w:sz w:val="24"/>
                <w:szCs w:val="24"/>
              </w:rPr>
              <w:t>, третий экземпляр, с отметкой о приеме Имущества, подлежит передаче Изготовителю.</w:t>
            </w:r>
          </w:p>
          <w:p w:rsidR="006248CA" w:rsidRPr="00B16E3E" w:rsidRDefault="006248CA" w:rsidP="006248CA">
            <w:pPr>
              <w:spacing w:before="240"/>
              <w:jc w:val="both"/>
              <w:rPr>
                <w:rFonts w:ascii="Arial" w:hAnsi="Arial" w:cs="Arial"/>
                <w:sz w:val="24"/>
                <w:szCs w:val="24"/>
              </w:rPr>
            </w:pPr>
            <w:r w:rsidRPr="00B16E3E">
              <w:rPr>
                <w:rFonts w:ascii="Arial" w:hAnsi="Arial" w:cs="Arial"/>
                <w:sz w:val="24"/>
                <w:szCs w:val="24"/>
              </w:rPr>
              <w:t>В случае утраты или повреждения Имущества, нарушения или отсутствия пломб при перевозке автотранспортом, грузополучатель обязан сделать отметку с описанием характера ущерба в транспортных накладных (во всех экземплярах). Такие отметки должны быть удостоверены подписями перевозчика и грузополучателя.</w:t>
            </w:r>
          </w:p>
          <w:p w:rsidR="006248CA" w:rsidRPr="00B16E3E" w:rsidRDefault="006248CA" w:rsidP="006248CA">
            <w:pPr>
              <w:spacing w:before="240"/>
              <w:jc w:val="both"/>
              <w:rPr>
                <w:rFonts w:ascii="Arial" w:hAnsi="Arial" w:cs="Arial"/>
                <w:sz w:val="24"/>
                <w:szCs w:val="24"/>
              </w:rPr>
            </w:pPr>
            <w:r w:rsidRPr="00B16E3E">
              <w:rPr>
                <w:rFonts w:ascii="Arial" w:hAnsi="Arial" w:cs="Arial"/>
                <w:sz w:val="24"/>
                <w:szCs w:val="24"/>
              </w:rPr>
              <w:t xml:space="preserve">При отказе водителя от подписания необходимые отметки во всех экземплярах транспортной накладной должен сделать сам грузополучатель, одновременно с этим составив Акт о приемке груза. Такой Акт составляется в момент выгрузки груза и должен содержать необходимую информацию для определения размера ущерба и обстоятельств дела, к его подписанию должны быть привлечены представители незаинтересованной организации. Акты могут составляться также в случаях, когда необходимо произвести подробное описание обстоятельств, которые не могли быть сделаны в товарно-транспортных документах. </w:t>
            </w:r>
          </w:p>
          <w:p w:rsidR="006248CA" w:rsidRPr="00B16E3E" w:rsidRDefault="006248CA" w:rsidP="006248CA">
            <w:pPr>
              <w:spacing w:before="240"/>
              <w:jc w:val="both"/>
              <w:rPr>
                <w:rFonts w:ascii="Arial" w:hAnsi="Arial" w:cs="Arial"/>
                <w:sz w:val="24"/>
                <w:szCs w:val="24"/>
              </w:rPr>
            </w:pPr>
            <w:r w:rsidRPr="00B16E3E">
              <w:rPr>
                <w:rFonts w:ascii="Arial" w:hAnsi="Arial" w:cs="Arial"/>
                <w:sz w:val="24"/>
                <w:szCs w:val="24"/>
              </w:rPr>
              <w:t>В Акте указываются:</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t>дата и место составления акта;</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t>наименование перевозчика;</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t>состояние пломб;</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t>ФИО лиц, участвующих в составлении акта;</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lastRenderedPageBreak/>
              <w:t>наименование грузоотправителя и грузополучателя;</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t>номер и дату товарно-транспортной накладной;</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t>наименование и описание Имущества;</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t>описание обстоятельств, вызвавших составление акта;</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t>подписи лиц, участвующих в составлении акта.</w:t>
            </w:r>
          </w:p>
          <w:p w:rsidR="006248CA" w:rsidRPr="00B16E3E" w:rsidRDefault="006248CA" w:rsidP="006248CA">
            <w:pPr>
              <w:spacing w:before="240"/>
              <w:jc w:val="both"/>
              <w:rPr>
                <w:rFonts w:ascii="Arial" w:hAnsi="Arial" w:cs="Arial"/>
                <w:sz w:val="24"/>
                <w:szCs w:val="24"/>
              </w:rPr>
            </w:pPr>
            <w:r w:rsidRPr="00B16E3E">
              <w:rPr>
                <w:rFonts w:ascii="Arial" w:hAnsi="Arial" w:cs="Arial"/>
                <w:sz w:val="24"/>
                <w:szCs w:val="24"/>
              </w:rPr>
              <w:t>При несогласии с содержанием Акта каждая сторона вправе изложить в нем свое мнение.</w:t>
            </w:r>
          </w:p>
          <w:p w:rsidR="006248CA" w:rsidRPr="00B16E3E" w:rsidRDefault="006248CA" w:rsidP="006248CA">
            <w:pPr>
              <w:spacing w:before="240"/>
              <w:jc w:val="both"/>
              <w:rPr>
                <w:rFonts w:ascii="Arial" w:hAnsi="Arial" w:cs="Arial"/>
                <w:sz w:val="24"/>
                <w:szCs w:val="24"/>
              </w:rPr>
            </w:pPr>
            <w:r w:rsidRPr="00B16E3E">
              <w:rPr>
                <w:rFonts w:ascii="Arial" w:hAnsi="Arial" w:cs="Arial"/>
                <w:sz w:val="24"/>
                <w:szCs w:val="24"/>
              </w:rPr>
              <w:t xml:space="preserve">О составлении Акта должна быть сделана отметка в товарно-транспортных документах. После этого </w:t>
            </w:r>
            <w:r w:rsidR="001E3B61">
              <w:rPr>
                <w:rFonts w:ascii="Arial" w:hAnsi="Arial" w:cs="Arial"/>
                <w:sz w:val="24"/>
                <w:szCs w:val="24"/>
              </w:rPr>
              <w:t>Покупатель</w:t>
            </w:r>
            <w:r w:rsidRPr="00B16E3E">
              <w:rPr>
                <w:rFonts w:ascii="Arial" w:hAnsi="Arial" w:cs="Arial"/>
                <w:sz w:val="24"/>
                <w:szCs w:val="24"/>
              </w:rPr>
              <w:t xml:space="preserve"> должен немедленно известить о случившемся Изготовителя, направив письменную претензию в адрес Изготовителя с приложением всех документов, подтверждающих факт несохранности Имущества.</w:t>
            </w:r>
          </w:p>
          <w:p w:rsidR="006248CA" w:rsidRPr="00B16E3E" w:rsidRDefault="006248CA" w:rsidP="006248CA">
            <w:pPr>
              <w:spacing w:before="240"/>
              <w:jc w:val="both"/>
              <w:rPr>
                <w:rFonts w:ascii="Arial" w:hAnsi="Arial" w:cs="Arial"/>
                <w:sz w:val="24"/>
                <w:szCs w:val="24"/>
              </w:rPr>
            </w:pPr>
            <w:r w:rsidRPr="00B16E3E">
              <w:rPr>
                <w:rFonts w:ascii="Arial" w:hAnsi="Arial" w:cs="Arial"/>
                <w:sz w:val="24"/>
                <w:szCs w:val="24"/>
              </w:rPr>
              <w:t xml:space="preserve">В любом случае </w:t>
            </w:r>
            <w:r w:rsidR="001E3B61">
              <w:rPr>
                <w:rFonts w:ascii="Arial" w:hAnsi="Arial" w:cs="Arial"/>
                <w:sz w:val="24"/>
                <w:szCs w:val="24"/>
              </w:rPr>
              <w:t>Покупатель</w:t>
            </w:r>
            <w:r w:rsidRPr="00B16E3E">
              <w:rPr>
                <w:rFonts w:ascii="Arial" w:hAnsi="Arial" w:cs="Arial"/>
                <w:sz w:val="24"/>
                <w:szCs w:val="24"/>
              </w:rPr>
              <w:t xml:space="preserve"> при приемке Имущества должен предпринять меры по определению причин утраты/повреждения Имущества и по предотвращению дальнейших потерь. В случае кражи Имущества </w:t>
            </w:r>
            <w:r w:rsidR="001E3B61">
              <w:rPr>
                <w:rFonts w:ascii="Arial" w:hAnsi="Arial" w:cs="Arial"/>
                <w:sz w:val="24"/>
                <w:szCs w:val="24"/>
              </w:rPr>
              <w:t>Покупатель</w:t>
            </w:r>
            <w:r w:rsidRPr="00B16E3E">
              <w:rPr>
                <w:rFonts w:ascii="Arial" w:hAnsi="Arial" w:cs="Arial"/>
                <w:sz w:val="24"/>
                <w:szCs w:val="24"/>
              </w:rPr>
              <w:t xml:space="preserve"> должен незамедлительно заявить об этом в органы внутренних дел.</w:t>
            </w:r>
            <w:r w:rsidR="0038213D">
              <w:rPr>
                <w:rFonts w:ascii="Arial" w:hAnsi="Arial" w:cs="Arial"/>
                <w:sz w:val="24"/>
                <w:szCs w:val="24"/>
              </w:rPr>
              <w:t xml:space="preserve"> В случае неприбытия Имущества в пункт назначения, указанн</w:t>
            </w:r>
            <w:r w:rsidR="00511E3A">
              <w:rPr>
                <w:rFonts w:ascii="Arial" w:hAnsi="Arial" w:cs="Arial"/>
                <w:sz w:val="24"/>
                <w:szCs w:val="24"/>
              </w:rPr>
              <w:t>ы</w:t>
            </w:r>
            <w:r w:rsidR="0038213D">
              <w:rPr>
                <w:rFonts w:ascii="Arial" w:hAnsi="Arial" w:cs="Arial"/>
                <w:sz w:val="24"/>
                <w:szCs w:val="24"/>
              </w:rPr>
              <w:t>й в уведомлении об отгрузке, Изготовитель за свой счет принимает меры по его розыску.</w:t>
            </w:r>
          </w:p>
          <w:p w:rsidR="00982FE8" w:rsidRPr="00B16E3E" w:rsidRDefault="006248CA" w:rsidP="00AF3FA9">
            <w:pPr>
              <w:spacing w:before="240"/>
              <w:jc w:val="both"/>
              <w:rPr>
                <w:rFonts w:ascii="Arial" w:hAnsi="Arial" w:cs="Arial"/>
                <w:sz w:val="24"/>
                <w:szCs w:val="24"/>
              </w:rPr>
            </w:pPr>
            <w:r w:rsidRPr="00B16E3E">
              <w:rPr>
                <w:rFonts w:ascii="Arial" w:hAnsi="Arial" w:cs="Arial"/>
                <w:sz w:val="24"/>
                <w:szCs w:val="24"/>
              </w:rPr>
              <w:t>Изготовитель вправе отказаться от ответственности за утрату, повреждение Имущества, пр</w:t>
            </w:r>
            <w:r w:rsidR="00683F37">
              <w:rPr>
                <w:rFonts w:ascii="Arial" w:hAnsi="Arial" w:cs="Arial"/>
                <w:sz w:val="24"/>
                <w:szCs w:val="24"/>
              </w:rPr>
              <w:t>оизошедших по вине перевозчика,</w:t>
            </w:r>
            <w:r w:rsidRPr="00B16E3E">
              <w:rPr>
                <w:rFonts w:ascii="Arial" w:hAnsi="Arial" w:cs="Arial"/>
                <w:sz w:val="24"/>
                <w:szCs w:val="24"/>
              </w:rPr>
              <w:t xml:space="preserve"> в случае невыполнения </w:t>
            </w:r>
            <w:r w:rsidR="00AF3FA9">
              <w:rPr>
                <w:rFonts w:ascii="Arial" w:hAnsi="Arial" w:cs="Arial"/>
                <w:sz w:val="24"/>
                <w:szCs w:val="24"/>
              </w:rPr>
              <w:t>Покупа</w:t>
            </w:r>
            <w:r w:rsidRPr="00B16E3E">
              <w:rPr>
                <w:rFonts w:ascii="Arial" w:hAnsi="Arial" w:cs="Arial"/>
                <w:sz w:val="24"/>
                <w:szCs w:val="24"/>
              </w:rPr>
              <w:t>телем установленных настоящим Договором и законодательством требований по приемке Имущества от пере</w:t>
            </w:r>
            <w:r w:rsidR="00683F37">
              <w:rPr>
                <w:rFonts w:ascii="Arial" w:hAnsi="Arial" w:cs="Arial"/>
                <w:sz w:val="24"/>
                <w:szCs w:val="24"/>
              </w:rPr>
              <w:t xml:space="preserve">возчика. В остальных случаях Изготовитель не имеет права требовать от Покупателя оплаты Имущества, утраченного или поврежденного в результате осуществления </w:t>
            </w:r>
            <w:r w:rsidR="00AF3FA9">
              <w:rPr>
                <w:rFonts w:ascii="Arial" w:hAnsi="Arial" w:cs="Arial"/>
                <w:sz w:val="24"/>
                <w:szCs w:val="24"/>
              </w:rPr>
              <w:t>д</w:t>
            </w:r>
            <w:r w:rsidR="00683F37">
              <w:rPr>
                <w:rFonts w:ascii="Arial" w:hAnsi="Arial" w:cs="Arial"/>
                <w:sz w:val="24"/>
                <w:szCs w:val="24"/>
              </w:rPr>
              <w:t xml:space="preserve">оставки, если таковая осуществлялась Изготовителем или привлеченной им транспортной компанией. </w:t>
            </w:r>
            <w:r w:rsidRPr="00B16E3E">
              <w:rPr>
                <w:rFonts w:ascii="Arial" w:hAnsi="Arial" w:cs="Arial"/>
                <w:sz w:val="24"/>
                <w:szCs w:val="24"/>
              </w:rPr>
              <w:t>Основанием предъявления претензии к перевозчику является претензия Покупателя к Изготовителю. Претензия предъявляется в письменной форме. К претензии должны быть приложены оригиналы документов, необходимых для предъявления претензии к перевозчику и предусмотренные Договором.</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1810BF">
            <w:pPr>
              <w:jc w:val="both"/>
              <w:rPr>
                <w:rFonts w:ascii="Arial" w:hAnsi="Arial" w:cs="Arial"/>
                <w:sz w:val="24"/>
                <w:szCs w:val="24"/>
              </w:rPr>
            </w:pPr>
          </w:p>
        </w:tc>
      </w:tr>
      <w:tr w:rsidR="00982FE8" w:rsidRPr="00B16E3E" w:rsidTr="00F61024">
        <w:tc>
          <w:tcPr>
            <w:tcW w:w="851" w:type="dxa"/>
          </w:tcPr>
          <w:p w:rsidR="00982FE8" w:rsidRPr="00B16E3E" w:rsidRDefault="008778F6">
            <w:pPr>
              <w:rPr>
                <w:rFonts w:ascii="Arial" w:hAnsi="Arial" w:cs="Arial"/>
                <w:sz w:val="24"/>
                <w:szCs w:val="24"/>
              </w:rPr>
            </w:pPr>
            <w:r w:rsidRPr="00B16E3E">
              <w:rPr>
                <w:rFonts w:ascii="Arial" w:hAnsi="Arial" w:cs="Arial"/>
                <w:b/>
                <w:sz w:val="24"/>
                <w:szCs w:val="24"/>
              </w:rPr>
              <w:t>9</w:t>
            </w:r>
            <w:r w:rsidR="00325527">
              <w:rPr>
                <w:rFonts w:ascii="Arial" w:hAnsi="Arial" w:cs="Arial"/>
                <w:b/>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b/>
                <w:sz w:val="24"/>
                <w:szCs w:val="24"/>
              </w:rPr>
              <w:t>ФОРС-МАЖОР</w:t>
            </w:r>
          </w:p>
        </w:tc>
      </w:tr>
      <w:tr w:rsidR="00982FE8" w:rsidRPr="00B16E3E" w:rsidTr="00F61024">
        <w:tc>
          <w:tcPr>
            <w:tcW w:w="851" w:type="dxa"/>
          </w:tcPr>
          <w:p w:rsidR="00982FE8" w:rsidRPr="00B16E3E" w:rsidRDefault="00982FE8" w:rsidP="007D6998">
            <w:pPr>
              <w:rPr>
                <w:rFonts w:ascii="Arial" w:hAnsi="Arial" w:cs="Arial"/>
                <w:b/>
                <w:sz w:val="24"/>
                <w:szCs w:val="24"/>
              </w:rPr>
            </w:pPr>
          </w:p>
        </w:tc>
        <w:tc>
          <w:tcPr>
            <w:tcW w:w="9498" w:type="dxa"/>
            <w:gridSpan w:val="3"/>
          </w:tcPr>
          <w:p w:rsidR="00982FE8" w:rsidRPr="00B16E3E" w:rsidRDefault="00982FE8" w:rsidP="00A609B7">
            <w:pPr>
              <w:jc w:val="both"/>
              <w:rPr>
                <w:rFonts w:ascii="Arial" w:hAnsi="Arial" w:cs="Arial"/>
                <w:b/>
                <w:sz w:val="24"/>
                <w:szCs w:val="24"/>
              </w:rPr>
            </w:pPr>
          </w:p>
        </w:tc>
      </w:tr>
      <w:tr w:rsidR="00982FE8" w:rsidRPr="00B16E3E" w:rsidTr="00F61024">
        <w:tc>
          <w:tcPr>
            <w:tcW w:w="851" w:type="dxa"/>
          </w:tcPr>
          <w:p w:rsidR="00982FE8" w:rsidRPr="00B16E3E" w:rsidRDefault="008778F6" w:rsidP="007D6998">
            <w:pPr>
              <w:rPr>
                <w:rFonts w:ascii="Arial" w:hAnsi="Arial" w:cs="Arial"/>
                <w:sz w:val="24"/>
                <w:szCs w:val="24"/>
              </w:rPr>
            </w:pPr>
            <w:r w:rsidRPr="00B16E3E">
              <w:rPr>
                <w:rFonts w:ascii="Arial" w:hAnsi="Arial" w:cs="Arial"/>
                <w:sz w:val="24"/>
                <w:szCs w:val="24"/>
              </w:rPr>
              <w:t>9</w:t>
            </w:r>
            <w:r w:rsidR="00982FE8" w:rsidRPr="00B16E3E">
              <w:rPr>
                <w:rFonts w:ascii="Arial" w:hAnsi="Arial" w:cs="Arial"/>
                <w:sz w:val="24"/>
                <w:szCs w:val="24"/>
              </w:rPr>
              <w:t>.1</w:t>
            </w:r>
            <w:r w:rsidR="00325527">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которые ни одна из Сторон не могла ни предвидеть, ни предотвратить разумным способом.</w:t>
            </w:r>
          </w:p>
        </w:tc>
      </w:tr>
      <w:tr w:rsidR="00982FE8" w:rsidRPr="00B16E3E" w:rsidTr="00F61024">
        <w:tc>
          <w:tcPr>
            <w:tcW w:w="851" w:type="dxa"/>
          </w:tcPr>
          <w:p w:rsidR="00982FE8" w:rsidRPr="00B16E3E" w:rsidRDefault="00982FE8" w:rsidP="007D6998">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8778F6" w:rsidP="00E1374B">
            <w:pPr>
              <w:rPr>
                <w:rFonts w:ascii="Arial" w:hAnsi="Arial" w:cs="Arial"/>
                <w:sz w:val="24"/>
                <w:szCs w:val="24"/>
              </w:rPr>
            </w:pPr>
            <w:r w:rsidRPr="00B16E3E">
              <w:rPr>
                <w:rFonts w:ascii="Arial" w:hAnsi="Arial" w:cs="Arial"/>
                <w:sz w:val="24"/>
                <w:szCs w:val="24"/>
              </w:rPr>
              <w:t>9</w:t>
            </w:r>
            <w:r w:rsidR="00982FE8" w:rsidRPr="00B16E3E">
              <w:rPr>
                <w:rFonts w:ascii="Arial" w:hAnsi="Arial" w:cs="Arial"/>
                <w:sz w:val="24"/>
                <w:szCs w:val="24"/>
              </w:rPr>
              <w:t>.2</w:t>
            </w:r>
            <w:r w:rsidR="00325527">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Сторона, для которой создалась невозможность исполнения обязательств по Договору по причине наступления форс-мажорных обстоятельств, обязана в течение 10-ти календарных дней с момента наступления таких обстоятельств письменно уведомить другую Сторону о наступлении, предполагаемом сроке действия и прекращении форс-мажорных обстоятельств. Наличие форс-мажорных обстоятельств должно быть письменно подтверждено Торгово-</w:t>
            </w:r>
            <w:r w:rsidRPr="00B16E3E">
              <w:rPr>
                <w:rFonts w:ascii="Arial" w:hAnsi="Arial" w:cs="Arial"/>
                <w:sz w:val="24"/>
                <w:szCs w:val="24"/>
              </w:rPr>
              <w:lastRenderedPageBreak/>
              <w:t>промышленной палатой РФ.</w:t>
            </w:r>
          </w:p>
        </w:tc>
      </w:tr>
      <w:tr w:rsidR="00982FE8" w:rsidRPr="00B16E3E" w:rsidTr="00F61024">
        <w:tc>
          <w:tcPr>
            <w:tcW w:w="851" w:type="dxa"/>
          </w:tcPr>
          <w:p w:rsidR="00982FE8" w:rsidRPr="00B16E3E" w:rsidRDefault="00982FE8" w:rsidP="00E1374B">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8778F6" w:rsidP="00E1374B">
            <w:pPr>
              <w:rPr>
                <w:rFonts w:ascii="Arial" w:hAnsi="Arial" w:cs="Arial"/>
                <w:sz w:val="24"/>
                <w:szCs w:val="24"/>
              </w:rPr>
            </w:pPr>
            <w:r w:rsidRPr="00B16E3E">
              <w:rPr>
                <w:rFonts w:ascii="Arial" w:hAnsi="Arial" w:cs="Arial"/>
                <w:sz w:val="24"/>
                <w:szCs w:val="24"/>
              </w:rPr>
              <w:t>9</w:t>
            </w:r>
            <w:r w:rsidR="00982FE8" w:rsidRPr="00B16E3E">
              <w:rPr>
                <w:rFonts w:ascii="Arial" w:hAnsi="Arial" w:cs="Arial"/>
                <w:sz w:val="24"/>
                <w:szCs w:val="24"/>
              </w:rPr>
              <w:t>.3</w:t>
            </w:r>
            <w:r w:rsidR="00325527">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Неуведомление или несвоевременное уведомление Сторон Договора о наступлении форс-мажорных обстоятельств Стороной, которая на них ссылается, лишает эту Сторону права ссылаться на них в дальнейшем.</w:t>
            </w:r>
          </w:p>
        </w:tc>
      </w:tr>
      <w:tr w:rsidR="00982FE8" w:rsidRPr="00B16E3E" w:rsidTr="00F61024">
        <w:tc>
          <w:tcPr>
            <w:tcW w:w="851" w:type="dxa"/>
          </w:tcPr>
          <w:p w:rsidR="00982FE8" w:rsidRPr="00B16E3E" w:rsidRDefault="00982FE8" w:rsidP="00E1374B">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8778F6" w:rsidP="00E1374B">
            <w:pPr>
              <w:rPr>
                <w:rFonts w:ascii="Arial" w:hAnsi="Arial" w:cs="Arial"/>
                <w:sz w:val="24"/>
                <w:szCs w:val="24"/>
              </w:rPr>
            </w:pPr>
            <w:r w:rsidRPr="00B16E3E">
              <w:rPr>
                <w:rFonts w:ascii="Arial" w:hAnsi="Arial" w:cs="Arial"/>
                <w:sz w:val="24"/>
                <w:szCs w:val="24"/>
              </w:rPr>
              <w:t>9</w:t>
            </w:r>
            <w:r w:rsidR="00982FE8" w:rsidRPr="00B16E3E">
              <w:rPr>
                <w:rFonts w:ascii="Arial" w:hAnsi="Arial" w:cs="Arial"/>
                <w:sz w:val="24"/>
                <w:szCs w:val="24"/>
              </w:rPr>
              <w:t>.4</w:t>
            </w:r>
            <w:r w:rsidR="00325527">
              <w:rPr>
                <w:rFonts w:ascii="Arial" w:hAnsi="Arial" w:cs="Arial"/>
                <w:sz w:val="24"/>
                <w:szCs w:val="24"/>
              </w:rPr>
              <w:t>.</w:t>
            </w:r>
          </w:p>
        </w:tc>
        <w:tc>
          <w:tcPr>
            <w:tcW w:w="9498" w:type="dxa"/>
            <w:gridSpan w:val="3"/>
          </w:tcPr>
          <w:p w:rsidR="00982FE8" w:rsidRPr="00B16E3E" w:rsidRDefault="00982FE8" w:rsidP="00296DDA">
            <w:pPr>
              <w:jc w:val="both"/>
              <w:rPr>
                <w:rFonts w:ascii="Arial" w:hAnsi="Arial" w:cs="Arial"/>
                <w:sz w:val="24"/>
                <w:szCs w:val="24"/>
              </w:rPr>
            </w:pPr>
            <w:r w:rsidRPr="00B16E3E">
              <w:rPr>
                <w:rFonts w:ascii="Arial" w:hAnsi="Arial" w:cs="Arial"/>
                <w:sz w:val="24"/>
                <w:szCs w:val="24"/>
              </w:rPr>
              <w:t>Если последствия, вызванные этими форс-мажорными обстоятельствами, будут длиться более 60 (Шестидесяти) календарных дней, то Стороны встретятся для обсуждения создавшейся ситуации и принятия мер по преодолению создавшейся ситуации, однако, если в течение дополнительных 10 (Десяти) календарных дней Стороны не смогут найти выход из создавшейся ситуации, то любая из Сторон вправе требовать расторжения Договора в одностороннем порядке.</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1810BF">
            <w:pPr>
              <w:jc w:val="both"/>
              <w:rPr>
                <w:rFonts w:ascii="Arial" w:hAnsi="Arial" w:cs="Arial"/>
                <w:sz w:val="24"/>
                <w:szCs w:val="24"/>
              </w:rPr>
            </w:pPr>
          </w:p>
        </w:tc>
      </w:tr>
      <w:tr w:rsidR="00982FE8" w:rsidRPr="00B16E3E" w:rsidTr="00F61024">
        <w:tc>
          <w:tcPr>
            <w:tcW w:w="851" w:type="dxa"/>
          </w:tcPr>
          <w:p w:rsidR="00982FE8" w:rsidRPr="00B16E3E" w:rsidRDefault="007B7A4E">
            <w:pPr>
              <w:rPr>
                <w:rFonts w:ascii="Arial" w:hAnsi="Arial" w:cs="Arial"/>
                <w:sz w:val="24"/>
                <w:szCs w:val="24"/>
              </w:rPr>
            </w:pPr>
            <w:r w:rsidRPr="00B16E3E">
              <w:rPr>
                <w:rFonts w:ascii="Arial" w:hAnsi="Arial" w:cs="Arial"/>
                <w:b/>
                <w:sz w:val="24"/>
                <w:szCs w:val="24"/>
              </w:rPr>
              <w:t>10</w:t>
            </w:r>
            <w:r w:rsidR="00325527">
              <w:rPr>
                <w:rFonts w:ascii="Arial" w:hAnsi="Arial" w:cs="Arial"/>
                <w:b/>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b/>
                <w:sz w:val="24"/>
                <w:szCs w:val="24"/>
              </w:rPr>
              <w:t>РАССМОТРЕНИЕ СПОРОВ</w:t>
            </w:r>
          </w:p>
        </w:tc>
      </w:tr>
      <w:tr w:rsidR="00982FE8" w:rsidRPr="00B16E3E" w:rsidTr="00F61024">
        <w:tc>
          <w:tcPr>
            <w:tcW w:w="851" w:type="dxa"/>
          </w:tcPr>
          <w:p w:rsidR="00982FE8" w:rsidRPr="00B16E3E" w:rsidRDefault="00982FE8">
            <w:pPr>
              <w:rPr>
                <w:rFonts w:ascii="Arial" w:hAnsi="Arial" w:cs="Arial"/>
                <w:b/>
                <w:sz w:val="24"/>
                <w:szCs w:val="24"/>
              </w:rPr>
            </w:pPr>
          </w:p>
        </w:tc>
        <w:tc>
          <w:tcPr>
            <w:tcW w:w="9498" w:type="dxa"/>
            <w:gridSpan w:val="3"/>
          </w:tcPr>
          <w:p w:rsidR="00982FE8" w:rsidRPr="00B16E3E" w:rsidRDefault="00982FE8" w:rsidP="00A609B7">
            <w:pPr>
              <w:jc w:val="both"/>
              <w:rPr>
                <w:rFonts w:ascii="Arial" w:hAnsi="Arial" w:cs="Arial"/>
                <w:b/>
                <w:sz w:val="24"/>
                <w:szCs w:val="24"/>
              </w:rPr>
            </w:pPr>
          </w:p>
        </w:tc>
      </w:tr>
      <w:tr w:rsidR="00982FE8" w:rsidRPr="00B16E3E" w:rsidTr="00F61024">
        <w:trPr>
          <w:trHeight w:val="2077"/>
        </w:trPr>
        <w:tc>
          <w:tcPr>
            <w:tcW w:w="851" w:type="dxa"/>
          </w:tcPr>
          <w:p w:rsidR="00982FE8" w:rsidRPr="00B16E3E" w:rsidRDefault="00604F88">
            <w:pPr>
              <w:rPr>
                <w:rFonts w:ascii="Arial" w:hAnsi="Arial" w:cs="Arial"/>
                <w:sz w:val="24"/>
                <w:szCs w:val="24"/>
              </w:rPr>
            </w:pPr>
            <w:r w:rsidRPr="00B16E3E">
              <w:rPr>
                <w:rFonts w:ascii="Arial" w:hAnsi="Arial" w:cs="Arial"/>
                <w:sz w:val="24"/>
                <w:szCs w:val="24"/>
              </w:rPr>
              <w:t>10.1.</w:t>
            </w:r>
          </w:p>
        </w:tc>
        <w:tc>
          <w:tcPr>
            <w:tcW w:w="9498" w:type="dxa"/>
            <w:gridSpan w:val="3"/>
          </w:tcPr>
          <w:p w:rsidR="00604F88" w:rsidRPr="00B16E3E" w:rsidRDefault="00604F88" w:rsidP="00F61024">
            <w:pPr>
              <w:jc w:val="both"/>
              <w:rPr>
                <w:rFonts w:ascii="Arial" w:hAnsi="Arial" w:cs="Arial"/>
                <w:sz w:val="24"/>
                <w:szCs w:val="24"/>
              </w:rPr>
            </w:pPr>
            <w:r w:rsidRPr="00B16E3E">
              <w:rPr>
                <w:rFonts w:ascii="Arial" w:hAnsi="Arial" w:cs="Arial"/>
                <w:sz w:val="24"/>
                <w:szCs w:val="24"/>
              </w:rPr>
              <w:t>Стороны обязуются принять меры к разрешению любых споров, возникающих в процессе исполнения Сторонами условий настоящего Договора, путем предъявления претензий. Сторона, получившая претензию, обязана дать другой  Стороне ответ в письменной форме в течение 10 (Десяти) календарных дней с момента получения претензии. Настоящий досудебный претензионный порядок разрешения споров является обязательным, обращение любой из Сторон с иском в арбитраж до истечения срока ответа на претензию не допускается.</w:t>
            </w:r>
          </w:p>
        </w:tc>
      </w:tr>
      <w:tr w:rsidR="000C6E7C" w:rsidRPr="00B16E3E" w:rsidTr="00F61024">
        <w:trPr>
          <w:trHeight w:val="707"/>
        </w:trPr>
        <w:tc>
          <w:tcPr>
            <w:tcW w:w="851" w:type="dxa"/>
          </w:tcPr>
          <w:p w:rsidR="000C6E7C" w:rsidRPr="00B16E3E" w:rsidRDefault="000C6E7C" w:rsidP="000C6E7C">
            <w:pPr>
              <w:rPr>
                <w:rFonts w:ascii="Arial" w:hAnsi="Arial" w:cs="Arial"/>
                <w:sz w:val="24"/>
                <w:szCs w:val="24"/>
              </w:rPr>
            </w:pPr>
            <w:r w:rsidRPr="00B16E3E">
              <w:rPr>
                <w:rFonts w:ascii="Arial" w:hAnsi="Arial" w:cs="Arial"/>
                <w:sz w:val="24"/>
                <w:szCs w:val="24"/>
              </w:rPr>
              <w:t>10.2.</w:t>
            </w:r>
          </w:p>
        </w:tc>
        <w:tc>
          <w:tcPr>
            <w:tcW w:w="9498" w:type="dxa"/>
            <w:gridSpan w:val="3"/>
          </w:tcPr>
          <w:p w:rsidR="000C6E7C" w:rsidRPr="00B16E3E" w:rsidRDefault="00D3265F" w:rsidP="00D3265F">
            <w:pPr>
              <w:jc w:val="both"/>
              <w:rPr>
                <w:rFonts w:ascii="Arial" w:hAnsi="Arial" w:cs="Arial"/>
                <w:color w:val="FF0000"/>
                <w:sz w:val="24"/>
                <w:szCs w:val="24"/>
              </w:rPr>
            </w:pPr>
            <w:r>
              <w:rPr>
                <w:rFonts w:ascii="Arial" w:hAnsi="Arial" w:cs="Arial"/>
                <w:sz w:val="24"/>
                <w:szCs w:val="24"/>
              </w:rPr>
              <w:t>В случае не достижения соглашения в процессе переговоров и невозможности разрешения спора в претензионном порядке, все споры, разногласия или требования, возникающие из настоящего Договора или в связи с ним, в том числе касающегося его исполнения, нарушения, прекращения или недействительности,</w:t>
            </w:r>
            <w:r w:rsidR="000C6E7C" w:rsidRPr="00B16E3E">
              <w:rPr>
                <w:rFonts w:ascii="Arial" w:hAnsi="Arial" w:cs="Arial"/>
                <w:sz w:val="24"/>
                <w:szCs w:val="24"/>
              </w:rPr>
              <w:t xml:space="preserve"> подлежат рассмотрению в Арбитражном суде </w:t>
            </w:r>
            <w:r>
              <w:rPr>
                <w:rFonts w:ascii="Arial" w:hAnsi="Arial" w:cs="Arial"/>
                <w:sz w:val="24"/>
                <w:szCs w:val="24"/>
              </w:rPr>
              <w:t>г. Санкт-Петербурга</w:t>
            </w:r>
            <w:r w:rsidR="00511E3A">
              <w:rPr>
                <w:rFonts w:ascii="Arial" w:hAnsi="Arial" w:cs="Arial"/>
                <w:sz w:val="24"/>
                <w:szCs w:val="24"/>
              </w:rPr>
              <w:t xml:space="preserve"> и Ленинградской области</w:t>
            </w:r>
            <w:r>
              <w:rPr>
                <w:rFonts w:ascii="Arial" w:hAnsi="Arial" w:cs="Arial"/>
                <w:sz w:val="24"/>
                <w:szCs w:val="24"/>
              </w:rPr>
              <w:t>.</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1810BF">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b/>
                <w:sz w:val="24"/>
                <w:szCs w:val="24"/>
              </w:rPr>
              <w:t>1</w:t>
            </w:r>
            <w:r w:rsidR="007B7A4E" w:rsidRPr="00B16E3E">
              <w:rPr>
                <w:rFonts w:ascii="Arial" w:hAnsi="Arial" w:cs="Arial"/>
                <w:b/>
                <w:sz w:val="24"/>
                <w:szCs w:val="24"/>
              </w:rPr>
              <w:t>1</w:t>
            </w:r>
            <w:r w:rsidR="00325527">
              <w:rPr>
                <w:rFonts w:ascii="Arial" w:hAnsi="Arial" w:cs="Arial"/>
                <w:b/>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b/>
                <w:sz w:val="24"/>
                <w:szCs w:val="24"/>
              </w:rPr>
              <w:t>ЗАКЛЮЧИТЕЛЬНЫЕ ПОЛОЖЕНИЯ</w:t>
            </w:r>
          </w:p>
        </w:tc>
      </w:tr>
      <w:tr w:rsidR="00982FE8" w:rsidRPr="00B16E3E" w:rsidTr="00F61024">
        <w:tc>
          <w:tcPr>
            <w:tcW w:w="851" w:type="dxa"/>
          </w:tcPr>
          <w:p w:rsidR="00982FE8" w:rsidRPr="00B16E3E" w:rsidRDefault="00982FE8">
            <w:pPr>
              <w:rPr>
                <w:rFonts w:ascii="Arial" w:hAnsi="Arial" w:cs="Arial"/>
                <w:b/>
                <w:sz w:val="24"/>
                <w:szCs w:val="24"/>
              </w:rPr>
            </w:pPr>
          </w:p>
        </w:tc>
        <w:tc>
          <w:tcPr>
            <w:tcW w:w="9498" w:type="dxa"/>
            <w:gridSpan w:val="3"/>
          </w:tcPr>
          <w:p w:rsidR="00982FE8" w:rsidRPr="00B16E3E" w:rsidRDefault="00982FE8" w:rsidP="00A609B7">
            <w:pPr>
              <w:jc w:val="both"/>
              <w:rPr>
                <w:rFonts w:ascii="Arial" w:hAnsi="Arial" w:cs="Arial"/>
                <w:b/>
                <w:sz w:val="24"/>
                <w:szCs w:val="24"/>
              </w:rPr>
            </w:pPr>
          </w:p>
        </w:tc>
      </w:tr>
      <w:tr w:rsidR="00472E04" w:rsidRPr="00B16E3E" w:rsidTr="00F61024">
        <w:tc>
          <w:tcPr>
            <w:tcW w:w="851" w:type="dxa"/>
          </w:tcPr>
          <w:p w:rsidR="00472E04" w:rsidRPr="00B16E3E" w:rsidRDefault="00472E04">
            <w:pPr>
              <w:rPr>
                <w:rFonts w:ascii="Arial" w:hAnsi="Arial" w:cs="Arial"/>
                <w:sz w:val="24"/>
                <w:szCs w:val="24"/>
              </w:rPr>
            </w:pPr>
            <w:r w:rsidRPr="00B16E3E">
              <w:rPr>
                <w:rFonts w:ascii="Arial" w:hAnsi="Arial" w:cs="Arial"/>
                <w:sz w:val="24"/>
                <w:szCs w:val="24"/>
              </w:rPr>
              <w:t>11.1</w:t>
            </w:r>
            <w:r w:rsidR="00325527">
              <w:rPr>
                <w:rFonts w:ascii="Arial" w:hAnsi="Arial" w:cs="Arial"/>
                <w:sz w:val="24"/>
                <w:szCs w:val="24"/>
              </w:rPr>
              <w:t>.</w:t>
            </w:r>
          </w:p>
        </w:tc>
        <w:tc>
          <w:tcPr>
            <w:tcW w:w="9498" w:type="dxa"/>
            <w:gridSpan w:val="3"/>
          </w:tcPr>
          <w:p w:rsidR="00472E04" w:rsidRPr="00B16E3E" w:rsidRDefault="00472E04" w:rsidP="007B7A4E">
            <w:pPr>
              <w:jc w:val="both"/>
              <w:rPr>
                <w:rFonts w:ascii="Arial" w:hAnsi="Arial" w:cs="Arial"/>
                <w:sz w:val="24"/>
                <w:szCs w:val="24"/>
              </w:rPr>
            </w:pPr>
            <w:r w:rsidRPr="00B16E3E">
              <w:rPr>
                <w:rFonts w:ascii="Arial" w:hAnsi="Arial" w:cs="Arial"/>
                <w:sz w:val="24"/>
                <w:szCs w:val="24"/>
              </w:rPr>
              <w:t xml:space="preserve">В случае изменений в цепочке собственников </w:t>
            </w:r>
            <w:r w:rsidR="009373C8">
              <w:rPr>
                <w:rFonts w:ascii="Arial" w:hAnsi="Arial" w:cs="Arial"/>
                <w:sz w:val="24"/>
                <w:szCs w:val="24"/>
              </w:rPr>
              <w:t>Изготовителя</w:t>
            </w:r>
            <w:r w:rsidRPr="00B16E3E">
              <w:rPr>
                <w:rFonts w:ascii="Arial" w:hAnsi="Arial" w:cs="Arial"/>
                <w:sz w:val="24"/>
                <w:szCs w:val="24"/>
              </w:rPr>
              <w:t xml:space="preserve">, включая </w:t>
            </w:r>
            <w:r w:rsidR="006248CA" w:rsidRPr="00B16E3E">
              <w:rPr>
                <w:rFonts w:ascii="Arial" w:hAnsi="Arial" w:cs="Arial"/>
                <w:sz w:val="24"/>
                <w:szCs w:val="24"/>
              </w:rPr>
              <w:t>бенефициаров (</w:t>
            </w:r>
            <w:r w:rsidRPr="00B16E3E">
              <w:rPr>
                <w:rFonts w:ascii="Arial" w:hAnsi="Arial" w:cs="Arial"/>
                <w:sz w:val="24"/>
                <w:szCs w:val="24"/>
              </w:rPr>
              <w:t xml:space="preserve">в том числе конечных), и (или) в исполнительных органах </w:t>
            </w:r>
            <w:r w:rsidR="009373C8">
              <w:rPr>
                <w:rFonts w:ascii="Arial" w:hAnsi="Arial" w:cs="Arial"/>
                <w:sz w:val="24"/>
                <w:szCs w:val="24"/>
              </w:rPr>
              <w:t>Изготовителя</w:t>
            </w:r>
            <w:r w:rsidRPr="00B16E3E">
              <w:rPr>
                <w:rFonts w:ascii="Arial" w:hAnsi="Arial" w:cs="Arial"/>
                <w:sz w:val="24"/>
                <w:szCs w:val="24"/>
              </w:rPr>
              <w:t xml:space="preserve"> </w:t>
            </w:r>
            <w:r w:rsidR="006248CA" w:rsidRPr="00B16E3E">
              <w:rPr>
                <w:rFonts w:ascii="Arial" w:hAnsi="Arial" w:cs="Arial"/>
                <w:sz w:val="24"/>
                <w:szCs w:val="24"/>
              </w:rPr>
              <w:t>последней</w:t>
            </w:r>
            <w:r w:rsidRPr="00B16E3E">
              <w:rPr>
                <w:rFonts w:ascii="Arial" w:hAnsi="Arial" w:cs="Arial"/>
                <w:sz w:val="24"/>
                <w:szCs w:val="24"/>
              </w:rPr>
              <w:t xml:space="preserve"> предоставляет Покупателю информацию об изменениях по адресу </w:t>
            </w:r>
            <w:r w:rsidR="006248CA" w:rsidRPr="00B16E3E">
              <w:rPr>
                <w:rFonts w:ascii="Arial" w:hAnsi="Arial" w:cs="Arial"/>
                <w:sz w:val="24"/>
                <w:szCs w:val="24"/>
              </w:rPr>
              <w:t>электронной</w:t>
            </w:r>
            <w:r w:rsidRPr="00B16E3E">
              <w:rPr>
                <w:rFonts w:ascii="Arial" w:hAnsi="Arial" w:cs="Arial"/>
                <w:sz w:val="24"/>
                <w:szCs w:val="24"/>
              </w:rPr>
              <w:t xml:space="preserve"> почты</w:t>
            </w:r>
            <w:r w:rsidR="00325527">
              <w:rPr>
                <w:rFonts w:ascii="Arial" w:hAnsi="Arial" w:cs="Arial"/>
                <w:sz w:val="24"/>
                <w:szCs w:val="24"/>
              </w:rPr>
              <w:t xml:space="preserve">: </w:t>
            </w:r>
            <w:hyperlink r:id="rId8" w:history="1">
              <w:r w:rsidR="00325527" w:rsidRPr="00325527">
                <w:rPr>
                  <w:rFonts w:ascii="Arial" w:hAnsi="Arial" w:cs="Arial"/>
                  <w:sz w:val="24"/>
                  <w:szCs w:val="24"/>
                </w:rPr>
                <w:t>tzksovex@sovex.ru</w:t>
              </w:r>
            </w:hyperlink>
            <w:hyperlink r:id="rId9" w:history="1"/>
            <w:r w:rsidR="00604F88" w:rsidRPr="00B16E3E">
              <w:rPr>
                <w:rFonts w:ascii="Arial" w:hAnsi="Arial" w:cs="Arial"/>
                <w:sz w:val="24"/>
                <w:szCs w:val="24"/>
              </w:rPr>
              <w:t xml:space="preserve"> </w:t>
            </w:r>
            <w:r w:rsidR="006248CA" w:rsidRPr="00B16E3E">
              <w:rPr>
                <w:rFonts w:ascii="Arial" w:hAnsi="Arial" w:cs="Arial"/>
                <w:sz w:val="24"/>
                <w:szCs w:val="24"/>
              </w:rPr>
              <w:t>в течение 3 (</w:t>
            </w:r>
            <w:r w:rsidR="007B7A4E" w:rsidRPr="00B16E3E">
              <w:rPr>
                <w:rFonts w:ascii="Arial" w:hAnsi="Arial" w:cs="Arial"/>
                <w:sz w:val="24"/>
                <w:szCs w:val="24"/>
              </w:rPr>
              <w:t>тр</w:t>
            </w:r>
            <w:r w:rsidR="006248CA" w:rsidRPr="00B16E3E">
              <w:rPr>
                <w:rFonts w:ascii="Arial" w:hAnsi="Arial" w:cs="Arial"/>
                <w:sz w:val="24"/>
                <w:szCs w:val="24"/>
              </w:rPr>
              <w:t>ех) календарных дней после таких</w:t>
            </w:r>
            <w:r w:rsidR="007B7A4E" w:rsidRPr="00B16E3E">
              <w:rPr>
                <w:rFonts w:ascii="Arial" w:hAnsi="Arial" w:cs="Arial"/>
                <w:sz w:val="24"/>
                <w:szCs w:val="24"/>
              </w:rPr>
              <w:t xml:space="preserve"> изменений с подтверждением </w:t>
            </w:r>
            <w:r w:rsidR="006248CA" w:rsidRPr="00B16E3E">
              <w:rPr>
                <w:rFonts w:ascii="Arial" w:hAnsi="Arial" w:cs="Arial"/>
                <w:sz w:val="24"/>
                <w:szCs w:val="24"/>
              </w:rPr>
              <w:t>советующими</w:t>
            </w:r>
            <w:r w:rsidR="007B7A4E" w:rsidRPr="00B16E3E">
              <w:rPr>
                <w:rFonts w:ascii="Arial" w:hAnsi="Arial" w:cs="Arial"/>
                <w:sz w:val="24"/>
                <w:szCs w:val="24"/>
              </w:rPr>
              <w:t xml:space="preserve"> документами.</w:t>
            </w:r>
          </w:p>
          <w:p w:rsidR="007B7A4E" w:rsidRPr="00B16E3E" w:rsidRDefault="007B7A4E" w:rsidP="007B7A4E">
            <w:pPr>
              <w:jc w:val="both"/>
              <w:rPr>
                <w:rFonts w:ascii="Arial" w:hAnsi="Arial" w:cs="Arial"/>
                <w:sz w:val="24"/>
                <w:szCs w:val="24"/>
              </w:rPr>
            </w:pPr>
          </w:p>
        </w:tc>
      </w:tr>
      <w:tr w:rsidR="008778F6" w:rsidRPr="00B16E3E" w:rsidTr="00F61024">
        <w:tc>
          <w:tcPr>
            <w:tcW w:w="851" w:type="dxa"/>
          </w:tcPr>
          <w:p w:rsidR="008778F6" w:rsidRPr="00B16E3E" w:rsidRDefault="008778F6">
            <w:pPr>
              <w:rPr>
                <w:rFonts w:ascii="Arial" w:hAnsi="Arial" w:cs="Arial"/>
                <w:sz w:val="24"/>
                <w:szCs w:val="24"/>
              </w:rPr>
            </w:pPr>
            <w:r w:rsidRPr="00B16E3E">
              <w:rPr>
                <w:rFonts w:ascii="Arial" w:hAnsi="Arial" w:cs="Arial"/>
                <w:sz w:val="24"/>
                <w:szCs w:val="24"/>
              </w:rPr>
              <w:t>11.2</w:t>
            </w:r>
            <w:r w:rsidR="00325527">
              <w:rPr>
                <w:rFonts w:ascii="Arial" w:hAnsi="Arial" w:cs="Arial"/>
                <w:sz w:val="24"/>
                <w:szCs w:val="24"/>
              </w:rPr>
              <w:t>.</w:t>
            </w:r>
          </w:p>
        </w:tc>
        <w:tc>
          <w:tcPr>
            <w:tcW w:w="9498" w:type="dxa"/>
            <w:gridSpan w:val="3"/>
          </w:tcPr>
          <w:p w:rsidR="008778F6" w:rsidRPr="00B16E3E" w:rsidRDefault="008778F6" w:rsidP="00636651">
            <w:pPr>
              <w:jc w:val="both"/>
              <w:rPr>
                <w:rFonts w:ascii="Arial" w:hAnsi="Arial" w:cs="Arial"/>
                <w:sz w:val="24"/>
                <w:szCs w:val="24"/>
              </w:rPr>
            </w:pPr>
            <w:r w:rsidRPr="00B16E3E">
              <w:rPr>
                <w:rFonts w:ascii="Arial" w:hAnsi="Arial" w:cs="Arial"/>
                <w:sz w:val="24"/>
                <w:szCs w:val="24"/>
              </w:rPr>
              <w:t xml:space="preserve">Покупатель вправе в одностороннем порядке отказаться от исполнения </w:t>
            </w:r>
            <w:r w:rsidR="009373C8">
              <w:rPr>
                <w:rFonts w:ascii="Arial" w:hAnsi="Arial" w:cs="Arial"/>
                <w:sz w:val="24"/>
                <w:szCs w:val="24"/>
              </w:rPr>
              <w:t>Д</w:t>
            </w:r>
            <w:r w:rsidRPr="00B16E3E">
              <w:rPr>
                <w:rFonts w:ascii="Arial" w:hAnsi="Arial" w:cs="Arial"/>
                <w:sz w:val="24"/>
                <w:szCs w:val="24"/>
              </w:rPr>
              <w:t xml:space="preserve">оговора в случае неисполнения </w:t>
            </w:r>
            <w:r w:rsidR="009373C8">
              <w:rPr>
                <w:rFonts w:ascii="Arial" w:hAnsi="Arial" w:cs="Arial"/>
                <w:sz w:val="24"/>
                <w:szCs w:val="24"/>
              </w:rPr>
              <w:t>Изготовителем</w:t>
            </w:r>
            <w:r w:rsidR="00A27D15" w:rsidRPr="00B16E3E">
              <w:rPr>
                <w:rFonts w:ascii="Arial" w:hAnsi="Arial" w:cs="Arial"/>
                <w:sz w:val="24"/>
                <w:szCs w:val="24"/>
              </w:rPr>
              <w:t xml:space="preserve"> обязанности,</w:t>
            </w:r>
            <w:r w:rsidR="006248CA" w:rsidRPr="00B16E3E">
              <w:rPr>
                <w:rFonts w:ascii="Arial" w:hAnsi="Arial" w:cs="Arial"/>
                <w:sz w:val="24"/>
                <w:szCs w:val="24"/>
              </w:rPr>
              <w:t xml:space="preserve"> предусмотренной пунктом 11</w:t>
            </w:r>
            <w:r w:rsidR="00A27D15" w:rsidRPr="00B16E3E">
              <w:rPr>
                <w:rFonts w:ascii="Arial" w:hAnsi="Arial" w:cs="Arial"/>
                <w:sz w:val="24"/>
                <w:szCs w:val="24"/>
              </w:rPr>
              <w:t>.1</w:t>
            </w:r>
            <w:r w:rsidR="002628FA">
              <w:rPr>
                <w:rFonts w:ascii="Arial" w:hAnsi="Arial" w:cs="Arial"/>
                <w:sz w:val="24"/>
                <w:szCs w:val="24"/>
              </w:rPr>
              <w:t>.</w:t>
            </w:r>
            <w:r w:rsidR="00A27D15" w:rsidRPr="00B16E3E">
              <w:rPr>
                <w:rFonts w:ascii="Arial" w:hAnsi="Arial" w:cs="Arial"/>
                <w:sz w:val="24"/>
                <w:szCs w:val="24"/>
              </w:rPr>
              <w:t xml:space="preserve"> настоящего Договора. </w:t>
            </w:r>
            <w:r w:rsidR="00131031" w:rsidRPr="00B16E3E">
              <w:rPr>
                <w:rFonts w:ascii="Arial" w:hAnsi="Arial" w:cs="Arial"/>
                <w:sz w:val="24"/>
                <w:szCs w:val="24"/>
              </w:rPr>
              <w:t xml:space="preserve">В этом случае настоящий </w:t>
            </w:r>
            <w:r w:rsidR="00636651">
              <w:rPr>
                <w:rFonts w:ascii="Arial" w:hAnsi="Arial" w:cs="Arial"/>
                <w:sz w:val="24"/>
                <w:szCs w:val="24"/>
              </w:rPr>
              <w:t>Д</w:t>
            </w:r>
            <w:r w:rsidR="00131031" w:rsidRPr="00B16E3E">
              <w:rPr>
                <w:rFonts w:ascii="Arial" w:hAnsi="Arial" w:cs="Arial"/>
                <w:sz w:val="24"/>
                <w:szCs w:val="24"/>
              </w:rPr>
              <w:t xml:space="preserve">оговор считается расторгнутым с даты получения </w:t>
            </w:r>
            <w:r w:rsidR="00636651">
              <w:rPr>
                <w:rFonts w:ascii="Arial" w:hAnsi="Arial" w:cs="Arial"/>
                <w:sz w:val="24"/>
                <w:szCs w:val="24"/>
              </w:rPr>
              <w:t>Изготовителем</w:t>
            </w:r>
            <w:r w:rsidR="00131031" w:rsidRPr="00B16E3E">
              <w:rPr>
                <w:rFonts w:ascii="Arial" w:hAnsi="Arial" w:cs="Arial"/>
                <w:sz w:val="24"/>
                <w:szCs w:val="24"/>
              </w:rPr>
              <w:t xml:space="preserve"> письменного уведомления Покупателя об отказе от исполнения </w:t>
            </w:r>
            <w:r w:rsidR="00636651">
              <w:rPr>
                <w:rFonts w:ascii="Arial" w:hAnsi="Arial" w:cs="Arial"/>
                <w:sz w:val="24"/>
                <w:szCs w:val="24"/>
              </w:rPr>
              <w:t>Д</w:t>
            </w:r>
            <w:r w:rsidR="00131031" w:rsidRPr="00B16E3E">
              <w:rPr>
                <w:rFonts w:ascii="Arial" w:hAnsi="Arial" w:cs="Arial"/>
                <w:sz w:val="24"/>
                <w:szCs w:val="24"/>
              </w:rPr>
              <w:t>оговора или с иной даты, указанной в таком уведомлении.</w:t>
            </w:r>
          </w:p>
        </w:tc>
      </w:tr>
      <w:tr w:rsidR="008778F6" w:rsidRPr="00B16E3E" w:rsidTr="00F61024">
        <w:tc>
          <w:tcPr>
            <w:tcW w:w="851" w:type="dxa"/>
          </w:tcPr>
          <w:p w:rsidR="008778F6" w:rsidRPr="00B16E3E" w:rsidRDefault="008778F6">
            <w:pPr>
              <w:rPr>
                <w:rFonts w:ascii="Arial" w:hAnsi="Arial" w:cs="Arial"/>
                <w:sz w:val="24"/>
                <w:szCs w:val="24"/>
              </w:rPr>
            </w:pPr>
          </w:p>
        </w:tc>
        <w:tc>
          <w:tcPr>
            <w:tcW w:w="9498" w:type="dxa"/>
            <w:gridSpan w:val="3"/>
          </w:tcPr>
          <w:p w:rsidR="008778F6" w:rsidRPr="00B16E3E" w:rsidRDefault="008778F6" w:rsidP="007B7A4E">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1</w:t>
            </w:r>
            <w:r w:rsidR="00472E04" w:rsidRPr="00B16E3E">
              <w:rPr>
                <w:rFonts w:ascii="Arial" w:hAnsi="Arial" w:cs="Arial"/>
                <w:sz w:val="24"/>
                <w:szCs w:val="24"/>
              </w:rPr>
              <w:t>1</w:t>
            </w:r>
            <w:r w:rsidRPr="00B16E3E">
              <w:rPr>
                <w:rFonts w:ascii="Arial" w:hAnsi="Arial" w:cs="Arial"/>
                <w:sz w:val="24"/>
                <w:szCs w:val="24"/>
              </w:rPr>
              <w:t>.</w:t>
            </w:r>
            <w:r w:rsidR="00472E04" w:rsidRPr="00B16E3E">
              <w:rPr>
                <w:rFonts w:ascii="Arial" w:hAnsi="Arial" w:cs="Arial"/>
                <w:sz w:val="24"/>
                <w:szCs w:val="24"/>
              </w:rPr>
              <w:t>3</w:t>
            </w:r>
            <w:r w:rsidR="002628FA">
              <w:rPr>
                <w:rFonts w:ascii="Arial" w:hAnsi="Arial" w:cs="Arial"/>
                <w:sz w:val="24"/>
                <w:szCs w:val="24"/>
              </w:rPr>
              <w:t>.</w:t>
            </w:r>
          </w:p>
        </w:tc>
        <w:tc>
          <w:tcPr>
            <w:tcW w:w="9498" w:type="dxa"/>
            <w:gridSpan w:val="3"/>
          </w:tcPr>
          <w:p w:rsidR="00982FE8" w:rsidRDefault="00982FE8" w:rsidP="00A609B7">
            <w:pPr>
              <w:jc w:val="both"/>
              <w:rPr>
                <w:rFonts w:ascii="Arial" w:hAnsi="Arial" w:cs="Arial"/>
                <w:sz w:val="24"/>
                <w:szCs w:val="24"/>
              </w:rPr>
            </w:pPr>
            <w:r w:rsidRPr="00B16E3E">
              <w:rPr>
                <w:rFonts w:ascii="Arial" w:hAnsi="Arial" w:cs="Arial"/>
                <w:sz w:val="24"/>
                <w:szCs w:val="24"/>
              </w:rPr>
              <w:t>Настоящий Договор вступает в силу с момента его подписания и действует до полного исполнения Сторонами закреплённых в Договоре обязательств.</w:t>
            </w:r>
          </w:p>
          <w:p w:rsidR="00EA4805" w:rsidRPr="00B16E3E" w:rsidRDefault="00EA4805" w:rsidP="002628FA">
            <w:pPr>
              <w:jc w:val="both"/>
              <w:rPr>
                <w:rFonts w:ascii="Arial" w:hAnsi="Arial" w:cs="Arial"/>
                <w:sz w:val="24"/>
                <w:szCs w:val="24"/>
              </w:rPr>
            </w:pPr>
            <w:r>
              <w:rPr>
                <w:rFonts w:ascii="Arial" w:hAnsi="Arial" w:cs="Arial"/>
                <w:sz w:val="24"/>
                <w:szCs w:val="24"/>
              </w:rPr>
              <w:t>Изменение условий или расторжение настоящего Договора допускается в случаях, не противоречащих условиям настоящего Договор</w:t>
            </w:r>
            <w:r w:rsidR="002628FA">
              <w:rPr>
                <w:rFonts w:ascii="Arial" w:hAnsi="Arial" w:cs="Arial"/>
                <w:sz w:val="24"/>
                <w:szCs w:val="24"/>
              </w:rPr>
              <w:t>а</w:t>
            </w:r>
            <w:r>
              <w:rPr>
                <w:rFonts w:ascii="Arial" w:hAnsi="Arial" w:cs="Arial"/>
                <w:sz w:val="24"/>
                <w:szCs w:val="24"/>
              </w:rPr>
              <w:t xml:space="preserve"> и действующему законодательству Российской Федерации путем подписания обеими Сторонами дополнительного соглашения к Договору или соглашения о расторжении </w:t>
            </w:r>
            <w:r>
              <w:rPr>
                <w:rFonts w:ascii="Arial" w:hAnsi="Arial" w:cs="Arial"/>
                <w:sz w:val="24"/>
                <w:szCs w:val="24"/>
              </w:rPr>
              <w:lastRenderedPageBreak/>
              <w:t>Договора. Одностороннее изменени</w:t>
            </w:r>
            <w:r w:rsidR="00511E3A">
              <w:rPr>
                <w:rFonts w:ascii="Arial" w:hAnsi="Arial" w:cs="Arial"/>
                <w:sz w:val="24"/>
                <w:szCs w:val="24"/>
              </w:rPr>
              <w:t>е</w:t>
            </w:r>
            <w:r>
              <w:rPr>
                <w:rFonts w:ascii="Arial" w:hAnsi="Arial" w:cs="Arial"/>
                <w:sz w:val="24"/>
                <w:szCs w:val="24"/>
              </w:rPr>
              <w:t xml:space="preserve"> </w:t>
            </w:r>
            <w:r w:rsidR="00511E3A">
              <w:rPr>
                <w:rFonts w:ascii="Arial" w:hAnsi="Arial" w:cs="Arial"/>
                <w:sz w:val="24"/>
                <w:szCs w:val="24"/>
              </w:rPr>
              <w:t xml:space="preserve"> условий </w:t>
            </w:r>
            <w:r>
              <w:rPr>
                <w:rFonts w:ascii="Arial" w:hAnsi="Arial" w:cs="Arial"/>
                <w:sz w:val="24"/>
                <w:szCs w:val="24"/>
              </w:rPr>
              <w:t>Договора не допускается.</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1</w:t>
            </w:r>
            <w:r w:rsidR="00472E04" w:rsidRPr="00B16E3E">
              <w:rPr>
                <w:rFonts w:ascii="Arial" w:hAnsi="Arial" w:cs="Arial"/>
                <w:sz w:val="24"/>
                <w:szCs w:val="24"/>
              </w:rPr>
              <w:t>1</w:t>
            </w:r>
            <w:r w:rsidRPr="00B16E3E">
              <w:rPr>
                <w:rFonts w:ascii="Arial" w:hAnsi="Arial" w:cs="Arial"/>
                <w:sz w:val="24"/>
                <w:szCs w:val="24"/>
              </w:rPr>
              <w:t>.</w:t>
            </w:r>
            <w:r w:rsidR="00472E04" w:rsidRPr="00B16E3E">
              <w:rPr>
                <w:rFonts w:ascii="Arial" w:hAnsi="Arial" w:cs="Arial"/>
                <w:sz w:val="24"/>
                <w:szCs w:val="24"/>
              </w:rPr>
              <w:t>4</w:t>
            </w:r>
            <w:r w:rsidR="002628FA">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С момента подписания настоящего Договора все предыдущие переговоры и переписка по нему теряют силу.</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1</w:t>
            </w:r>
            <w:r w:rsidR="00472E04" w:rsidRPr="00B16E3E">
              <w:rPr>
                <w:rFonts w:ascii="Arial" w:hAnsi="Arial" w:cs="Arial"/>
                <w:sz w:val="24"/>
                <w:szCs w:val="24"/>
              </w:rPr>
              <w:t>1</w:t>
            </w:r>
            <w:r w:rsidRPr="00B16E3E">
              <w:rPr>
                <w:rFonts w:ascii="Arial" w:hAnsi="Arial" w:cs="Arial"/>
                <w:sz w:val="24"/>
                <w:szCs w:val="24"/>
              </w:rPr>
              <w:t>.</w:t>
            </w:r>
            <w:r w:rsidR="00472E04" w:rsidRPr="00B16E3E">
              <w:rPr>
                <w:rFonts w:ascii="Arial" w:hAnsi="Arial" w:cs="Arial"/>
                <w:sz w:val="24"/>
                <w:szCs w:val="24"/>
              </w:rPr>
              <w:t>5</w:t>
            </w:r>
            <w:r w:rsidR="002628FA">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Любые изменения и дополнения к настоящему Договору действительны лишь при условии их совершения в письменной форме и подписания  полномочными представителями Изготовителя и Покупателя.</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1</w:t>
            </w:r>
            <w:r w:rsidR="00472E04" w:rsidRPr="00B16E3E">
              <w:rPr>
                <w:rFonts w:ascii="Arial" w:hAnsi="Arial" w:cs="Arial"/>
                <w:sz w:val="24"/>
                <w:szCs w:val="24"/>
              </w:rPr>
              <w:t>1</w:t>
            </w:r>
            <w:r w:rsidRPr="00B16E3E">
              <w:rPr>
                <w:rFonts w:ascii="Arial" w:hAnsi="Arial" w:cs="Arial"/>
                <w:sz w:val="24"/>
                <w:szCs w:val="24"/>
              </w:rPr>
              <w:t>.</w:t>
            </w:r>
            <w:r w:rsidR="00472E04" w:rsidRPr="00B16E3E">
              <w:rPr>
                <w:rFonts w:ascii="Arial" w:hAnsi="Arial" w:cs="Arial"/>
                <w:sz w:val="24"/>
                <w:szCs w:val="24"/>
              </w:rPr>
              <w:t>6</w:t>
            </w:r>
            <w:r w:rsidR="002628FA">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Во всём ином, не предусмотренном настоящим Договором, Стороны руководствуются положениями действующего на территории РФ законодательства.</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1</w:t>
            </w:r>
            <w:r w:rsidR="00472E04" w:rsidRPr="00B16E3E">
              <w:rPr>
                <w:rFonts w:ascii="Arial" w:hAnsi="Arial" w:cs="Arial"/>
                <w:sz w:val="24"/>
                <w:szCs w:val="24"/>
              </w:rPr>
              <w:t>1</w:t>
            </w:r>
            <w:r w:rsidRPr="00B16E3E">
              <w:rPr>
                <w:rFonts w:ascii="Arial" w:hAnsi="Arial" w:cs="Arial"/>
                <w:sz w:val="24"/>
                <w:szCs w:val="24"/>
              </w:rPr>
              <w:t>.</w:t>
            </w:r>
            <w:r w:rsidR="00472E04" w:rsidRPr="00B16E3E">
              <w:rPr>
                <w:rFonts w:ascii="Arial" w:hAnsi="Arial" w:cs="Arial"/>
                <w:sz w:val="24"/>
                <w:szCs w:val="24"/>
              </w:rPr>
              <w:t>7</w:t>
            </w:r>
            <w:r w:rsidR="002628FA">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Все приложения к Договору, надлежащим образом оформленные, являются неотъемлемыми частями Договора. Рукописный текст, содержащийся в данном Договоре, имеет юридическую силу только при отсутствии исправлений и наличии подписей уполномоченных лиц.</w:t>
            </w:r>
          </w:p>
        </w:tc>
      </w:tr>
      <w:tr w:rsidR="00982FE8" w:rsidRPr="00B16E3E" w:rsidTr="00EA4805">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EA4805">
        <w:trPr>
          <w:trHeight w:val="1960"/>
        </w:trPr>
        <w:tc>
          <w:tcPr>
            <w:tcW w:w="851" w:type="dxa"/>
          </w:tcPr>
          <w:p w:rsidR="00982FE8" w:rsidRPr="00B16E3E" w:rsidRDefault="00982FE8">
            <w:pPr>
              <w:rPr>
                <w:rFonts w:ascii="Arial" w:hAnsi="Arial" w:cs="Arial"/>
                <w:sz w:val="24"/>
                <w:szCs w:val="24"/>
              </w:rPr>
            </w:pPr>
            <w:r w:rsidRPr="00B16E3E">
              <w:rPr>
                <w:rFonts w:ascii="Arial" w:hAnsi="Arial" w:cs="Arial"/>
                <w:sz w:val="24"/>
                <w:szCs w:val="24"/>
              </w:rPr>
              <w:t>1</w:t>
            </w:r>
            <w:r w:rsidR="00472E04" w:rsidRPr="00B16E3E">
              <w:rPr>
                <w:rFonts w:ascii="Arial" w:hAnsi="Arial" w:cs="Arial"/>
                <w:sz w:val="24"/>
                <w:szCs w:val="24"/>
              </w:rPr>
              <w:t>1</w:t>
            </w:r>
            <w:r w:rsidRPr="00B16E3E">
              <w:rPr>
                <w:rFonts w:ascii="Arial" w:hAnsi="Arial" w:cs="Arial"/>
                <w:sz w:val="24"/>
                <w:szCs w:val="24"/>
              </w:rPr>
              <w:t>.</w:t>
            </w:r>
            <w:r w:rsidR="00472E04" w:rsidRPr="00B16E3E">
              <w:rPr>
                <w:rFonts w:ascii="Arial" w:hAnsi="Arial" w:cs="Arial"/>
                <w:sz w:val="24"/>
                <w:szCs w:val="24"/>
              </w:rPr>
              <w:t>8</w:t>
            </w:r>
            <w:r w:rsidR="002628FA">
              <w:rPr>
                <w:rFonts w:ascii="Arial" w:hAnsi="Arial" w:cs="Arial"/>
                <w:sz w:val="24"/>
                <w:szCs w:val="24"/>
              </w:rPr>
              <w:t>.</w:t>
            </w:r>
          </w:p>
          <w:p w:rsidR="00B60289" w:rsidRPr="00B16E3E" w:rsidRDefault="00B60289">
            <w:pPr>
              <w:rPr>
                <w:rFonts w:ascii="Arial" w:hAnsi="Arial" w:cs="Arial"/>
                <w:sz w:val="24"/>
                <w:szCs w:val="24"/>
              </w:rPr>
            </w:pPr>
          </w:p>
          <w:p w:rsidR="00B60289" w:rsidRPr="00B16E3E" w:rsidRDefault="00B60289">
            <w:pPr>
              <w:rPr>
                <w:rFonts w:ascii="Arial" w:hAnsi="Arial" w:cs="Arial"/>
                <w:sz w:val="24"/>
                <w:szCs w:val="24"/>
              </w:rPr>
            </w:pPr>
          </w:p>
          <w:p w:rsidR="00B60289" w:rsidRPr="00B16E3E" w:rsidRDefault="00B60289">
            <w:pPr>
              <w:rPr>
                <w:rFonts w:ascii="Arial" w:hAnsi="Arial" w:cs="Arial"/>
                <w:sz w:val="24"/>
                <w:szCs w:val="24"/>
              </w:rPr>
            </w:pPr>
          </w:p>
          <w:p w:rsidR="00B60289" w:rsidRPr="00B16E3E" w:rsidRDefault="00B60289">
            <w:pPr>
              <w:rPr>
                <w:rFonts w:ascii="Arial" w:hAnsi="Arial" w:cs="Arial"/>
                <w:sz w:val="24"/>
                <w:szCs w:val="24"/>
              </w:rPr>
            </w:pPr>
            <w:r w:rsidRPr="00B16E3E">
              <w:rPr>
                <w:rFonts w:ascii="Arial" w:hAnsi="Arial" w:cs="Arial"/>
                <w:sz w:val="24"/>
                <w:szCs w:val="24"/>
              </w:rPr>
              <w:t>1</w:t>
            </w:r>
            <w:r w:rsidR="00472E04" w:rsidRPr="00B16E3E">
              <w:rPr>
                <w:rFonts w:ascii="Arial" w:hAnsi="Arial" w:cs="Arial"/>
                <w:sz w:val="24"/>
                <w:szCs w:val="24"/>
              </w:rPr>
              <w:t>1</w:t>
            </w:r>
            <w:r w:rsidRPr="00B16E3E">
              <w:rPr>
                <w:rFonts w:ascii="Arial" w:hAnsi="Arial" w:cs="Arial"/>
                <w:sz w:val="24"/>
                <w:szCs w:val="24"/>
              </w:rPr>
              <w:t>.</w:t>
            </w:r>
            <w:r w:rsidR="00472E04" w:rsidRPr="00B16E3E">
              <w:rPr>
                <w:rFonts w:ascii="Arial" w:hAnsi="Arial" w:cs="Arial"/>
                <w:sz w:val="24"/>
                <w:szCs w:val="24"/>
              </w:rPr>
              <w:t>9</w:t>
            </w:r>
            <w:r w:rsidR="002628FA">
              <w:rPr>
                <w:rFonts w:ascii="Arial" w:hAnsi="Arial" w:cs="Arial"/>
                <w:sz w:val="24"/>
                <w:szCs w:val="24"/>
              </w:rPr>
              <w:t>.</w:t>
            </w:r>
          </w:p>
        </w:tc>
        <w:tc>
          <w:tcPr>
            <w:tcW w:w="9498" w:type="dxa"/>
            <w:gridSpan w:val="3"/>
          </w:tcPr>
          <w:p w:rsidR="00EA4805" w:rsidRDefault="00EA4805" w:rsidP="004F7F8E">
            <w:pPr>
              <w:jc w:val="both"/>
              <w:rPr>
                <w:rFonts w:ascii="Arial" w:hAnsi="Arial" w:cs="Arial"/>
                <w:sz w:val="24"/>
                <w:szCs w:val="24"/>
              </w:rPr>
            </w:pPr>
            <w:r>
              <w:rPr>
                <w:rFonts w:ascii="Arial" w:hAnsi="Arial" w:cs="Arial"/>
                <w:sz w:val="24"/>
                <w:szCs w:val="24"/>
              </w:rPr>
              <w:t>В случае изменений какой-либо</w:t>
            </w:r>
            <w:r w:rsidR="00511E3A">
              <w:rPr>
                <w:rFonts w:ascii="Arial" w:hAnsi="Arial" w:cs="Arial"/>
                <w:sz w:val="24"/>
                <w:szCs w:val="24"/>
              </w:rPr>
              <w:t xml:space="preserve"> из</w:t>
            </w:r>
            <w:r>
              <w:rPr>
                <w:rFonts w:ascii="Arial" w:hAnsi="Arial" w:cs="Arial"/>
                <w:sz w:val="24"/>
                <w:szCs w:val="24"/>
              </w:rPr>
              <w:t xml:space="preserve"> Сторон юридического адреса, названия, банковских реквизитов и прочего, она обязана в течени</w:t>
            </w:r>
            <w:r w:rsidR="00511E3A">
              <w:rPr>
                <w:rFonts w:ascii="Arial" w:hAnsi="Arial" w:cs="Arial"/>
                <w:sz w:val="24"/>
                <w:szCs w:val="24"/>
              </w:rPr>
              <w:t>е</w:t>
            </w:r>
            <w:r>
              <w:rPr>
                <w:rFonts w:ascii="Arial" w:hAnsi="Arial" w:cs="Arial"/>
                <w:sz w:val="24"/>
                <w:szCs w:val="24"/>
              </w:rPr>
              <w:t xml:space="preserve"> 3 (трех) рабочих дней, письменно известить об этом другую Сторону.</w:t>
            </w:r>
          </w:p>
          <w:p w:rsidR="00EA4805" w:rsidRDefault="00EA4805" w:rsidP="004F7F8E">
            <w:pPr>
              <w:jc w:val="both"/>
              <w:rPr>
                <w:rFonts w:ascii="Arial" w:hAnsi="Arial" w:cs="Arial"/>
                <w:sz w:val="24"/>
                <w:szCs w:val="24"/>
              </w:rPr>
            </w:pPr>
          </w:p>
          <w:p w:rsidR="00B60289" w:rsidRPr="00B16E3E" w:rsidRDefault="00EA4805" w:rsidP="002628FA">
            <w:pPr>
              <w:jc w:val="both"/>
              <w:rPr>
                <w:rFonts w:ascii="Arial" w:hAnsi="Arial" w:cs="Arial"/>
                <w:sz w:val="24"/>
                <w:szCs w:val="24"/>
              </w:rPr>
            </w:pPr>
            <w:r>
              <w:rPr>
                <w:rFonts w:ascii="Arial" w:hAnsi="Arial" w:cs="Arial"/>
                <w:sz w:val="24"/>
                <w:szCs w:val="24"/>
              </w:rPr>
              <w:t>Ни одна из Сторон не имеет права передавать свои права и обязанности по настоящему Договору третьим лицам без предварительного письменного на то согласия другой Стороны.</w:t>
            </w:r>
          </w:p>
        </w:tc>
      </w:tr>
      <w:tr w:rsidR="00EA4805" w:rsidRPr="00B16E3E" w:rsidTr="00EA4805">
        <w:trPr>
          <w:trHeight w:val="238"/>
        </w:trPr>
        <w:tc>
          <w:tcPr>
            <w:tcW w:w="851" w:type="dxa"/>
          </w:tcPr>
          <w:p w:rsidR="00EA4805" w:rsidRPr="00B16E3E" w:rsidRDefault="00EA4805" w:rsidP="00EA4805">
            <w:pPr>
              <w:rPr>
                <w:rFonts w:ascii="Arial" w:hAnsi="Arial" w:cs="Arial"/>
                <w:sz w:val="24"/>
                <w:szCs w:val="24"/>
              </w:rPr>
            </w:pPr>
          </w:p>
        </w:tc>
        <w:tc>
          <w:tcPr>
            <w:tcW w:w="9498" w:type="dxa"/>
            <w:gridSpan w:val="3"/>
          </w:tcPr>
          <w:p w:rsidR="00EA4805" w:rsidRDefault="00EA4805" w:rsidP="004F7F8E">
            <w:pPr>
              <w:jc w:val="both"/>
              <w:rPr>
                <w:rFonts w:ascii="Arial" w:hAnsi="Arial" w:cs="Arial"/>
                <w:sz w:val="24"/>
                <w:szCs w:val="24"/>
              </w:rPr>
            </w:pPr>
          </w:p>
        </w:tc>
      </w:tr>
      <w:tr w:rsidR="00EA4805" w:rsidRPr="00B16E3E" w:rsidTr="00EA4805">
        <w:trPr>
          <w:trHeight w:val="238"/>
        </w:trPr>
        <w:tc>
          <w:tcPr>
            <w:tcW w:w="851" w:type="dxa"/>
          </w:tcPr>
          <w:p w:rsidR="00EA4805" w:rsidRDefault="00EA4805" w:rsidP="002628FA">
            <w:pPr>
              <w:ind w:right="-108"/>
              <w:rPr>
                <w:rFonts w:ascii="Arial" w:hAnsi="Arial" w:cs="Arial"/>
                <w:sz w:val="24"/>
                <w:szCs w:val="24"/>
              </w:rPr>
            </w:pPr>
            <w:r w:rsidRPr="00EA4805">
              <w:rPr>
                <w:rFonts w:ascii="Arial" w:hAnsi="Arial" w:cs="Arial"/>
                <w:sz w:val="24"/>
                <w:szCs w:val="24"/>
              </w:rPr>
              <w:t>11.10</w:t>
            </w:r>
            <w:r w:rsidR="002628FA">
              <w:rPr>
                <w:rFonts w:ascii="Arial" w:hAnsi="Arial" w:cs="Arial"/>
                <w:sz w:val="24"/>
                <w:szCs w:val="24"/>
              </w:rPr>
              <w:t>.</w:t>
            </w:r>
          </w:p>
          <w:p w:rsidR="00511E3A" w:rsidRDefault="00511E3A" w:rsidP="00EA4805">
            <w:pPr>
              <w:rPr>
                <w:rFonts w:ascii="Arial" w:hAnsi="Arial" w:cs="Arial"/>
                <w:sz w:val="24"/>
                <w:szCs w:val="24"/>
              </w:rPr>
            </w:pPr>
          </w:p>
          <w:p w:rsidR="00511E3A" w:rsidRDefault="00511E3A" w:rsidP="00EA4805">
            <w:pPr>
              <w:rPr>
                <w:rFonts w:ascii="Arial" w:hAnsi="Arial" w:cs="Arial"/>
                <w:sz w:val="24"/>
                <w:szCs w:val="24"/>
              </w:rPr>
            </w:pPr>
          </w:p>
          <w:p w:rsidR="00511E3A" w:rsidRDefault="00511E3A" w:rsidP="002628FA">
            <w:pPr>
              <w:ind w:right="-108"/>
              <w:rPr>
                <w:rFonts w:ascii="Arial" w:hAnsi="Arial" w:cs="Arial"/>
                <w:sz w:val="24"/>
                <w:szCs w:val="24"/>
              </w:rPr>
            </w:pPr>
            <w:r>
              <w:rPr>
                <w:rFonts w:ascii="Arial" w:hAnsi="Arial" w:cs="Arial"/>
                <w:sz w:val="24"/>
                <w:szCs w:val="24"/>
              </w:rPr>
              <w:t>11.11</w:t>
            </w:r>
            <w:r w:rsidR="002628FA">
              <w:rPr>
                <w:rFonts w:ascii="Arial" w:hAnsi="Arial" w:cs="Arial"/>
                <w:sz w:val="24"/>
                <w:szCs w:val="24"/>
              </w:rPr>
              <w:t>.</w:t>
            </w:r>
          </w:p>
        </w:tc>
        <w:tc>
          <w:tcPr>
            <w:tcW w:w="9498" w:type="dxa"/>
            <w:gridSpan w:val="3"/>
          </w:tcPr>
          <w:p w:rsidR="00EA4805" w:rsidRDefault="00EA4805" w:rsidP="004F7F8E">
            <w:pPr>
              <w:jc w:val="both"/>
              <w:rPr>
                <w:rFonts w:ascii="Arial" w:hAnsi="Arial" w:cs="Arial"/>
                <w:sz w:val="24"/>
                <w:szCs w:val="24"/>
              </w:rPr>
            </w:pPr>
            <w:r>
              <w:rPr>
                <w:rFonts w:ascii="Arial" w:hAnsi="Arial" w:cs="Arial"/>
                <w:sz w:val="24"/>
                <w:szCs w:val="24"/>
              </w:rPr>
              <w:t>Вся документация, информация, которая может быть получена Сторонами друг о друге в процессе исполнения настоящего Договора, является конфиденциальной.</w:t>
            </w:r>
          </w:p>
          <w:p w:rsidR="00511E3A" w:rsidRDefault="00511E3A" w:rsidP="004F7F8E">
            <w:pPr>
              <w:jc w:val="both"/>
              <w:rPr>
                <w:rFonts w:ascii="Arial" w:hAnsi="Arial" w:cs="Arial"/>
                <w:sz w:val="24"/>
                <w:szCs w:val="24"/>
              </w:rPr>
            </w:pPr>
          </w:p>
          <w:p w:rsidR="00EA4805" w:rsidRDefault="00EA4805" w:rsidP="004F7F8E">
            <w:pPr>
              <w:jc w:val="both"/>
              <w:rPr>
                <w:rFonts w:ascii="Arial" w:hAnsi="Arial" w:cs="Arial"/>
                <w:sz w:val="24"/>
                <w:szCs w:val="24"/>
              </w:rPr>
            </w:pPr>
            <w:r>
              <w:rPr>
                <w:rFonts w:ascii="Arial" w:hAnsi="Arial" w:cs="Arial"/>
                <w:sz w:val="24"/>
                <w:szCs w:val="24"/>
              </w:rPr>
              <w:t>Стороны признают, что настоящий Договор и изложенные в нем обязательства и условия носят конфиденциальный характер и не подлежат разглашению либо передаче сторонним лицам, без письменного согласия второй Стороны, за исключением случаев, прямо предусмотренных действующим законодательством Российской Федерации.</w:t>
            </w:r>
          </w:p>
        </w:tc>
      </w:tr>
      <w:tr w:rsidR="00EA4805" w:rsidRPr="00B16E3E" w:rsidTr="00EA4805">
        <w:trPr>
          <w:trHeight w:val="228"/>
        </w:trPr>
        <w:tc>
          <w:tcPr>
            <w:tcW w:w="851" w:type="dxa"/>
          </w:tcPr>
          <w:p w:rsidR="00EA4805" w:rsidRPr="00B16E3E" w:rsidRDefault="00EA4805" w:rsidP="00EA4805">
            <w:pPr>
              <w:rPr>
                <w:rFonts w:ascii="Arial" w:hAnsi="Arial" w:cs="Arial"/>
                <w:sz w:val="24"/>
                <w:szCs w:val="24"/>
              </w:rPr>
            </w:pPr>
          </w:p>
        </w:tc>
        <w:tc>
          <w:tcPr>
            <w:tcW w:w="9498" w:type="dxa"/>
            <w:gridSpan w:val="3"/>
          </w:tcPr>
          <w:p w:rsidR="00EA4805" w:rsidRDefault="00EA4805" w:rsidP="004F7F8E">
            <w:pPr>
              <w:jc w:val="both"/>
              <w:rPr>
                <w:rFonts w:ascii="Arial" w:hAnsi="Arial" w:cs="Arial"/>
                <w:sz w:val="24"/>
                <w:szCs w:val="24"/>
              </w:rPr>
            </w:pPr>
          </w:p>
        </w:tc>
      </w:tr>
      <w:tr w:rsidR="00EA4805" w:rsidRPr="00B16E3E" w:rsidTr="00EA4805">
        <w:trPr>
          <w:trHeight w:val="1570"/>
        </w:trPr>
        <w:tc>
          <w:tcPr>
            <w:tcW w:w="851" w:type="dxa"/>
          </w:tcPr>
          <w:p w:rsidR="00511E3A" w:rsidRDefault="00EA4805" w:rsidP="002628FA">
            <w:pPr>
              <w:ind w:right="-108"/>
              <w:rPr>
                <w:rFonts w:ascii="Arial" w:hAnsi="Arial" w:cs="Arial"/>
                <w:sz w:val="24"/>
                <w:szCs w:val="24"/>
              </w:rPr>
            </w:pPr>
            <w:r>
              <w:rPr>
                <w:rFonts w:ascii="Arial" w:hAnsi="Arial" w:cs="Arial"/>
                <w:sz w:val="24"/>
                <w:szCs w:val="24"/>
              </w:rPr>
              <w:t>11.1</w:t>
            </w:r>
            <w:r w:rsidR="00511E3A">
              <w:rPr>
                <w:rFonts w:ascii="Arial" w:hAnsi="Arial" w:cs="Arial"/>
                <w:sz w:val="24"/>
                <w:szCs w:val="24"/>
              </w:rPr>
              <w:t>2</w:t>
            </w:r>
            <w:r w:rsidR="002628FA">
              <w:rPr>
                <w:rFonts w:ascii="Arial" w:hAnsi="Arial" w:cs="Arial"/>
                <w:sz w:val="24"/>
                <w:szCs w:val="24"/>
              </w:rPr>
              <w:t>.</w:t>
            </w:r>
          </w:p>
          <w:p w:rsidR="00511E3A" w:rsidRDefault="00511E3A" w:rsidP="00EA4805">
            <w:pPr>
              <w:rPr>
                <w:rFonts w:ascii="Arial" w:hAnsi="Arial" w:cs="Arial"/>
                <w:sz w:val="24"/>
                <w:szCs w:val="24"/>
              </w:rPr>
            </w:pPr>
          </w:p>
          <w:p w:rsidR="00511E3A" w:rsidRDefault="00511E3A" w:rsidP="00EA4805">
            <w:pPr>
              <w:rPr>
                <w:rFonts w:ascii="Arial" w:hAnsi="Arial" w:cs="Arial"/>
                <w:sz w:val="24"/>
                <w:szCs w:val="24"/>
              </w:rPr>
            </w:pPr>
          </w:p>
          <w:p w:rsidR="00EA4805" w:rsidRPr="00B16E3E" w:rsidRDefault="00511E3A" w:rsidP="002628FA">
            <w:pPr>
              <w:ind w:right="-108"/>
              <w:rPr>
                <w:rFonts w:ascii="Arial" w:hAnsi="Arial" w:cs="Arial"/>
                <w:sz w:val="24"/>
                <w:szCs w:val="24"/>
              </w:rPr>
            </w:pPr>
            <w:r>
              <w:rPr>
                <w:rFonts w:ascii="Arial" w:hAnsi="Arial" w:cs="Arial"/>
                <w:sz w:val="24"/>
                <w:szCs w:val="24"/>
              </w:rPr>
              <w:t>11.13</w:t>
            </w:r>
            <w:r w:rsidR="002628FA">
              <w:rPr>
                <w:rFonts w:ascii="Arial" w:hAnsi="Arial" w:cs="Arial"/>
                <w:sz w:val="24"/>
                <w:szCs w:val="24"/>
              </w:rPr>
              <w:t>.</w:t>
            </w:r>
          </w:p>
        </w:tc>
        <w:tc>
          <w:tcPr>
            <w:tcW w:w="9498" w:type="dxa"/>
            <w:gridSpan w:val="3"/>
          </w:tcPr>
          <w:p w:rsidR="00EA4805" w:rsidRPr="00B16E3E" w:rsidRDefault="00EA4805" w:rsidP="00EA4805">
            <w:pPr>
              <w:jc w:val="both"/>
              <w:rPr>
                <w:rFonts w:ascii="Arial" w:hAnsi="Arial" w:cs="Arial"/>
                <w:sz w:val="24"/>
                <w:szCs w:val="24"/>
              </w:rPr>
            </w:pPr>
            <w:r w:rsidRPr="00B16E3E">
              <w:rPr>
                <w:rFonts w:ascii="Arial" w:hAnsi="Arial" w:cs="Arial"/>
                <w:sz w:val="24"/>
                <w:szCs w:val="24"/>
              </w:rPr>
              <w:t xml:space="preserve">Настоящий Договор составлен на </w:t>
            </w:r>
            <w:r w:rsidR="00347AAD" w:rsidRPr="00BC43F5">
              <w:rPr>
                <w:rFonts w:ascii="Arial" w:hAnsi="Arial" w:cs="Arial"/>
                <w:sz w:val="24"/>
                <w:szCs w:val="24"/>
              </w:rPr>
              <w:t>1</w:t>
            </w:r>
            <w:r w:rsidR="00BC43F5" w:rsidRPr="00BC43F5">
              <w:rPr>
                <w:rFonts w:ascii="Arial" w:hAnsi="Arial" w:cs="Arial"/>
                <w:sz w:val="24"/>
                <w:szCs w:val="24"/>
              </w:rPr>
              <w:t>1</w:t>
            </w:r>
            <w:r w:rsidRPr="00B16E3E">
              <w:rPr>
                <w:rFonts w:ascii="Arial" w:hAnsi="Arial" w:cs="Arial"/>
                <w:sz w:val="24"/>
                <w:szCs w:val="24"/>
              </w:rPr>
              <w:t xml:space="preserve"> (</w:t>
            </w:r>
            <w:r w:rsidR="00BC43F5">
              <w:rPr>
                <w:rFonts w:ascii="Arial" w:hAnsi="Arial" w:cs="Arial"/>
                <w:sz w:val="24"/>
                <w:szCs w:val="24"/>
              </w:rPr>
              <w:t>одиннадцати</w:t>
            </w:r>
            <w:r w:rsidRPr="00B16E3E">
              <w:rPr>
                <w:rFonts w:ascii="Arial" w:hAnsi="Arial" w:cs="Arial"/>
                <w:sz w:val="24"/>
                <w:szCs w:val="24"/>
              </w:rPr>
              <w:t>) листах, в двух экземплярах, по одному для каждой из Сторон. Экземпляры имеют равную юридическую силу.</w:t>
            </w:r>
          </w:p>
          <w:p w:rsidR="00EA4805" w:rsidRPr="00B16E3E" w:rsidRDefault="00EA4805" w:rsidP="00EA4805">
            <w:pPr>
              <w:jc w:val="both"/>
              <w:rPr>
                <w:rFonts w:ascii="Arial" w:hAnsi="Arial" w:cs="Arial"/>
                <w:sz w:val="24"/>
                <w:szCs w:val="24"/>
              </w:rPr>
            </w:pPr>
          </w:p>
          <w:p w:rsidR="00EA4805" w:rsidRDefault="00EA4805" w:rsidP="00EA4805">
            <w:pPr>
              <w:jc w:val="both"/>
              <w:rPr>
                <w:rFonts w:ascii="Arial" w:hAnsi="Arial" w:cs="Arial"/>
                <w:sz w:val="24"/>
                <w:szCs w:val="24"/>
              </w:rPr>
            </w:pPr>
            <w:r w:rsidRPr="00B16E3E">
              <w:rPr>
                <w:rFonts w:ascii="Arial" w:hAnsi="Arial" w:cs="Arial"/>
                <w:sz w:val="24"/>
                <w:szCs w:val="24"/>
              </w:rPr>
              <w:t>Недействительность каких-либо положений, не влияет на действительность всего Договора в целом.</w:t>
            </w:r>
          </w:p>
        </w:tc>
      </w:tr>
      <w:tr w:rsidR="00982FE8" w:rsidRPr="00B16E3E" w:rsidTr="00F61024">
        <w:tc>
          <w:tcPr>
            <w:tcW w:w="851" w:type="dxa"/>
          </w:tcPr>
          <w:p w:rsidR="00982FE8" w:rsidRPr="00B16E3E" w:rsidRDefault="0011297F" w:rsidP="0011297F">
            <w:pPr>
              <w:ind w:right="-108"/>
              <w:rPr>
                <w:rFonts w:ascii="Arial" w:hAnsi="Arial" w:cs="Arial"/>
                <w:sz w:val="24"/>
                <w:szCs w:val="24"/>
              </w:rPr>
            </w:pPr>
            <w:r>
              <w:rPr>
                <w:rFonts w:ascii="Arial" w:hAnsi="Arial" w:cs="Arial"/>
                <w:sz w:val="24"/>
                <w:szCs w:val="24"/>
              </w:rPr>
              <w:t>11.14.</w:t>
            </w:r>
          </w:p>
        </w:tc>
        <w:tc>
          <w:tcPr>
            <w:tcW w:w="9498" w:type="dxa"/>
            <w:gridSpan w:val="3"/>
          </w:tcPr>
          <w:p w:rsidR="00982FE8" w:rsidRDefault="0011297F" w:rsidP="0011297F">
            <w:pPr>
              <w:jc w:val="both"/>
              <w:rPr>
                <w:rFonts w:ascii="Arial" w:hAnsi="Arial" w:cs="Arial"/>
                <w:sz w:val="24"/>
                <w:szCs w:val="24"/>
              </w:rPr>
            </w:pPr>
            <w:r w:rsidRPr="0011297F">
              <w:rPr>
                <w:rFonts w:ascii="Arial" w:hAnsi="Arial" w:cs="Arial"/>
                <w:sz w:val="24"/>
                <w:szCs w:val="24"/>
              </w:rPr>
              <w:t xml:space="preserve">Неотъемлемой частью настоящего </w:t>
            </w:r>
            <w:r>
              <w:rPr>
                <w:rFonts w:ascii="Arial" w:hAnsi="Arial" w:cs="Arial"/>
                <w:sz w:val="24"/>
                <w:szCs w:val="24"/>
              </w:rPr>
              <w:t>Д</w:t>
            </w:r>
            <w:r w:rsidRPr="0011297F">
              <w:rPr>
                <w:rFonts w:ascii="Arial" w:hAnsi="Arial" w:cs="Arial"/>
                <w:sz w:val="24"/>
                <w:szCs w:val="24"/>
              </w:rPr>
              <w:t xml:space="preserve">оговора являются все приложения к настоящему </w:t>
            </w:r>
            <w:r>
              <w:rPr>
                <w:rFonts w:ascii="Arial" w:hAnsi="Arial" w:cs="Arial"/>
                <w:sz w:val="24"/>
                <w:szCs w:val="24"/>
              </w:rPr>
              <w:t>Д</w:t>
            </w:r>
            <w:r w:rsidRPr="0011297F">
              <w:rPr>
                <w:rFonts w:ascii="Arial" w:hAnsi="Arial" w:cs="Arial"/>
                <w:sz w:val="24"/>
                <w:szCs w:val="24"/>
              </w:rPr>
              <w:t>оговору, указанные в качестве приложения к нему и/или имеющие ссылку на него, подписанные надлежащими представителями обеих Сторон, при наличии печатей Сторон</w:t>
            </w:r>
            <w:r>
              <w:rPr>
                <w:rFonts w:ascii="Arial" w:hAnsi="Arial" w:cs="Arial"/>
                <w:sz w:val="24"/>
                <w:szCs w:val="24"/>
              </w:rPr>
              <w:t>:</w:t>
            </w:r>
          </w:p>
          <w:p w:rsidR="0011297F" w:rsidRDefault="0011297F" w:rsidP="0011297F">
            <w:pPr>
              <w:jc w:val="both"/>
              <w:rPr>
                <w:rFonts w:ascii="Arial" w:hAnsi="Arial" w:cs="Arial"/>
                <w:sz w:val="24"/>
                <w:szCs w:val="24"/>
              </w:rPr>
            </w:pPr>
            <w:r>
              <w:rPr>
                <w:rFonts w:ascii="Arial" w:hAnsi="Arial" w:cs="Arial"/>
                <w:sz w:val="24"/>
                <w:szCs w:val="24"/>
              </w:rPr>
              <w:t>- Техническое задание</w:t>
            </w:r>
            <w:r w:rsidRPr="0011297F">
              <w:rPr>
                <w:rFonts w:ascii="Arial" w:hAnsi="Arial" w:cs="Arial"/>
                <w:sz w:val="24"/>
                <w:szCs w:val="24"/>
              </w:rPr>
              <w:t xml:space="preserve"> (Приложение № 1)</w:t>
            </w:r>
            <w:r>
              <w:rPr>
                <w:rFonts w:ascii="Arial" w:hAnsi="Arial" w:cs="Arial"/>
                <w:sz w:val="24"/>
                <w:szCs w:val="24"/>
              </w:rPr>
              <w:t>;</w:t>
            </w:r>
          </w:p>
          <w:p w:rsidR="0011297F" w:rsidRDefault="0011297F" w:rsidP="0011297F">
            <w:pPr>
              <w:jc w:val="both"/>
              <w:rPr>
                <w:rFonts w:ascii="Arial" w:hAnsi="Arial" w:cs="Arial"/>
                <w:sz w:val="24"/>
                <w:szCs w:val="24"/>
              </w:rPr>
            </w:pPr>
            <w:r>
              <w:rPr>
                <w:rFonts w:ascii="Arial" w:hAnsi="Arial" w:cs="Arial"/>
                <w:sz w:val="24"/>
                <w:szCs w:val="24"/>
              </w:rPr>
              <w:t xml:space="preserve">- </w:t>
            </w:r>
            <w:r w:rsidRPr="0011297F">
              <w:rPr>
                <w:rFonts w:ascii="Arial" w:hAnsi="Arial" w:cs="Arial"/>
                <w:sz w:val="24"/>
                <w:szCs w:val="24"/>
              </w:rPr>
              <w:t>Соглашение об антикоррупционных обязательствах (Приложение № 2).</w:t>
            </w:r>
          </w:p>
          <w:p w:rsidR="00BC43F5" w:rsidRPr="00B16E3E" w:rsidRDefault="00BC43F5" w:rsidP="0011297F">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b/>
                <w:sz w:val="24"/>
                <w:szCs w:val="24"/>
              </w:rPr>
              <w:t>1</w:t>
            </w:r>
            <w:r w:rsidR="00472E04" w:rsidRPr="00B16E3E">
              <w:rPr>
                <w:rFonts w:ascii="Arial" w:hAnsi="Arial" w:cs="Arial"/>
                <w:b/>
                <w:sz w:val="24"/>
                <w:szCs w:val="24"/>
              </w:rPr>
              <w:t>2</w:t>
            </w:r>
            <w:r w:rsidR="002628FA">
              <w:rPr>
                <w:rFonts w:ascii="Arial" w:hAnsi="Arial" w:cs="Arial"/>
                <w:b/>
                <w:sz w:val="24"/>
                <w:szCs w:val="24"/>
              </w:rPr>
              <w:t>.</w:t>
            </w:r>
          </w:p>
        </w:tc>
        <w:tc>
          <w:tcPr>
            <w:tcW w:w="9498" w:type="dxa"/>
            <w:gridSpan w:val="3"/>
          </w:tcPr>
          <w:p w:rsidR="00982FE8" w:rsidRPr="00B16E3E" w:rsidRDefault="00982FE8" w:rsidP="00E90F77">
            <w:pPr>
              <w:rPr>
                <w:rFonts w:ascii="Arial" w:hAnsi="Arial" w:cs="Arial"/>
                <w:b/>
                <w:sz w:val="24"/>
                <w:szCs w:val="24"/>
              </w:rPr>
            </w:pPr>
            <w:r w:rsidRPr="00B16E3E">
              <w:rPr>
                <w:rFonts w:ascii="Arial" w:hAnsi="Arial" w:cs="Arial"/>
                <w:b/>
                <w:sz w:val="24"/>
                <w:szCs w:val="24"/>
              </w:rPr>
              <w:t xml:space="preserve">ЮРИДИЧЕСКИЕ АДРЕСА </w:t>
            </w:r>
          </w:p>
          <w:p w:rsidR="00982FE8" w:rsidRDefault="00982FE8" w:rsidP="00E90F77">
            <w:pPr>
              <w:rPr>
                <w:rFonts w:ascii="Arial" w:hAnsi="Arial" w:cs="Arial"/>
                <w:b/>
                <w:sz w:val="24"/>
                <w:szCs w:val="24"/>
              </w:rPr>
            </w:pPr>
            <w:r w:rsidRPr="00B16E3E">
              <w:rPr>
                <w:rFonts w:ascii="Arial" w:hAnsi="Arial" w:cs="Arial"/>
                <w:b/>
                <w:sz w:val="24"/>
                <w:szCs w:val="24"/>
              </w:rPr>
              <w:t>И ПЛАТЕЖНЫЕ РЕКВИЗИТЫ СТОРОН</w:t>
            </w:r>
          </w:p>
          <w:p w:rsidR="002628FA" w:rsidRDefault="002628FA" w:rsidP="00E90F77">
            <w:pPr>
              <w:rPr>
                <w:rFonts w:ascii="Arial" w:hAnsi="Arial" w:cs="Arial"/>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6"/>
              <w:gridCol w:w="4634"/>
            </w:tblGrid>
            <w:tr w:rsidR="002628FA" w:rsidTr="002628FA">
              <w:tc>
                <w:tcPr>
                  <w:tcW w:w="4746" w:type="dxa"/>
                </w:tcPr>
                <w:p w:rsidR="002628FA" w:rsidRPr="002628FA" w:rsidRDefault="002628FA" w:rsidP="002628FA">
                  <w:pPr>
                    <w:ind w:left="-79"/>
                    <w:rPr>
                      <w:rFonts w:ascii="Arial" w:hAnsi="Arial" w:cs="Arial"/>
                      <w:sz w:val="24"/>
                      <w:szCs w:val="24"/>
                    </w:rPr>
                  </w:pPr>
                  <w:r w:rsidRPr="002628FA">
                    <w:rPr>
                      <w:rFonts w:ascii="Arial" w:hAnsi="Arial" w:cs="Arial"/>
                      <w:sz w:val="24"/>
                      <w:szCs w:val="24"/>
                    </w:rPr>
                    <w:lastRenderedPageBreak/>
                    <w:t xml:space="preserve">Покупатель: </w:t>
                  </w:r>
                </w:p>
                <w:p w:rsidR="002628FA" w:rsidRPr="002628FA" w:rsidRDefault="002628FA" w:rsidP="002628FA">
                  <w:pPr>
                    <w:ind w:left="-79"/>
                    <w:rPr>
                      <w:rFonts w:ascii="Arial" w:hAnsi="Arial" w:cs="Arial"/>
                      <w:sz w:val="24"/>
                      <w:szCs w:val="24"/>
                    </w:rPr>
                  </w:pPr>
                  <w:r w:rsidRPr="002628FA">
                    <w:rPr>
                      <w:rFonts w:ascii="Arial" w:hAnsi="Arial" w:cs="Arial"/>
                      <w:sz w:val="24"/>
                      <w:szCs w:val="24"/>
                    </w:rPr>
                    <w:t>АО «Совэкс»</w:t>
                  </w:r>
                </w:p>
                <w:p w:rsidR="002628FA" w:rsidRPr="002628FA" w:rsidRDefault="002628FA" w:rsidP="002628FA">
                  <w:pPr>
                    <w:ind w:left="-79"/>
                    <w:rPr>
                      <w:rFonts w:ascii="Arial" w:hAnsi="Arial" w:cs="Arial"/>
                      <w:sz w:val="24"/>
                      <w:szCs w:val="24"/>
                    </w:rPr>
                  </w:pPr>
                  <w:r w:rsidRPr="002628FA">
                    <w:rPr>
                      <w:rFonts w:ascii="Arial" w:hAnsi="Arial" w:cs="Arial"/>
                      <w:sz w:val="24"/>
                      <w:szCs w:val="24"/>
                    </w:rPr>
                    <w:t xml:space="preserve">ИНН 7813031424 </w:t>
                  </w:r>
                </w:p>
                <w:p w:rsidR="002628FA" w:rsidRPr="002628FA" w:rsidRDefault="002628FA" w:rsidP="002628FA">
                  <w:pPr>
                    <w:ind w:left="-79"/>
                    <w:rPr>
                      <w:rFonts w:ascii="Arial" w:hAnsi="Arial" w:cs="Arial"/>
                      <w:sz w:val="24"/>
                      <w:szCs w:val="24"/>
                    </w:rPr>
                  </w:pPr>
                  <w:r w:rsidRPr="002628FA">
                    <w:rPr>
                      <w:rFonts w:ascii="Arial" w:hAnsi="Arial" w:cs="Arial"/>
                      <w:sz w:val="24"/>
                      <w:szCs w:val="24"/>
                    </w:rPr>
                    <w:t>КПП 783450001</w:t>
                  </w:r>
                </w:p>
                <w:p w:rsidR="002628FA" w:rsidRPr="002628FA" w:rsidRDefault="002628FA" w:rsidP="002628FA">
                  <w:pPr>
                    <w:ind w:left="-79"/>
                    <w:rPr>
                      <w:rFonts w:ascii="Arial" w:hAnsi="Arial" w:cs="Arial"/>
                      <w:sz w:val="24"/>
                      <w:szCs w:val="24"/>
                    </w:rPr>
                  </w:pPr>
                  <w:r w:rsidRPr="002628FA">
                    <w:rPr>
                      <w:rFonts w:ascii="Arial" w:hAnsi="Arial" w:cs="Arial"/>
                      <w:sz w:val="24"/>
                      <w:szCs w:val="24"/>
                    </w:rPr>
                    <w:t>ОГРН 1027804877594</w:t>
                  </w:r>
                </w:p>
                <w:p w:rsidR="002628FA" w:rsidRPr="002628FA" w:rsidRDefault="002628FA" w:rsidP="002628FA">
                  <w:pPr>
                    <w:ind w:left="-79"/>
                    <w:rPr>
                      <w:rFonts w:ascii="Arial" w:hAnsi="Arial" w:cs="Arial"/>
                      <w:sz w:val="24"/>
                      <w:szCs w:val="24"/>
                    </w:rPr>
                  </w:pPr>
                  <w:r w:rsidRPr="002628FA">
                    <w:rPr>
                      <w:rFonts w:ascii="Arial" w:hAnsi="Arial" w:cs="Arial"/>
                      <w:sz w:val="24"/>
                      <w:szCs w:val="24"/>
                    </w:rPr>
                    <w:t xml:space="preserve">Адрес: 196210, г. Санкт-Петербург, </w:t>
                  </w:r>
                </w:p>
                <w:p w:rsidR="002628FA" w:rsidRPr="002628FA" w:rsidRDefault="002628FA" w:rsidP="002628FA">
                  <w:pPr>
                    <w:ind w:left="-79"/>
                    <w:rPr>
                      <w:rFonts w:ascii="Arial" w:hAnsi="Arial" w:cs="Arial"/>
                      <w:sz w:val="24"/>
                      <w:szCs w:val="24"/>
                    </w:rPr>
                  </w:pPr>
                  <w:r w:rsidRPr="002628FA">
                    <w:rPr>
                      <w:rFonts w:ascii="Arial" w:hAnsi="Arial" w:cs="Arial"/>
                      <w:sz w:val="24"/>
                      <w:szCs w:val="24"/>
                    </w:rPr>
                    <w:t>ул. Пилотов, д. 35</w:t>
                  </w:r>
                </w:p>
                <w:p w:rsidR="002628FA" w:rsidRPr="002628FA" w:rsidRDefault="002628FA" w:rsidP="002628FA">
                  <w:pPr>
                    <w:ind w:left="-79"/>
                    <w:rPr>
                      <w:rFonts w:ascii="Arial" w:hAnsi="Arial" w:cs="Arial"/>
                      <w:bCs/>
                      <w:sz w:val="24"/>
                      <w:szCs w:val="24"/>
                    </w:rPr>
                  </w:pPr>
                  <w:r w:rsidRPr="002628FA">
                    <w:rPr>
                      <w:rFonts w:ascii="Arial" w:hAnsi="Arial" w:cs="Arial"/>
                      <w:bCs/>
                      <w:sz w:val="24"/>
                      <w:szCs w:val="24"/>
                    </w:rPr>
                    <w:t>р/с 40702810000050556868</w:t>
                  </w:r>
                </w:p>
                <w:p w:rsidR="00D270A0" w:rsidRDefault="002628FA" w:rsidP="002628FA">
                  <w:pPr>
                    <w:ind w:left="-79"/>
                    <w:rPr>
                      <w:rFonts w:ascii="Arial" w:hAnsi="Arial" w:cs="Arial"/>
                      <w:bCs/>
                      <w:sz w:val="24"/>
                      <w:szCs w:val="24"/>
                    </w:rPr>
                  </w:pPr>
                  <w:r w:rsidRPr="002628FA">
                    <w:rPr>
                      <w:rFonts w:ascii="Arial" w:hAnsi="Arial" w:cs="Arial"/>
                      <w:bCs/>
                      <w:sz w:val="24"/>
                      <w:szCs w:val="24"/>
                    </w:rPr>
                    <w:t xml:space="preserve">Ф-л Северо-Западный ПАО Банк </w:t>
                  </w:r>
                </w:p>
                <w:p w:rsidR="002628FA" w:rsidRPr="002628FA" w:rsidRDefault="002628FA" w:rsidP="002628FA">
                  <w:pPr>
                    <w:ind w:left="-79"/>
                    <w:rPr>
                      <w:rFonts w:ascii="Arial" w:hAnsi="Arial" w:cs="Arial"/>
                      <w:bCs/>
                      <w:sz w:val="24"/>
                      <w:szCs w:val="24"/>
                    </w:rPr>
                  </w:pPr>
                  <w:r w:rsidRPr="002628FA">
                    <w:rPr>
                      <w:rFonts w:ascii="Arial" w:hAnsi="Arial" w:cs="Arial"/>
                      <w:bCs/>
                      <w:sz w:val="24"/>
                      <w:szCs w:val="24"/>
                    </w:rPr>
                    <w:t xml:space="preserve">«ФК Открытие» </w:t>
                  </w:r>
                </w:p>
                <w:p w:rsidR="002628FA" w:rsidRPr="002628FA" w:rsidRDefault="002628FA" w:rsidP="002628FA">
                  <w:pPr>
                    <w:ind w:left="-79"/>
                    <w:rPr>
                      <w:rFonts w:ascii="Arial" w:hAnsi="Arial" w:cs="Arial"/>
                      <w:sz w:val="24"/>
                      <w:szCs w:val="24"/>
                    </w:rPr>
                  </w:pPr>
                  <w:r w:rsidRPr="002628FA">
                    <w:rPr>
                      <w:rFonts w:ascii="Arial" w:hAnsi="Arial" w:cs="Arial"/>
                      <w:sz w:val="24"/>
                      <w:szCs w:val="24"/>
                    </w:rPr>
                    <w:t>к/с </w:t>
                  </w:r>
                  <w:bookmarkStart w:id="0" w:name="P_BANK_KS"/>
                  <w:r w:rsidRPr="002628FA">
                    <w:rPr>
                      <w:rFonts w:ascii="Arial" w:hAnsi="Arial" w:cs="Arial"/>
                      <w:sz w:val="24"/>
                      <w:szCs w:val="24"/>
                    </w:rPr>
                    <w:t xml:space="preserve">30101810540300000795 </w:t>
                  </w:r>
                  <w:bookmarkEnd w:id="0"/>
                </w:p>
                <w:p w:rsidR="002628FA" w:rsidRPr="002628FA" w:rsidRDefault="002628FA" w:rsidP="002628FA">
                  <w:pPr>
                    <w:ind w:left="-79"/>
                    <w:rPr>
                      <w:rFonts w:ascii="Arial" w:hAnsi="Arial" w:cs="Arial"/>
                      <w:sz w:val="24"/>
                      <w:szCs w:val="24"/>
                    </w:rPr>
                  </w:pPr>
                  <w:r w:rsidRPr="002628FA">
                    <w:rPr>
                      <w:rFonts w:ascii="Arial" w:hAnsi="Arial" w:cs="Arial"/>
                      <w:sz w:val="24"/>
                      <w:szCs w:val="24"/>
                    </w:rPr>
                    <w:t>БИК 044030795</w:t>
                  </w:r>
                </w:p>
                <w:p w:rsidR="002628FA" w:rsidRDefault="002628FA" w:rsidP="002628FA">
                  <w:pPr>
                    <w:ind w:left="-79"/>
                    <w:jc w:val="both"/>
                    <w:rPr>
                      <w:rFonts w:ascii="Arial" w:hAnsi="Arial" w:cs="Arial"/>
                      <w:sz w:val="24"/>
                      <w:szCs w:val="24"/>
                    </w:rPr>
                  </w:pPr>
                  <w:r w:rsidRPr="002628FA">
                    <w:rPr>
                      <w:rFonts w:ascii="Arial" w:hAnsi="Arial" w:cs="Arial"/>
                      <w:sz w:val="24"/>
                      <w:szCs w:val="24"/>
                    </w:rPr>
                    <w:t xml:space="preserve">Тел./факс (812) 677-41-81, </w:t>
                  </w:r>
                </w:p>
                <w:p w:rsidR="002628FA" w:rsidRPr="002628FA" w:rsidRDefault="002628FA" w:rsidP="002628FA">
                  <w:pPr>
                    <w:ind w:left="-79"/>
                    <w:jc w:val="both"/>
                    <w:rPr>
                      <w:rFonts w:ascii="Arial" w:hAnsi="Arial" w:cs="Arial"/>
                      <w:sz w:val="24"/>
                      <w:szCs w:val="24"/>
                    </w:rPr>
                  </w:pPr>
                  <w:r w:rsidRPr="002628FA">
                    <w:rPr>
                      <w:rFonts w:ascii="Arial" w:hAnsi="Arial" w:cs="Arial"/>
                      <w:sz w:val="24"/>
                      <w:szCs w:val="24"/>
                    </w:rPr>
                    <w:t>факс 677-41-91</w:t>
                  </w:r>
                </w:p>
                <w:p w:rsidR="002628FA" w:rsidRDefault="002628FA" w:rsidP="002628FA">
                  <w:pPr>
                    <w:ind w:left="-79"/>
                    <w:rPr>
                      <w:rFonts w:ascii="Arial" w:hAnsi="Arial" w:cs="Arial"/>
                      <w:sz w:val="24"/>
                      <w:szCs w:val="24"/>
                    </w:rPr>
                  </w:pPr>
                  <w:r w:rsidRPr="002628FA">
                    <w:rPr>
                      <w:rFonts w:ascii="Arial" w:hAnsi="Arial" w:cs="Arial"/>
                      <w:sz w:val="24"/>
                      <w:szCs w:val="24"/>
                      <w:lang w:val="en-US"/>
                    </w:rPr>
                    <w:t>e</w:t>
                  </w:r>
                  <w:r w:rsidRPr="00B768AE">
                    <w:rPr>
                      <w:rFonts w:ascii="Arial" w:hAnsi="Arial" w:cs="Arial"/>
                      <w:sz w:val="24"/>
                      <w:szCs w:val="24"/>
                    </w:rPr>
                    <w:t>-</w:t>
                  </w:r>
                  <w:r w:rsidRPr="002628FA">
                    <w:rPr>
                      <w:rFonts w:ascii="Arial" w:hAnsi="Arial" w:cs="Arial"/>
                      <w:sz w:val="24"/>
                      <w:szCs w:val="24"/>
                      <w:lang w:val="en-US"/>
                    </w:rPr>
                    <w:t>mail</w:t>
                  </w:r>
                  <w:r w:rsidRPr="00B768AE">
                    <w:rPr>
                      <w:rFonts w:ascii="Arial" w:hAnsi="Arial" w:cs="Arial"/>
                      <w:sz w:val="24"/>
                      <w:szCs w:val="24"/>
                    </w:rPr>
                    <w:t xml:space="preserve">: </w:t>
                  </w:r>
                  <w:hyperlink r:id="rId10" w:history="1">
                    <w:r w:rsidRPr="002628FA">
                      <w:rPr>
                        <w:rFonts w:ascii="Arial" w:hAnsi="Arial" w:cs="Arial"/>
                        <w:sz w:val="24"/>
                        <w:szCs w:val="24"/>
                        <w:lang w:val="en-US"/>
                      </w:rPr>
                      <w:t>tzksovex</w:t>
                    </w:r>
                    <w:r w:rsidRPr="00B768AE">
                      <w:rPr>
                        <w:rFonts w:ascii="Arial" w:hAnsi="Arial" w:cs="Arial"/>
                        <w:sz w:val="24"/>
                        <w:szCs w:val="24"/>
                      </w:rPr>
                      <w:t>@</w:t>
                    </w:r>
                    <w:r w:rsidRPr="002628FA">
                      <w:rPr>
                        <w:rFonts w:ascii="Arial" w:hAnsi="Arial" w:cs="Arial"/>
                        <w:sz w:val="24"/>
                        <w:szCs w:val="24"/>
                        <w:lang w:val="en-US"/>
                      </w:rPr>
                      <w:t>sovex</w:t>
                    </w:r>
                    <w:r w:rsidRPr="00B768AE">
                      <w:rPr>
                        <w:rFonts w:ascii="Arial" w:hAnsi="Arial" w:cs="Arial"/>
                        <w:sz w:val="24"/>
                        <w:szCs w:val="24"/>
                      </w:rPr>
                      <w:t>.</w:t>
                    </w:r>
                    <w:r w:rsidRPr="002628FA">
                      <w:rPr>
                        <w:rFonts w:ascii="Arial" w:hAnsi="Arial" w:cs="Arial"/>
                        <w:sz w:val="24"/>
                        <w:szCs w:val="24"/>
                        <w:lang w:val="en-US"/>
                      </w:rPr>
                      <w:t>ru</w:t>
                    </w:r>
                  </w:hyperlink>
                  <w:r w:rsidRPr="00B768AE">
                    <w:rPr>
                      <w:rFonts w:ascii="Arial" w:hAnsi="Arial" w:cs="Arial"/>
                      <w:sz w:val="24"/>
                      <w:szCs w:val="24"/>
                    </w:rPr>
                    <w:t xml:space="preserve">, </w:t>
                  </w:r>
                  <w:hyperlink r:id="rId11" w:history="1">
                    <w:r w:rsidRPr="002628FA">
                      <w:rPr>
                        <w:rFonts w:ascii="Arial" w:hAnsi="Arial" w:cs="Arial"/>
                        <w:sz w:val="24"/>
                        <w:szCs w:val="24"/>
                        <w:lang w:val="en-US"/>
                      </w:rPr>
                      <w:t>www</w:t>
                    </w:r>
                    <w:r w:rsidRPr="00B768AE">
                      <w:rPr>
                        <w:rFonts w:ascii="Arial" w:hAnsi="Arial" w:cs="Arial"/>
                        <w:sz w:val="24"/>
                        <w:szCs w:val="24"/>
                      </w:rPr>
                      <w:t>.</w:t>
                    </w:r>
                    <w:r w:rsidRPr="002628FA">
                      <w:rPr>
                        <w:rFonts w:ascii="Arial" w:hAnsi="Arial" w:cs="Arial"/>
                        <w:sz w:val="24"/>
                        <w:szCs w:val="24"/>
                        <w:lang w:val="en-US"/>
                      </w:rPr>
                      <w:t>sovex</w:t>
                    </w:r>
                    <w:r w:rsidRPr="00B768AE">
                      <w:rPr>
                        <w:rFonts w:ascii="Arial" w:hAnsi="Arial" w:cs="Arial"/>
                        <w:sz w:val="24"/>
                        <w:szCs w:val="24"/>
                      </w:rPr>
                      <w:t>.</w:t>
                    </w:r>
                    <w:r w:rsidRPr="002628FA">
                      <w:rPr>
                        <w:rFonts w:ascii="Arial" w:hAnsi="Arial" w:cs="Arial"/>
                        <w:sz w:val="24"/>
                        <w:szCs w:val="24"/>
                        <w:lang w:val="en-US"/>
                      </w:rPr>
                      <w:t>ru</w:t>
                    </w:r>
                  </w:hyperlink>
                </w:p>
                <w:p w:rsidR="002628FA" w:rsidRDefault="002628FA" w:rsidP="002628FA">
                  <w:pPr>
                    <w:ind w:left="-79"/>
                    <w:rPr>
                      <w:rFonts w:ascii="Arial" w:hAnsi="Arial" w:cs="Arial"/>
                      <w:sz w:val="24"/>
                      <w:szCs w:val="24"/>
                    </w:rPr>
                  </w:pPr>
                </w:p>
                <w:p w:rsidR="002628FA" w:rsidRDefault="002628FA" w:rsidP="002628FA">
                  <w:pPr>
                    <w:ind w:left="-79"/>
                    <w:rPr>
                      <w:rFonts w:ascii="Arial" w:hAnsi="Arial" w:cs="Arial"/>
                      <w:sz w:val="24"/>
                      <w:szCs w:val="24"/>
                    </w:rPr>
                  </w:pPr>
                </w:p>
                <w:p w:rsidR="002628FA" w:rsidRDefault="002628FA" w:rsidP="002628FA">
                  <w:pPr>
                    <w:ind w:left="-79"/>
                    <w:rPr>
                      <w:rFonts w:ascii="Arial" w:hAnsi="Arial" w:cs="Arial"/>
                      <w:sz w:val="24"/>
                      <w:szCs w:val="24"/>
                    </w:rPr>
                  </w:pPr>
                  <w:r>
                    <w:rPr>
                      <w:rFonts w:ascii="Arial" w:hAnsi="Arial" w:cs="Arial"/>
                      <w:sz w:val="24"/>
                      <w:szCs w:val="24"/>
                    </w:rPr>
                    <w:t>Генеральный директор</w:t>
                  </w:r>
                </w:p>
                <w:p w:rsidR="002628FA" w:rsidRDefault="002628FA" w:rsidP="002628FA">
                  <w:pPr>
                    <w:ind w:left="-79"/>
                    <w:rPr>
                      <w:rFonts w:ascii="Arial" w:hAnsi="Arial" w:cs="Arial"/>
                      <w:sz w:val="24"/>
                      <w:szCs w:val="24"/>
                    </w:rPr>
                  </w:pPr>
                  <w:r>
                    <w:rPr>
                      <w:rFonts w:ascii="Arial" w:hAnsi="Arial" w:cs="Arial"/>
                      <w:sz w:val="24"/>
                      <w:szCs w:val="24"/>
                    </w:rPr>
                    <w:t>АО «Совэкс»</w:t>
                  </w:r>
                </w:p>
                <w:p w:rsidR="002628FA" w:rsidRDefault="002628FA" w:rsidP="002628FA">
                  <w:pPr>
                    <w:ind w:left="-79"/>
                    <w:rPr>
                      <w:rFonts w:ascii="Arial" w:hAnsi="Arial" w:cs="Arial"/>
                      <w:sz w:val="24"/>
                      <w:szCs w:val="24"/>
                    </w:rPr>
                  </w:pPr>
                </w:p>
                <w:p w:rsidR="002628FA" w:rsidRDefault="002628FA" w:rsidP="002628FA">
                  <w:pPr>
                    <w:ind w:left="-79"/>
                    <w:rPr>
                      <w:rFonts w:ascii="Arial" w:hAnsi="Arial" w:cs="Arial"/>
                      <w:sz w:val="24"/>
                      <w:szCs w:val="24"/>
                    </w:rPr>
                  </w:pPr>
                </w:p>
                <w:p w:rsidR="002628FA" w:rsidRDefault="002628FA" w:rsidP="002628FA">
                  <w:pPr>
                    <w:ind w:left="-79"/>
                    <w:rPr>
                      <w:rFonts w:ascii="Arial" w:hAnsi="Arial" w:cs="Arial"/>
                      <w:sz w:val="24"/>
                      <w:szCs w:val="24"/>
                    </w:rPr>
                  </w:pPr>
                  <w:r>
                    <w:rPr>
                      <w:rFonts w:ascii="Arial" w:hAnsi="Arial" w:cs="Arial"/>
                      <w:sz w:val="24"/>
                      <w:szCs w:val="24"/>
                    </w:rPr>
                    <w:t>____________________/А.А. Бахмет/</w:t>
                  </w:r>
                </w:p>
                <w:p w:rsidR="002628FA" w:rsidRDefault="002628FA" w:rsidP="002628FA">
                  <w:pPr>
                    <w:ind w:left="-79"/>
                    <w:rPr>
                      <w:rFonts w:ascii="Arial" w:hAnsi="Arial" w:cs="Arial"/>
                      <w:sz w:val="24"/>
                      <w:szCs w:val="24"/>
                    </w:rPr>
                  </w:pPr>
                  <w:r>
                    <w:rPr>
                      <w:rFonts w:ascii="Arial" w:hAnsi="Arial" w:cs="Arial"/>
                      <w:sz w:val="24"/>
                      <w:szCs w:val="24"/>
                    </w:rPr>
                    <w:t>«_____»_____________2019 г.</w:t>
                  </w:r>
                </w:p>
                <w:p w:rsidR="002628FA" w:rsidRDefault="0011297F" w:rsidP="002628FA">
                  <w:pPr>
                    <w:ind w:left="-79"/>
                    <w:rPr>
                      <w:rFonts w:ascii="Arial" w:hAnsi="Arial" w:cs="Arial"/>
                      <w:sz w:val="24"/>
                      <w:szCs w:val="24"/>
                    </w:rPr>
                  </w:pPr>
                  <w:r>
                    <w:rPr>
                      <w:rFonts w:ascii="Arial" w:hAnsi="Arial" w:cs="Arial"/>
                      <w:sz w:val="24"/>
                      <w:szCs w:val="24"/>
                    </w:rPr>
                    <w:t>мп</w:t>
                  </w:r>
                </w:p>
                <w:p w:rsidR="002628FA" w:rsidRPr="002628FA" w:rsidRDefault="002628FA" w:rsidP="002628FA">
                  <w:pPr>
                    <w:ind w:left="-79"/>
                    <w:rPr>
                      <w:rFonts w:ascii="Arial" w:hAnsi="Arial" w:cs="Arial"/>
                      <w:sz w:val="24"/>
                      <w:szCs w:val="24"/>
                      <w:lang w:val="en-US"/>
                    </w:rPr>
                  </w:pPr>
                </w:p>
              </w:tc>
              <w:tc>
                <w:tcPr>
                  <w:tcW w:w="4634" w:type="dxa"/>
                </w:tcPr>
                <w:p w:rsidR="002628FA" w:rsidRDefault="002628FA" w:rsidP="00E90F77">
                  <w:pPr>
                    <w:rPr>
                      <w:rFonts w:ascii="Arial" w:hAnsi="Arial" w:cs="Arial"/>
                      <w:sz w:val="24"/>
                      <w:szCs w:val="24"/>
                    </w:rPr>
                  </w:pPr>
                  <w:r>
                    <w:rPr>
                      <w:rFonts w:ascii="Arial" w:hAnsi="Arial" w:cs="Arial"/>
                      <w:sz w:val="24"/>
                      <w:szCs w:val="24"/>
                    </w:rPr>
                    <w:t>Изготовитель:</w:t>
                  </w:r>
                </w:p>
              </w:tc>
            </w:tr>
          </w:tbl>
          <w:p w:rsidR="002628FA" w:rsidRPr="00B16E3E" w:rsidRDefault="002628FA" w:rsidP="00E90F77">
            <w:pPr>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b/>
                <w:sz w:val="24"/>
                <w:szCs w:val="24"/>
              </w:rPr>
            </w:pPr>
          </w:p>
        </w:tc>
        <w:tc>
          <w:tcPr>
            <w:tcW w:w="9498" w:type="dxa"/>
            <w:gridSpan w:val="3"/>
          </w:tcPr>
          <w:p w:rsidR="00982FE8" w:rsidRPr="00B16E3E" w:rsidRDefault="00982FE8" w:rsidP="00E90F77">
            <w:pPr>
              <w:rPr>
                <w:rFonts w:ascii="Arial" w:hAnsi="Arial" w:cs="Arial"/>
                <w:b/>
                <w:sz w:val="24"/>
                <w:szCs w:val="24"/>
              </w:rPr>
            </w:pPr>
          </w:p>
        </w:tc>
      </w:tr>
    </w:tbl>
    <w:p w:rsidR="00EC3880" w:rsidRDefault="00EC3880" w:rsidP="00880A48">
      <w:pPr>
        <w:rPr>
          <w:rFonts w:ascii="Arial" w:hAnsi="Arial" w:cs="Arial"/>
          <w:sz w:val="24"/>
          <w:szCs w:val="24"/>
        </w:rPr>
      </w:pPr>
    </w:p>
    <w:p w:rsidR="00EC3880" w:rsidRPr="00EC3880" w:rsidRDefault="00EC3880" w:rsidP="00EC3880">
      <w:pPr>
        <w:rPr>
          <w:rFonts w:ascii="Arial" w:hAnsi="Arial" w:cs="Arial"/>
          <w:sz w:val="24"/>
          <w:szCs w:val="24"/>
        </w:rPr>
      </w:pPr>
    </w:p>
    <w:p w:rsidR="00EC3880" w:rsidRDefault="00EC3880" w:rsidP="00EC3880">
      <w:pPr>
        <w:rPr>
          <w:rFonts w:ascii="Arial" w:hAnsi="Arial" w:cs="Arial"/>
          <w:sz w:val="24"/>
          <w:szCs w:val="24"/>
        </w:rPr>
      </w:pPr>
    </w:p>
    <w:p w:rsidR="00BC43F5" w:rsidRDefault="00BC43F5" w:rsidP="00EC3880">
      <w:pPr>
        <w:rPr>
          <w:rFonts w:ascii="Arial" w:hAnsi="Arial" w:cs="Arial"/>
          <w:sz w:val="24"/>
          <w:szCs w:val="24"/>
        </w:rPr>
      </w:pPr>
    </w:p>
    <w:p w:rsidR="00BC43F5" w:rsidRDefault="00BC43F5" w:rsidP="00EC3880">
      <w:pPr>
        <w:rPr>
          <w:rFonts w:ascii="Arial" w:hAnsi="Arial" w:cs="Arial"/>
          <w:sz w:val="24"/>
          <w:szCs w:val="24"/>
        </w:rPr>
      </w:pPr>
    </w:p>
    <w:p w:rsidR="00BC43F5" w:rsidRDefault="00BC43F5" w:rsidP="00EC3880">
      <w:pPr>
        <w:rPr>
          <w:rFonts w:ascii="Arial" w:hAnsi="Arial" w:cs="Arial"/>
          <w:sz w:val="24"/>
          <w:szCs w:val="24"/>
        </w:rPr>
      </w:pPr>
    </w:p>
    <w:p w:rsidR="00BC43F5" w:rsidRDefault="00BC43F5" w:rsidP="00EC3880">
      <w:pPr>
        <w:rPr>
          <w:rFonts w:ascii="Arial" w:hAnsi="Arial" w:cs="Arial"/>
          <w:sz w:val="24"/>
          <w:szCs w:val="24"/>
        </w:rPr>
      </w:pPr>
    </w:p>
    <w:p w:rsidR="00BC43F5" w:rsidRDefault="00BC43F5" w:rsidP="00EC3880">
      <w:pPr>
        <w:rPr>
          <w:rFonts w:ascii="Arial" w:hAnsi="Arial" w:cs="Arial"/>
          <w:sz w:val="24"/>
          <w:szCs w:val="24"/>
        </w:rPr>
      </w:pPr>
    </w:p>
    <w:p w:rsidR="00B251E8" w:rsidRDefault="00B251E8">
      <w:pPr>
        <w:rPr>
          <w:rFonts w:ascii="Arial" w:hAnsi="Arial" w:cs="Arial"/>
          <w:sz w:val="24"/>
          <w:szCs w:val="24"/>
        </w:rPr>
      </w:pPr>
    </w:p>
    <w:p w:rsidR="00AD4FAF" w:rsidRDefault="00AD4FAF" w:rsidP="00EC3880">
      <w:pPr>
        <w:jc w:val="right"/>
        <w:rPr>
          <w:rFonts w:ascii="Arial" w:hAnsi="Arial" w:cs="Arial"/>
          <w:sz w:val="24"/>
          <w:szCs w:val="24"/>
        </w:rPr>
      </w:pPr>
    </w:p>
    <w:p w:rsidR="00E611C0" w:rsidRDefault="00E611C0" w:rsidP="00AD4FAF">
      <w:pPr>
        <w:spacing w:after="0" w:line="240" w:lineRule="auto"/>
        <w:jc w:val="right"/>
        <w:rPr>
          <w:rFonts w:ascii="Arial" w:hAnsi="Arial" w:cs="Arial"/>
          <w:sz w:val="24"/>
          <w:szCs w:val="24"/>
        </w:rPr>
      </w:pPr>
    </w:p>
    <w:p w:rsidR="00E611C0" w:rsidRDefault="00E611C0" w:rsidP="00AD4FAF">
      <w:pPr>
        <w:spacing w:after="0" w:line="240" w:lineRule="auto"/>
        <w:jc w:val="right"/>
        <w:rPr>
          <w:rFonts w:ascii="Arial" w:hAnsi="Arial" w:cs="Arial"/>
          <w:sz w:val="24"/>
          <w:szCs w:val="24"/>
        </w:rPr>
      </w:pPr>
    </w:p>
    <w:p w:rsidR="00E611C0" w:rsidRDefault="00E611C0" w:rsidP="00AD4FAF">
      <w:pPr>
        <w:spacing w:after="0" w:line="240" w:lineRule="auto"/>
        <w:jc w:val="right"/>
        <w:rPr>
          <w:rFonts w:ascii="Arial" w:hAnsi="Arial" w:cs="Arial"/>
          <w:sz w:val="24"/>
          <w:szCs w:val="24"/>
        </w:rPr>
      </w:pPr>
    </w:p>
    <w:p w:rsidR="00E611C0" w:rsidRDefault="00E611C0" w:rsidP="00AD4FAF">
      <w:pPr>
        <w:spacing w:after="0" w:line="240" w:lineRule="auto"/>
        <w:jc w:val="right"/>
        <w:rPr>
          <w:rFonts w:ascii="Arial" w:hAnsi="Arial" w:cs="Arial"/>
          <w:sz w:val="24"/>
          <w:szCs w:val="24"/>
        </w:rPr>
      </w:pPr>
    </w:p>
    <w:p w:rsidR="00E611C0" w:rsidRDefault="00E611C0" w:rsidP="00AD4FAF">
      <w:pPr>
        <w:spacing w:after="0" w:line="240" w:lineRule="auto"/>
        <w:jc w:val="right"/>
        <w:rPr>
          <w:rFonts w:ascii="Arial" w:hAnsi="Arial" w:cs="Arial"/>
          <w:sz w:val="24"/>
          <w:szCs w:val="24"/>
        </w:rPr>
      </w:pPr>
    </w:p>
    <w:p w:rsidR="00E611C0" w:rsidRDefault="00E611C0" w:rsidP="00AD4FAF">
      <w:pPr>
        <w:spacing w:after="0" w:line="240" w:lineRule="auto"/>
        <w:jc w:val="right"/>
        <w:rPr>
          <w:rFonts w:ascii="Arial" w:hAnsi="Arial" w:cs="Arial"/>
          <w:sz w:val="24"/>
          <w:szCs w:val="24"/>
        </w:rPr>
      </w:pPr>
    </w:p>
    <w:p w:rsidR="00E611C0" w:rsidRDefault="00E611C0" w:rsidP="00AD4FAF">
      <w:pPr>
        <w:spacing w:after="0" w:line="240" w:lineRule="auto"/>
        <w:jc w:val="right"/>
        <w:rPr>
          <w:rFonts w:ascii="Arial" w:hAnsi="Arial" w:cs="Arial"/>
          <w:sz w:val="24"/>
          <w:szCs w:val="24"/>
        </w:rPr>
      </w:pPr>
    </w:p>
    <w:p w:rsidR="00E611C0" w:rsidRDefault="00E611C0" w:rsidP="00AD4FAF">
      <w:pPr>
        <w:spacing w:after="0" w:line="240" w:lineRule="auto"/>
        <w:jc w:val="right"/>
        <w:rPr>
          <w:rFonts w:ascii="Arial" w:hAnsi="Arial" w:cs="Arial"/>
          <w:sz w:val="24"/>
          <w:szCs w:val="24"/>
        </w:rPr>
      </w:pPr>
    </w:p>
    <w:p w:rsidR="00E611C0" w:rsidRDefault="00E611C0" w:rsidP="00AD4FAF">
      <w:pPr>
        <w:spacing w:after="0" w:line="240" w:lineRule="auto"/>
        <w:jc w:val="right"/>
        <w:rPr>
          <w:rFonts w:ascii="Arial" w:hAnsi="Arial" w:cs="Arial"/>
          <w:sz w:val="24"/>
          <w:szCs w:val="24"/>
        </w:rPr>
      </w:pPr>
    </w:p>
    <w:p w:rsidR="00E611C0" w:rsidRDefault="00E611C0" w:rsidP="00AD4FAF">
      <w:pPr>
        <w:spacing w:after="0" w:line="240" w:lineRule="auto"/>
        <w:jc w:val="right"/>
        <w:rPr>
          <w:rFonts w:ascii="Arial" w:hAnsi="Arial" w:cs="Arial"/>
          <w:sz w:val="24"/>
          <w:szCs w:val="24"/>
        </w:rPr>
      </w:pPr>
    </w:p>
    <w:p w:rsidR="00E611C0" w:rsidRDefault="00E611C0" w:rsidP="00AD4FAF">
      <w:pPr>
        <w:spacing w:after="0" w:line="240" w:lineRule="auto"/>
        <w:jc w:val="right"/>
        <w:rPr>
          <w:rFonts w:ascii="Arial" w:hAnsi="Arial" w:cs="Arial"/>
          <w:sz w:val="24"/>
          <w:szCs w:val="24"/>
        </w:rPr>
      </w:pPr>
    </w:p>
    <w:p w:rsidR="00E611C0" w:rsidRDefault="00E611C0" w:rsidP="00AD4FAF">
      <w:pPr>
        <w:spacing w:after="0" w:line="240" w:lineRule="auto"/>
        <w:jc w:val="right"/>
        <w:rPr>
          <w:rFonts w:ascii="Arial" w:hAnsi="Arial" w:cs="Arial"/>
          <w:sz w:val="24"/>
          <w:szCs w:val="24"/>
        </w:rPr>
      </w:pPr>
    </w:p>
    <w:p w:rsidR="00E611C0" w:rsidRDefault="00E611C0" w:rsidP="00AD4FAF">
      <w:pPr>
        <w:spacing w:after="0" w:line="240" w:lineRule="auto"/>
        <w:jc w:val="right"/>
        <w:rPr>
          <w:rFonts w:ascii="Arial" w:hAnsi="Arial" w:cs="Arial"/>
          <w:sz w:val="24"/>
          <w:szCs w:val="24"/>
        </w:rPr>
      </w:pPr>
    </w:p>
    <w:p w:rsidR="00E611C0" w:rsidRDefault="00E611C0" w:rsidP="00AD4FAF">
      <w:pPr>
        <w:spacing w:after="0" w:line="240" w:lineRule="auto"/>
        <w:jc w:val="right"/>
        <w:rPr>
          <w:rFonts w:ascii="Arial" w:hAnsi="Arial" w:cs="Arial"/>
          <w:sz w:val="24"/>
          <w:szCs w:val="24"/>
        </w:rPr>
      </w:pPr>
    </w:p>
    <w:p w:rsidR="00AD4FAF" w:rsidRDefault="00AD4FAF" w:rsidP="00AD4FAF">
      <w:pPr>
        <w:spacing w:after="0" w:line="240" w:lineRule="auto"/>
        <w:jc w:val="right"/>
        <w:rPr>
          <w:rFonts w:ascii="Arial" w:hAnsi="Arial" w:cs="Arial"/>
          <w:sz w:val="24"/>
          <w:szCs w:val="24"/>
        </w:rPr>
      </w:pPr>
      <w:r>
        <w:rPr>
          <w:rFonts w:ascii="Arial" w:hAnsi="Arial" w:cs="Arial"/>
          <w:sz w:val="24"/>
          <w:szCs w:val="24"/>
        </w:rPr>
        <w:t>Приложение № 1</w:t>
      </w:r>
    </w:p>
    <w:p w:rsidR="00115FB1" w:rsidRDefault="00115FB1" w:rsidP="00115FB1">
      <w:pPr>
        <w:spacing w:after="0" w:line="240" w:lineRule="auto"/>
        <w:ind w:left="-142"/>
        <w:jc w:val="right"/>
        <w:rPr>
          <w:rFonts w:ascii="Arial" w:hAnsi="Arial" w:cs="Arial"/>
          <w:sz w:val="24"/>
          <w:szCs w:val="24"/>
        </w:rPr>
      </w:pPr>
    </w:p>
    <w:tbl>
      <w:tblPr>
        <w:tblStyle w:val="a5"/>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115FB1" w:rsidTr="00A81A57">
        <w:tc>
          <w:tcPr>
            <w:tcW w:w="4961" w:type="dxa"/>
          </w:tcPr>
          <w:p w:rsidR="00115FB1" w:rsidRDefault="00115FB1" w:rsidP="00115FB1">
            <w:pPr>
              <w:ind w:left="-79"/>
              <w:rPr>
                <w:rFonts w:ascii="Arial" w:hAnsi="Arial" w:cs="Arial"/>
                <w:sz w:val="24"/>
                <w:szCs w:val="24"/>
              </w:rPr>
            </w:pPr>
            <w:r>
              <w:rPr>
                <w:rFonts w:ascii="Arial" w:hAnsi="Arial" w:cs="Arial"/>
                <w:sz w:val="24"/>
                <w:szCs w:val="24"/>
              </w:rPr>
              <w:t>«Утверждаю»:</w:t>
            </w:r>
          </w:p>
          <w:p w:rsidR="00115FB1" w:rsidRDefault="00115FB1" w:rsidP="00115FB1">
            <w:pPr>
              <w:ind w:left="-79"/>
              <w:rPr>
                <w:rFonts w:ascii="Arial" w:hAnsi="Arial" w:cs="Arial"/>
                <w:sz w:val="24"/>
                <w:szCs w:val="24"/>
              </w:rPr>
            </w:pPr>
            <w:r>
              <w:rPr>
                <w:rFonts w:ascii="Arial" w:hAnsi="Arial" w:cs="Arial"/>
                <w:sz w:val="24"/>
                <w:szCs w:val="24"/>
              </w:rPr>
              <w:t>Генеральный директор</w:t>
            </w:r>
          </w:p>
          <w:p w:rsidR="00115FB1" w:rsidRDefault="00115FB1" w:rsidP="00115FB1">
            <w:pPr>
              <w:ind w:left="-79"/>
              <w:rPr>
                <w:rFonts w:ascii="Arial" w:hAnsi="Arial" w:cs="Arial"/>
                <w:sz w:val="24"/>
                <w:szCs w:val="24"/>
              </w:rPr>
            </w:pPr>
            <w:r>
              <w:rPr>
                <w:rFonts w:ascii="Arial" w:hAnsi="Arial" w:cs="Arial"/>
                <w:sz w:val="24"/>
                <w:szCs w:val="24"/>
              </w:rPr>
              <w:t>АО «Совэкс»</w:t>
            </w:r>
          </w:p>
          <w:p w:rsidR="00115FB1" w:rsidRDefault="00115FB1" w:rsidP="00115FB1">
            <w:pPr>
              <w:ind w:left="-79"/>
              <w:rPr>
                <w:rFonts w:ascii="Arial" w:hAnsi="Arial" w:cs="Arial"/>
                <w:sz w:val="24"/>
                <w:szCs w:val="24"/>
              </w:rPr>
            </w:pPr>
          </w:p>
          <w:p w:rsidR="00115FB1" w:rsidRDefault="00115FB1" w:rsidP="00115FB1">
            <w:pPr>
              <w:ind w:left="-79"/>
              <w:rPr>
                <w:rFonts w:ascii="Arial" w:hAnsi="Arial" w:cs="Arial"/>
                <w:sz w:val="24"/>
                <w:szCs w:val="24"/>
              </w:rPr>
            </w:pPr>
          </w:p>
          <w:p w:rsidR="00115FB1" w:rsidRDefault="00115FB1" w:rsidP="00115FB1">
            <w:pPr>
              <w:ind w:left="-79"/>
              <w:rPr>
                <w:rFonts w:ascii="Arial" w:hAnsi="Arial" w:cs="Arial"/>
                <w:sz w:val="24"/>
                <w:szCs w:val="24"/>
              </w:rPr>
            </w:pPr>
            <w:r>
              <w:rPr>
                <w:rFonts w:ascii="Arial" w:hAnsi="Arial" w:cs="Arial"/>
                <w:sz w:val="24"/>
                <w:szCs w:val="24"/>
              </w:rPr>
              <w:t>____________________/А.А. Бахмет/</w:t>
            </w:r>
          </w:p>
          <w:p w:rsidR="00115FB1" w:rsidRDefault="00115FB1" w:rsidP="00115FB1">
            <w:pPr>
              <w:ind w:left="-79"/>
              <w:rPr>
                <w:rFonts w:ascii="Arial" w:hAnsi="Arial" w:cs="Arial"/>
                <w:sz w:val="24"/>
                <w:szCs w:val="24"/>
              </w:rPr>
            </w:pPr>
            <w:r>
              <w:rPr>
                <w:rFonts w:ascii="Arial" w:hAnsi="Arial" w:cs="Arial"/>
                <w:sz w:val="24"/>
                <w:szCs w:val="24"/>
              </w:rPr>
              <w:t>«_____»_____________2019 г.</w:t>
            </w:r>
          </w:p>
          <w:p w:rsidR="00115FB1" w:rsidRDefault="00115FB1" w:rsidP="00115FB1">
            <w:pPr>
              <w:ind w:left="-79"/>
              <w:rPr>
                <w:rFonts w:ascii="Arial" w:hAnsi="Arial" w:cs="Arial"/>
                <w:sz w:val="24"/>
                <w:szCs w:val="24"/>
              </w:rPr>
            </w:pPr>
            <w:r>
              <w:rPr>
                <w:rFonts w:ascii="Arial" w:hAnsi="Arial" w:cs="Arial"/>
                <w:sz w:val="24"/>
                <w:szCs w:val="24"/>
              </w:rPr>
              <w:t>мп</w:t>
            </w:r>
          </w:p>
          <w:p w:rsidR="00115FB1" w:rsidRDefault="00115FB1" w:rsidP="00115FB1">
            <w:pPr>
              <w:rPr>
                <w:rFonts w:ascii="Arial" w:hAnsi="Arial" w:cs="Arial"/>
                <w:sz w:val="24"/>
                <w:szCs w:val="24"/>
              </w:rPr>
            </w:pPr>
          </w:p>
        </w:tc>
        <w:tc>
          <w:tcPr>
            <w:tcW w:w="4962" w:type="dxa"/>
          </w:tcPr>
          <w:p w:rsidR="00115FB1" w:rsidRDefault="00115FB1" w:rsidP="00115FB1">
            <w:pPr>
              <w:rPr>
                <w:rFonts w:ascii="Arial" w:hAnsi="Arial" w:cs="Arial"/>
                <w:sz w:val="24"/>
                <w:szCs w:val="24"/>
              </w:rPr>
            </w:pPr>
            <w:r>
              <w:rPr>
                <w:rFonts w:ascii="Arial" w:hAnsi="Arial" w:cs="Arial"/>
                <w:sz w:val="24"/>
                <w:szCs w:val="24"/>
              </w:rPr>
              <w:t xml:space="preserve">       «Согласовано»:</w:t>
            </w:r>
          </w:p>
          <w:p w:rsidR="00115FB1" w:rsidRDefault="00115FB1" w:rsidP="00115FB1">
            <w:pPr>
              <w:rPr>
                <w:rFonts w:ascii="Arial" w:hAnsi="Arial" w:cs="Arial"/>
                <w:sz w:val="24"/>
                <w:szCs w:val="24"/>
              </w:rPr>
            </w:pPr>
            <w:r>
              <w:rPr>
                <w:rFonts w:ascii="Arial" w:hAnsi="Arial" w:cs="Arial"/>
                <w:sz w:val="24"/>
                <w:szCs w:val="24"/>
              </w:rPr>
              <w:t xml:space="preserve">        ________________</w:t>
            </w:r>
          </w:p>
          <w:p w:rsidR="00115FB1" w:rsidRDefault="00115FB1" w:rsidP="00115FB1">
            <w:pPr>
              <w:ind w:left="-79"/>
              <w:rPr>
                <w:rFonts w:ascii="Arial" w:hAnsi="Arial" w:cs="Arial"/>
                <w:sz w:val="24"/>
                <w:szCs w:val="24"/>
              </w:rPr>
            </w:pPr>
            <w:r>
              <w:rPr>
                <w:rFonts w:ascii="Arial" w:hAnsi="Arial" w:cs="Arial"/>
                <w:sz w:val="24"/>
                <w:szCs w:val="24"/>
              </w:rPr>
              <w:t xml:space="preserve">         ________________</w:t>
            </w:r>
          </w:p>
          <w:p w:rsidR="00115FB1" w:rsidRDefault="00115FB1" w:rsidP="00115FB1">
            <w:pPr>
              <w:ind w:left="-79"/>
              <w:rPr>
                <w:rFonts w:ascii="Arial" w:hAnsi="Arial" w:cs="Arial"/>
                <w:sz w:val="24"/>
                <w:szCs w:val="24"/>
              </w:rPr>
            </w:pPr>
            <w:r>
              <w:rPr>
                <w:rFonts w:ascii="Arial" w:hAnsi="Arial" w:cs="Arial"/>
                <w:sz w:val="24"/>
                <w:szCs w:val="24"/>
              </w:rPr>
              <w:t xml:space="preserve"> </w:t>
            </w:r>
          </w:p>
          <w:p w:rsidR="00115FB1" w:rsidRDefault="00115FB1" w:rsidP="00115FB1">
            <w:pPr>
              <w:ind w:left="-79"/>
              <w:rPr>
                <w:rFonts w:ascii="Arial" w:hAnsi="Arial" w:cs="Arial"/>
                <w:sz w:val="24"/>
                <w:szCs w:val="24"/>
              </w:rPr>
            </w:pPr>
          </w:p>
          <w:p w:rsidR="00115FB1" w:rsidRDefault="00115FB1" w:rsidP="00115FB1">
            <w:pPr>
              <w:ind w:left="-79"/>
              <w:rPr>
                <w:rFonts w:ascii="Arial" w:hAnsi="Arial" w:cs="Arial"/>
                <w:sz w:val="24"/>
                <w:szCs w:val="24"/>
              </w:rPr>
            </w:pPr>
            <w:r>
              <w:rPr>
                <w:rFonts w:ascii="Arial" w:hAnsi="Arial" w:cs="Arial"/>
                <w:sz w:val="24"/>
                <w:szCs w:val="24"/>
              </w:rPr>
              <w:t xml:space="preserve">        __________________/________/</w:t>
            </w:r>
          </w:p>
          <w:p w:rsidR="00115FB1" w:rsidRDefault="00115FB1" w:rsidP="00115FB1">
            <w:pPr>
              <w:ind w:left="-79"/>
              <w:rPr>
                <w:rFonts w:ascii="Arial" w:hAnsi="Arial" w:cs="Arial"/>
                <w:sz w:val="24"/>
                <w:szCs w:val="24"/>
              </w:rPr>
            </w:pPr>
            <w:r>
              <w:rPr>
                <w:rFonts w:ascii="Arial" w:hAnsi="Arial" w:cs="Arial"/>
                <w:sz w:val="24"/>
                <w:szCs w:val="24"/>
              </w:rPr>
              <w:t xml:space="preserve">         «_____»_____________2019 г.</w:t>
            </w:r>
          </w:p>
          <w:p w:rsidR="00115FB1" w:rsidRDefault="00115FB1" w:rsidP="00115FB1">
            <w:pPr>
              <w:rPr>
                <w:rFonts w:ascii="Arial" w:hAnsi="Arial" w:cs="Arial"/>
                <w:sz w:val="24"/>
                <w:szCs w:val="24"/>
              </w:rPr>
            </w:pPr>
            <w:r>
              <w:rPr>
                <w:rFonts w:ascii="Arial" w:hAnsi="Arial" w:cs="Arial"/>
                <w:sz w:val="24"/>
                <w:szCs w:val="24"/>
              </w:rPr>
              <w:t xml:space="preserve">          мп</w:t>
            </w:r>
          </w:p>
        </w:tc>
      </w:tr>
    </w:tbl>
    <w:p w:rsidR="00115FB1" w:rsidRDefault="00115FB1" w:rsidP="00AD4FAF">
      <w:pPr>
        <w:spacing w:after="0" w:line="240" w:lineRule="auto"/>
        <w:jc w:val="right"/>
        <w:rPr>
          <w:rFonts w:ascii="Arial" w:hAnsi="Arial" w:cs="Arial"/>
          <w:sz w:val="24"/>
          <w:szCs w:val="24"/>
        </w:rPr>
      </w:pPr>
    </w:p>
    <w:p w:rsidR="00115FB1" w:rsidRDefault="00115FB1" w:rsidP="00115FB1">
      <w:pPr>
        <w:rPr>
          <w:rFonts w:ascii="Arial" w:hAnsi="Arial" w:cs="Arial"/>
          <w:sz w:val="24"/>
          <w:szCs w:val="24"/>
        </w:rPr>
      </w:pPr>
    </w:p>
    <w:tbl>
      <w:tblPr>
        <w:tblStyle w:val="a5"/>
        <w:tblpPr w:leftFromText="180" w:rightFromText="180" w:vertAnchor="text" w:horzAnchor="page" w:tblpX="1710" w:tblpY="541"/>
        <w:tblW w:w="9847" w:type="dxa"/>
        <w:tblLook w:val="04A0" w:firstRow="1" w:lastRow="0" w:firstColumn="1" w:lastColumn="0" w:noHBand="0" w:noVBand="1"/>
      </w:tblPr>
      <w:tblGrid>
        <w:gridCol w:w="959"/>
        <w:gridCol w:w="4111"/>
        <w:gridCol w:w="2551"/>
        <w:gridCol w:w="2226"/>
      </w:tblGrid>
      <w:tr w:rsidR="00AD4FAF" w:rsidRPr="00146970" w:rsidTr="00AD4FAF">
        <w:tc>
          <w:tcPr>
            <w:tcW w:w="959" w:type="dxa"/>
            <w:tcBorders>
              <w:top w:val="single" w:sz="4" w:space="0" w:color="auto"/>
              <w:left w:val="single" w:sz="4" w:space="0" w:color="auto"/>
              <w:bottom w:val="single" w:sz="4" w:space="0" w:color="auto"/>
              <w:right w:val="single" w:sz="4" w:space="0" w:color="auto"/>
            </w:tcBorders>
            <w:hideMark/>
          </w:tcPr>
          <w:p w:rsidR="00AD4FAF" w:rsidRPr="00146970" w:rsidRDefault="00AD4FAF" w:rsidP="00AD4FAF">
            <w:pPr>
              <w:ind w:left="993" w:hanging="993"/>
              <w:jc w:val="center"/>
              <w:rPr>
                <w:rFonts w:ascii="Arial" w:hAnsi="Arial" w:cs="Arial"/>
                <w:b/>
              </w:rPr>
            </w:pPr>
            <w:r w:rsidRPr="00146970">
              <w:rPr>
                <w:rFonts w:ascii="Arial" w:hAnsi="Arial" w:cs="Arial"/>
                <w:b/>
              </w:rPr>
              <w:t>№ п/п</w:t>
            </w:r>
          </w:p>
        </w:tc>
        <w:tc>
          <w:tcPr>
            <w:tcW w:w="4111" w:type="dxa"/>
            <w:tcBorders>
              <w:top w:val="single" w:sz="4" w:space="0" w:color="auto"/>
              <w:left w:val="single" w:sz="4" w:space="0" w:color="auto"/>
              <w:bottom w:val="single" w:sz="4" w:space="0" w:color="auto"/>
              <w:right w:val="single" w:sz="4" w:space="0" w:color="auto"/>
            </w:tcBorders>
            <w:hideMark/>
          </w:tcPr>
          <w:p w:rsidR="00AD4FAF" w:rsidRPr="00146970" w:rsidRDefault="00AD4FAF" w:rsidP="00AD4FAF">
            <w:pPr>
              <w:jc w:val="center"/>
              <w:rPr>
                <w:rFonts w:ascii="Arial" w:hAnsi="Arial" w:cs="Arial"/>
                <w:b/>
              </w:rPr>
            </w:pPr>
            <w:r w:rsidRPr="00146970">
              <w:rPr>
                <w:rFonts w:ascii="Arial" w:hAnsi="Arial" w:cs="Arial"/>
                <w:b/>
              </w:rPr>
              <w:t>Наименование</w:t>
            </w:r>
          </w:p>
        </w:tc>
        <w:tc>
          <w:tcPr>
            <w:tcW w:w="2551" w:type="dxa"/>
            <w:tcBorders>
              <w:top w:val="single" w:sz="4" w:space="0" w:color="auto"/>
              <w:left w:val="single" w:sz="4" w:space="0" w:color="auto"/>
              <w:bottom w:val="single" w:sz="4" w:space="0" w:color="auto"/>
              <w:right w:val="single" w:sz="4" w:space="0" w:color="auto"/>
            </w:tcBorders>
            <w:hideMark/>
          </w:tcPr>
          <w:p w:rsidR="00AD4FAF" w:rsidRPr="00146970" w:rsidRDefault="00AD4FAF" w:rsidP="00AD4FAF">
            <w:pPr>
              <w:jc w:val="center"/>
              <w:rPr>
                <w:rFonts w:ascii="Arial" w:hAnsi="Arial" w:cs="Arial"/>
                <w:b/>
              </w:rPr>
            </w:pPr>
            <w:r w:rsidRPr="00146970">
              <w:rPr>
                <w:rFonts w:ascii="Arial" w:hAnsi="Arial" w:cs="Arial"/>
                <w:b/>
              </w:rPr>
              <w:t>Компоновка</w:t>
            </w:r>
          </w:p>
        </w:tc>
        <w:tc>
          <w:tcPr>
            <w:tcW w:w="2226" w:type="dxa"/>
            <w:tcBorders>
              <w:top w:val="single" w:sz="4" w:space="0" w:color="auto"/>
              <w:left w:val="single" w:sz="4" w:space="0" w:color="auto"/>
              <w:bottom w:val="single" w:sz="4" w:space="0" w:color="auto"/>
              <w:right w:val="single" w:sz="4" w:space="0" w:color="auto"/>
            </w:tcBorders>
            <w:hideMark/>
          </w:tcPr>
          <w:p w:rsidR="00AD4FAF" w:rsidRPr="00146970" w:rsidRDefault="00AD4FAF" w:rsidP="00AD4FAF">
            <w:pPr>
              <w:jc w:val="center"/>
              <w:rPr>
                <w:rFonts w:ascii="Arial" w:hAnsi="Arial" w:cs="Arial"/>
                <w:b/>
              </w:rPr>
            </w:pPr>
            <w:r w:rsidRPr="00146970">
              <w:rPr>
                <w:rFonts w:ascii="Arial" w:hAnsi="Arial" w:cs="Arial"/>
                <w:b/>
              </w:rPr>
              <w:t>Количество</w:t>
            </w:r>
          </w:p>
        </w:tc>
      </w:tr>
      <w:tr w:rsidR="00AD4FAF" w:rsidRPr="00146970" w:rsidTr="00AD4FAF">
        <w:tc>
          <w:tcPr>
            <w:tcW w:w="959" w:type="dxa"/>
            <w:tcBorders>
              <w:top w:val="single" w:sz="4" w:space="0" w:color="auto"/>
              <w:left w:val="single" w:sz="4" w:space="0" w:color="auto"/>
              <w:bottom w:val="single" w:sz="4" w:space="0" w:color="auto"/>
              <w:right w:val="single" w:sz="4" w:space="0" w:color="auto"/>
            </w:tcBorders>
            <w:hideMark/>
          </w:tcPr>
          <w:p w:rsidR="00AD4FAF" w:rsidRPr="00146970" w:rsidRDefault="00AD4FAF" w:rsidP="00AD4FAF">
            <w:pPr>
              <w:jc w:val="center"/>
              <w:rPr>
                <w:rFonts w:ascii="Arial" w:hAnsi="Arial" w:cs="Arial"/>
              </w:rPr>
            </w:pPr>
            <w:r w:rsidRPr="00146970">
              <w:rPr>
                <w:rFonts w:ascii="Arial" w:hAnsi="Arial" w:cs="Arial"/>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AD4FAF" w:rsidRPr="00E02760" w:rsidRDefault="00AD4FAF" w:rsidP="00AD4FAF">
            <w:pPr>
              <w:pStyle w:val="Default"/>
              <w:jc w:val="center"/>
              <w:rPr>
                <w:rFonts w:ascii="Arial" w:hAnsi="Arial" w:cs="Arial"/>
                <w:b/>
                <w:sz w:val="22"/>
                <w:szCs w:val="22"/>
              </w:rPr>
            </w:pPr>
            <w:r>
              <w:rPr>
                <w:rFonts w:ascii="Arial" w:hAnsi="Arial" w:cs="Arial"/>
                <w:b/>
                <w:bCs/>
                <w:sz w:val="22"/>
                <w:szCs w:val="22"/>
              </w:rPr>
              <w:t>Топливозаправщик аэродромный ТЗА-22-</w:t>
            </w:r>
            <w:r>
              <w:rPr>
                <w:rFonts w:ascii="Arial" w:hAnsi="Arial" w:cs="Arial"/>
                <w:b/>
                <w:bCs/>
                <w:sz w:val="22"/>
                <w:szCs w:val="22"/>
                <w:lang w:val="en-US"/>
              </w:rPr>
              <w:t>FM</w:t>
            </w:r>
          </w:p>
          <w:p w:rsidR="00AD4FAF" w:rsidRPr="00146970" w:rsidRDefault="00AD4FAF" w:rsidP="00AD4FA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AD4FAF" w:rsidRPr="00146970" w:rsidRDefault="00AD4FAF" w:rsidP="00AD4FAF">
            <w:pPr>
              <w:jc w:val="center"/>
              <w:rPr>
                <w:rFonts w:ascii="Arial" w:hAnsi="Arial" w:cs="Arial"/>
              </w:rPr>
            </w:pPr>
            <w:r w:rsidRPr="00146970">
              <w:rPr>
                <w:rFonts w:ascii="Arial" w:hAnsi="Arial" w:cs="Arial"/>
              </w:rPr>
              <w:t>ННЗ+</w:t>
            </w:r>
            <w:r>
              <w:rPr>
                <w:rFonts w:ascii="Arial" w:hAnsi="Arial" w:cs="Arial"/>
              </w:rPr>
              <w:t>РП</w:t>
            </w:r>
          </w:p>
        </w:tc>
        <w:tc>
          <w:tcPr>
            <w:tcW w:w="2226" w:type="dxa"/>
            <w:tcBorders>
              <w:top w:val="single" w:sz="4" w:space="0" w:color="auto"/>
              <w:left w:val="single" w:sz="4" w:space="0" w:color="auto"/>
              <w:bottom w:val="single" w:sz="4" w:space="0" w:color="auto"/>
              <w:right w:val="single" w:sz="4" w:space="0" w:color="auto"/>
            </w:tcBorders>
            <w:vAlign w:val="center"/>
            <w:hideMark/>
          </w:tcPr>
          <w:p w:rsidR="00AD4FAF" w:rsidRPr="00146970" w:rsidRDefault="00AD4FAF" w:rsidP="00AD4FAF">
            <w:pPr>
              <w:jc w:val="center"/>
              <w:rPr>
                <w:rFonts w:ascii="Arial" w:hAnsi="Arial" w:cs="Arial"/>
              </w:rPr>
            </w:pPr>
            <w:r w:rsidRPr="00146970">
              <w:rPr>
                <w:rFonts w:ascii="Arial" w:hAnsi="Arial" w:cs="Arial"/>
              </w:rPr>
              <w:t>1</w:t>
            </w:r>
          </w:p>
        </w:tc>
      </w:tr>
    </w:tbl>
    <w:p w:rsidR="00AD4FAF" w:rsidRPr="00AD4FAF" w:rsidRDefault="00AD4FAF" w:rsidP="00AD4FAF">
      <w:pPr>
        <w:jc w:val="center"/>
        <w:rPr>
          <w:rFonts w:ascii="Arial" w:hAnsi="Arial" w:cs="Arial"/>
          <w:b/>
          <w:sz w:val="24"/>
          <w:szCs w:val="24"/>
        </w:rPr>
      </w:pPr>
      <w:r w:rsidRPr="00AD4FAF">
        <w:rPr>
          <w:rFonts w:ascii="Arial" w:hAnsi="Arial" w:cs="Arial"/>
          <w:b/>
          <w:sz w:val="24"/>
          <w:szCs w:val="24"/>
        </w:rPr>
        <w:t>Техническое задание</w:t>
      </w:r>
    </w:p>
    <w:p w:rsidR="00AD4FAF" w:rsidRPr="00146970" w:rsidRDefault="00AD4FAF" w:rsidP="00AD4FAF">
      <w:pPr>
        <w:jc w:val="both"/>
        <w:rPr>
          <w:rFonts w:ascii="Arial" w:hAnsi="Arial" w:cs="Arial"/>
        </w:rPr>
      </w:pPr>
    </w:p>
    <w:p w:rsidR="00AD4FAF" w:rsidRPr="008B1B3C" w:rsidRDefault="00AD4FAF" w:rsidP="00AD4FAF">
      <w:pPr>
        <w:pStyle w:val="Default"/>
        <w:jc w:val="both"/>
        <w:rPr>
          <w:rFonts w:ascii="Arial" w:hAnsi="Arial" w:cs="Arial"/>
          <w:sz w:val="22"/>
          <w:szCs w:val="22"/>
        </w:rPr>
      </w:pPr>
      <w:r w:rsidRPr="008B1B3C">
        <w:rPr>
          <w:rFonts w:ascii="Arial" w:hAnsi="Arial" w:cs="Arial"/>
          <w:b/>
          <w:bCs/>
          <w:sz w:val="22"/>
          <w:szCs w:val="22"/>
        </w:rPr>
        <w:t xml:space="preserve">ТЕХНИЧЕСКИЕ ХАРАКТЕРИСТИКИ </w:t>
      </w:r>
      <w:r>
        <w:rPr>
          <w:rFonts w:ascii="Arial" w:hAnsi="Arial" w:cs="Arial"/>
          <w:b/>
          <w:bCs/>
          <w:sz w:val="22"/>
          <w:szCs w:val="22"/>
        </w:rPr>
        <w:t>ТЗА</w:t>
      </w:r>
      <w:r w:rsidRPr="008B1B3C">
        <w:rPr>
          <w:rFonts w:ascii="Arial" w:hAnsi="Arial" w:cs="Arial"/>
          <w:b/>
          <w:bCs/>
          <w:sz w:val="22"/>
          <w:szCs w:val="22"/>
        </w:rPr>
        <w:t xml:space="preserve"> </w:t>
      </w:r>
    </w:p>
    <w:p w:rsidR="00AD4FAF" w:rsidRPr="009E12AA" w:rsidRDefault="00AD4FAF" w:rsidP="00AD4FAF">
      <w:pPr>
        <w:ind w:firstLine="851"/>
        <w:jc w:val="both"/>
        <w:rPr>
          <w:rFonts w:ascii="Arial" w:hAnsi="Arial" w:cs="Arial"/>
          <w:b/>
        </w:rPr>
      </w:pPr>
    </w:p>
    <w:tbl>
      <w:tblPr>
        <w:tblW w:w="1049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67"/>
        <w:gridCol w:w="5387"/>
        <w:gridCol w:w="1559"/>
        <w:gridCol w:w="2977"/>
      </w:tblGrid>
      <w:tr w:rsidR="00AD4FAF" w:rsidRPr="00146970" w:rsidTr="00115FB1">
        <w:trPr>
          <w:trHeight w:hRule="exact" w:val="1016"/>
        </w:trPr>
        <w:tc>
          <w:tcPr>
            <w:tcW w:w="567" w:type="dxa"/>
            <w:shd w:val="clear" w:color="auto" w:fill="FFFFFF"/>
            <w:vAlign w:val="center"/>
          </w:tcPr>
          <w:p w:rsidR="00AD4FAF" w:rsidRPr="00146970" w:rsidRDefault="00AD4FAF" w:rsidP="00AD4FAF">
            <w:pPr>
              <w:jc w:val="center"/>
              <w:rPr>
                <w:rFonts w:ascii="Arial" w:hAnsi="Arial" w:cs="Arial"/>
                <w:bCs/>
              </w:rPr>
            </w:pPr>
            <w:r w:rsidRPr="00146970">
              <w:rPr>
                <w:rFonts w:ascii="Arial" w:hAnsi="Arial" w:cs="Arial"/>
                <w:bCs/>
              </w:rPr>
              <w:t>№</w:t>
            </w:r>
          </w:p>
        </w:tc>
        <w:tc>
          <w:tcPr>
            <w:tcW w:w="5387" w:type="dxa"/>
            <w:shd w:val="clear" w:color="auto" w:fill="FFFFFF"/>
            <w:vAlign w:val="center"/>
          </w:tcPr>
          <w:p w:rsidR="00AD4FAF" w:rsidRPr="00146970" w:rsidRDefault="00AD4FAF" w:rsidP="00AD4FAF">
            <w:pPr>
              <w:jc w:val="center"/>
              <w:rPr>
                <w:rFonts w:ascii="Arial" w:hAnsi="Arial" w:cs="Arial"/>
                <w:b/>
              </w:rPr>
            </w:pPr>
            <w:r w:rsidRPr="00146970">
              <w:rPr>
                <w:rFonts w:ascii="Arial" w:hAnsi="Arial" w:cs="Arial"/>
                <w:b/>
              </w:rPr>
              <w:t>Наименование характеристик</w:t>
            </w:r>
          </w:p>
        </w:tc>
        <w:tc>
          <w:tcPr>
            <w:tcW w:w="1559" w:type="dxa"/>
            <w:shd w:val="clear" w:color="auto" w:fill="FFFFFF"/>
            <w:vAlign w:val="center"/>
          </w:tcPr>
          <w:p w:rsidR="00AD4FAF" w:rsidRPr="00146970" w:rsidRDefault="00AD4FAF" w:rsidP="00AD4FAF">
            <w:pPr>
              <w:jc w:val="center"/>
              <w:rPr>
                <w:rFonts w:ascii="Arial" w:hAnsi="Arial" w:cs="Arial"/>
                <w:b/>
              </w:rPr>
            </w:pPr>
            <w:r w:rsidRPr="00146970">
              <w:rPr>
                <w:rFonts w:ascii="Arial" w:hAnsi="Arial" w:cs="Arial"/>
                <w:b/>
              </w:rPr>
              <w:t>Единица</w:t>
            </w:r>
          </w:p>
          <w:p w:rsidR="00AD4FAF" w:rsidRPr="00146970" w:rsidRDefault="00AD4FAF" w:rsidP="00AD4FAF">
            <w:pPr>
              <w:jc w:val="center"/>
              <w:rPr>
                <w:rFonts w:ascii="Arial" w:hAnsi="Arial" w:cs="Arial"/>
              </w:rPr>
            </w:pPr>
            <w:r w:rsidRPr="00146970">
              <w:rPr>
                <w:rFonts w:ascii="Arial" w:hAnsi="Arial" w:cs="Arial"/>
                <w:b/>
              </w:rPr>
              <w:t>измерения</w:t>
            </w:r>
          </w:p>
        </w:tc>
        <w:tc>
          <w:tcPr>
            <w:tcW w:w="2977" w:type="dxa"/>
            <w:shd w:val="clear" w:color="auto" w:fill="FFFFFF"/>
            <w:vAlign w:val="center"/>
          </w:tcPr>
          <w:p w:rsidR="00AD4FAF" w:rsidRPr="00146970" w:rsidRDefault="00AD4FAF" w:rsidP="00AD4FAF">
            <w:pPr>
              <w:jc w:val="center"/>
              <w:rPr>
                <w:rFonts w:ascii="Arial" w:hAnsi="Arial" w:cs="Arial"/>
                <w:b/>
              </w:rPr>
            </w:pPr>
            <w:r w:rsidRPr="00146970">
              <w:rPr>
                <w:rFonts w:ascii="Arial" w:hAnsi="Arial" w:cs="Arial"/>
                <w:b/>
              </w:rPr>
              <w:t>Значения,</w:t>
            </w:r>
          </w:p>
          <w:p w:rsidR="00AD4FAF" w:rsidRPr="00146970" w:rsidRDefault="00AD4FAF" w:rsidP="00AD4FAF">
            <w:pPr>
              <w:jc w:val="center"/>
              <w:rPr>
                <w:rFonts w:ascii="Arial" w:hAnsi="Arial" w:cs="Arial"/>
                <w:b/>
                <w:lang w:val="en-US"/>
              </w:rPr>
            </w:pPr>
            <w:r w:rsidRPr="00146970">
              <w:rPr>
                <w:rFonts w:ascii="Arial" w:hAnsi="Arial" w:cs="Arial"/>
                <w:b/>
              </w:rPr>
              <w:t>характеристики</w:t>
            </w:r>
          </w:p>
        </w:tc>
      </w:tr>
      <w:tr w:rsidR="00AD4FAF" w:rsidRPr="00146970" w:rsidTr="00115FB1">
        <w:trPr>
          <w:trHeight w:hRule="exact" w:val="357"/>
        </w:trPr>
        <w:tc>
          <w:tcPr>
            <w:tcW w:w="567" w:type="dxa"/>
            <w:shd w:val="clear" w:color="auto" w:fill="FFFFFF"/>
            <w:vAlign w:val="center"/>
          </w:tcPr>
          <w:p w:rsidR="00AD4FAF" w:rsidRPr="00146970" w:rsidRDefault="00AD4FAF" w:rsidP="00AD4FAF">
            <w:pPr>
              <w:jc w:val="center"/>
              <w:rPr>
                <w:rFonts w:ascii="Arial" w:hAnsi="Arial" w:cs="Arial"/>
                <w:bCs/>
              </w:rPr>
            </w:pPr>
            <w:r w:rsidRPr="00146970">
              <w:rPr>
                <w:rFonts w:ascii="Arial" w:hAnsi="Arial" w:cs="Arial"/>
                <w:bCs/>
              </w:rPr>
              <w:t>1</w:t>
            </w:r>
          </w:p>
        </w:tc>
        <w:tc>
          <w:tcPr>
            <w:tcW w:w="5387"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2</w:t>
            </w:r>
          </w:p>
        </w:tc>
        <w:tc>
          <w:tcPr>
            <w:tcW w:w="1559"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3</w:t>
            </w:r>
          </w:p>
        </w:tc>
        <w:tc>
          <w:tcPr>
            <w:tcW w:w="2977"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4</w:t>
            </w:r>
          </w:p>
        </w:tc>
      </w:tr>
      <w:tr w:rsidR="00AD4FAF" w:rsidRPr="00146970" w:rsidTr="00115FB1">
        <w:trPr>
          <w:trHeight w:hRule="exact" w:val="409"/>
        </w:trPr>
        <w:tc>
          <w:tcPr>
            <w:tcW w:w="567" w:type="dxa"/>
            <w:shd w:val="clear" w:color="auto" w:fill="FFFFFF"/>
          </w:tcPr>
          <w:p w:rsidR="00AD4FAF" w:rsidRPr="00146970" w:rsidRDefault="00AD4FAF" w:rsidP="00AD4FAF">
            <w:pPr>
              <w:rPr>
                <w:rFonts w:ascii="Arial" w:hAnsi="Arial" w:cs="Arial"/>
                <w:bCs/>
              </w:rPr>
            </w:pPr>
            <w:r w:rsidRPr="00146970">
              <w:rPr>
                <w:rFonts w:ascii="Arial" w:hAnsi="Arial" w:cs="Arial"/>
                <w:bCs/>
              </w:rPr>
              <w:t>1</w:t>
            </w:r>
          </w:p>
        </w:tc>
        <w:tc>
          <w:tcPr>
            <w:tcW w:w="5387" w:type="dxa"/>
            <w:shd w:val="clear" w:color="auto" w:fill="FFFFFF"/>
            <w:vAlign w:val="center"/>
          </w:tcPr>
          <w:p w:rsidR="00AD4FAF" w:rsidRPr="00146970" w:rsidRDefault="00AD4FAF" w:rsidP="00AD4FAF">
            <w:pPr>
              <w:rPr>
                <w:rFonts w:ascii="Arial" w:hAnsi="Arial" w:cs="Arial"/>
              </w:rPr>
            </w:pPr>
            <w:r w:rsidRPr="00146970">
              <w:rPr>
                <w:rFonts w:ascii="Arial" w:hAnsi="Arial" w:cs="Arial"/>
              </w:rPr>
              <w:t xml:space="preserve">Полная вместимость цистерны </w:t>
            </w:r>
            <w:r>
              <w:rPr>
                <w:rFonts w:ascii="Arial" w:hAnsi="Arial" w:cs="Arial"/>
              </w:rPr>
              <w:t>ТЗА</w:t>
            </w:r>
            <w:r w:rsidRPr="00146970">
              <w:rPr>
                <w:rFonts w:ascii="Arial" w:hAnsi="Arial" w:cs="Arial"/>
              </w:rPr>
              <w:t>, не менее</w:t>
            </w:r>
          </w:p>
        </w:tc>
        <w:tc>
          <w:tcPr>
            <w:tcW w:w="1559"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л</w:t>
            </w:r>
          </w:p>
        </w:tc>
        <w:tc>
          <w:tcPr>
            <w:tcW w:w="2977" w:type="dxa"/>
            <w:shd w:val="clear" w:color="auto" w:fill="FFFFFF"/>
            <w:vAlign w:val="center"/>
          </w:tcPr>
          <w:p w:rsidR="00AD4FAF" w:rsidRPr="00146970" w:rsidRDefault="00AD4FAF" w:rsidP="00AD4FAF">
            <w:pPr>
              <w:jc w:val="center"/>
              <w:rPr>
                <w:rFonts w:ascii="Arial" w:hAnsi="Arial" w:cs="Arial"/>
              </w:rPr>
            </w:pPr>
            <w:r>
              <w:rPr>
                <w:rFonts w:ascii="Arial" w:hAnsi="Arial" w:cs="Arial"/>
              </w:rPr>
              <w:t>22000</w:t>
            </w:r>
          </w:p>
        </w:tc>
      </w:tr>
      <w:tr w:rsidR="00AD4FAF" w:rsidRPr="00146970" w:rsidTr="00115FB1">
        <w:trPr>
          <w:trHeight w:hRule="exact" w:val="409"/>
        </w:trPr>
        <w:tc>
          <w:tcPr>
            <w:tcW w:w="567" w:type="dxa"/>
            <w:shd w:val="clear" w:color="auto" w:fill="FFFFFF"/>
          </w:tcPr>
          <w:p w:rsidR="00AD4FAF" w:rsidRPr="00146970" w:rsidRDefault="00AD4FAF" w:rsidP="00AD4FAF">
            <w:pPr>
              <w:rPr>
                <w:rFonts w:ascii="Arial" w:hAnsi="Arial" w:cs="Arial"/>
                <w:bCs/>
              </w:rPr>
            </w:pPr>
            <w:r w:rsidRPr="00146970">
              <w:rPr>
                <w:rFonts w:ascii="Arial" w:hAnsi="Arial" w:cs="Arial"/>
                <w:bCs/>
              </w:rPr>
              <w:t>2</w:t>
            </w:r>
          </w:p>
        </w:tc>
        <w:tc>
          <w:tcPr>
            <w:tcW w:w="5387" w:type="dxa"/>
            <w:shd w:val="clear" w:color="auto" w:fill="FFFFFF"/>
            <w:vAlign w:val="center"/>
          </w:tcPr>
          <w:p w:rsidR="00AD4FAF" w:rsidRPr="00146970" w:rsidRDefault="00AD4FAF" w:rsidP="00AD4FAF">
            <w:pPr>
              <w:rPr>
                <w:rFonts w:ascii="Arial" w:hAnsi="Arial" w:cs="Arial"/>
              </w:rPr>
            </w:pPr>
            <w:r w:rsidRPr="00146970">
              <w:rPr>
                <w:rFonts w:ascii="Arial" w:hAnsi="Arial" w:cs="Arial"/>
              </w:rPr>
              <w:t xml:space="preserve">Вместимость бака ПВКЖ, не менее </w:t>
            </w:r>
          </w:p>
        </w:tc>
        <w:tc>
          <w:tcPr>
            <w:tcW w:w="1559"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л</w:t>
            </w:r>
          </w:p>
        </w:tc>
        <w:tc>
          <w:tcPr>
            <w:tcW w:w="2977"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150</w:t>
            </w:r>
          </w:p>
        </w:tc>
      </w:tr>
      <w:tr w:rsidR="00AD4FAF" w:rsidRPr="00146970" w:rsidTr="00115FB1">
        <w:trPr>
          <w:cantSplit/>
          <w:trHeight w:val="351"/>
        </w:trPr>
        <w:tc>
          <w:tcPr>
            <w:tcW w:w="567" w:type="dxa"/>
            <w:vMerge w:val="restart"/>
            <w:shd w:val="clear" w:color="auto" w:fill="FFFFFF"/>
          </w:tcPr>
          <w:p w:rsidR="00AD4FAF" w:rsidRPr="00146970" w:rsidRDefault="00AD4FAF" w:rsidP="00AD4FAF">
            <w:pPr>
              <w:rPr>
                <w:rFonts w:ascii="Arial" w:hAnsi="Arial" w:cs="Arial"/>
                <w:bCs/>
              </w:rPr>
            </w:pPr>
            <w:r w:rsidRPr="00146970">
              <w:rPr>
                <w:rFonts w:ascii="Arial" w:hAnsi="Arial" w:cs="Arial"/>
                <w:bCs/>
              </w:rPr>
              <w:t>3</w:t>
            </w:r>
          </w:p>
        </w:tc>
        <w:tc>
          <w:tcPr>
            <w:tcW w:w="5387" w:type="dxa"/>
            <w:shd w:val="clear" w:color="auto" w:fill="FFFFFF"/>
            <w:vAlign w:val="center"/>
          </w:tcPr>
          <w:p w:rsidR="00AD4FAF" w:rsidRPr="00146970" w:rsidRDefault="00AD4FAF" w:rsidP="00AD4FAF">
            <w:pPr>
              <w:rPr>
                <w:rFonts w:ascii="Arial" w:hAnsi="Arial" w:cs="Arial"/>
              </w:rPr>
            </w:pPr>
            <w:r w:rsidRPr="00146970">
              <w:rPr>
                <w:rFonts w:ascii="Arial" w:hAnsi="Arial" w:cs="Arial"/>
              </w:rPr>
              <w:t xml:space="preserve">Максимальная производительность заправки топливом ВС </w:t>
            </w:r>
          </w:p>
        </w:tc>
        <w:tc>
          <w:tcPr>
            <w:tcW w:w="1559" w:type="dxa"/>
            <w:vMerge w:val="restart"/>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л/мин</w:t>
            </w:r>
          </w:p>
        </w:tc>
        <w:tc>
          <w:tcPr>
            <w:tcW w:w="2977" w:type="dxa"/>
            <w:shd w:val="clear" w:color="auto" w:fill="FFFFFF"/>
            <w:vAlign w:val="center"/>
          </w:tcPr>
          <w:p w:rsidR="00AD4FAF" w:rsidRPr="00146970" w:rsidRDefault="00AD4FAF" w:rsidP="00AD4FAF">
            <w:pPr>
              <w:jc w:val="center"/>
              <w:rPr>
                <w:rFonts w:ascii="Arial" w:hAnsi="Arial" w:cs="Arial"/>
              </w:rPr>
            </w:pPr>
          </w:p>
        </w:tc>
      </w:tr>
      <w:tr w:rsidR="00AD4FAF" w:rsidRPr="00146970" w:rsidTr="00115FB1">
        <w:trPr>
          <w:cantSplit/>
          <w:trHeight w:val="586"/>
        </w:trPr>
        <w:tc>
          <w:tcPr>
            <w:tcW w:w="567" w:type="dxa"/>
            <w:vMerge/>
          </w:tcPr>
          <w:p w:rsidR="00AD4FAF" w:rsidRPr="00146970" w:rsidRDefault="00AD4FAF" w:rsidP="00AD4FAF">
            <w:pPr>
              <w:rPr>
                <w:rFonts w:ascii="Arial" w:hAnsi="Arial" w:cs="Arial"/>
                <w:bCs/>
              </w:rPr>
            </w:pPr>
          </w:p>
        </w:tc>
        <w:tc>
          <w:tcPr>
            <w:tcW w:w="5387" w:type="dxa"/>
            <w:shd w:val="clear" w:color="auto" w:fill="FFFFFF"/>
            <w:vAlign w:val="center"/>
          </w:tcPr>
          <w:p w:rsidR="00AD4FAF" w:rsidRPr="00146970" w:rsidRDefault="00AD4FAF" w:rsidP="00AD4FAF">
            <w:pPr>
              <w:widowControl w:val="0"/>
              <w:numPr>
                <w:ilvl w:val="0"/>
                <w:numId w:val="18"/>
              </w:numPr>
              <w:autoSpaceDE w:val="0"/>
              <w:autoSpaceDN w:val="0"/>
              <w:adjustRightInd w:val="0"/>
              <w:spacing w:after="0"/>
              <w:rPr>
                <w:rFonts w:ascii="Arial" w:hAnsi="Arial" w:cs="Arial"/>
              </w:rPr>
            </w:pPr>
            <w:r w:rsidRPr="00146970">
              <w:rPr>
                <w:rFonts w:ascii="Arial" w:hAnsi="Arial" w:cs="Arial"/>
              </w:rPr>
              <w:t>через один рукав с наконечником нижней заправки (далее - ННЗ), не менее</w:t>
            </w:r>
          </w:p>
        </w:tc>
        <w:tc>
          <w:tcPr>
            <w:tcW w:w="1559" w:type="dxa"/>
            <w:vMerge/>
            <w:vAlign w:val="center"/>
          </w:tcPr>
          <w:p w:rsidR="00AD4FAF" w:rsidRPr="00146970" w:rsidRDefault="00AD4FAF" w:rsidP="00AD4FAF">
            <w:pPr>
              <w:jc w:val="center"/>
              <w:rPr>
                <w:rFonts w:ascii="Arial" w:hAnsi="Arial" w:cs="Arial"/>
              </w:rPr>
            </w:pPr>
          </w:p>
        </w:tc>
        <w:tc>
          <w:tcPr>
            <w:tcW w:w="2977" w:type="dxa"/>
            <w:shd w:val="clear" w:color="auto" w:fill="FFFFFF"/>
            <w:vAlign w:val="center"/>
          </w:tcPr>
          <w:p w:rsidR="00AD4FAF" w:rsidRPr="00146970" w:rsidRDefault="00AD4FAF" w:rsidP="00AD4FAF">
            <w:pPr>
              <w:jc w:val="center"/>
              <w:rPr>
                <w:rFonts w:ascii="Arial" w:hAnsi="Arial" w:cs="Arial"/>
              </w:rPr>
            </w:pPr>
            <w:r>
              <w:rPr>
                <w:rFonts w:ascii="Arial" w:hAnsi="Arial" w:cs="Arial"/>
              </w:rPr>
              <w:t>750</w:t>
            </w:r>
          </w:p>
        </w:tc>
      </w:tr>
      <w:tr w:rsidR="00AD4FAF" w:rsidRPr="00146970" w:rsidTr="00115FB1">
        <w:trPr>
          <w:cantSplit/>
          <w:trHeight w:val="403"/>
        </w:trPr>
        <w:tc>
          <w:tcPr>
            <w:tcW w:w="567" w:type="dxa"/>
            <w:vMerge/>
          </w:tcPr>
          <w:p w:rsidR="00AD4FAF" w:rsidRPr="00146970" w:rsidRDefault="00AD4FAF" w:rsidP="00AD4FAF">
            <w:pPr>
              <w:rPr>
                <w:rFonts w:ascii="Arial" w:hAnsi="Arial" w:cs="Arial"/>
                <w:bCs/>
              </w:rPr>
            </w:pPr>
          </w:p>
        </w:tc>
        <w:tc>
          <w:tcPr>
            <w:tcW w:w="5387" w:type="dxa"/>
            <w:shd w:val="clear" w:color="auto" w:fill="FFFFFF"/>
            <w:vAlign w:val="center"/>
          </w:tcPr>
          <w:p w:rsidR="00AD4FAF" w:rsidRPr="00146970" w:rsidRDefault="00AD4FAF" w:rsidP="00AD4FAF">
            <w:pPr>
              <w:widowControl w:val="0"/>
              <w:numPr>
                <w:ilvl w:val="0"/>
                <w:numId w:val="18"/>
              </w:numPr>
              <w:autoSpaceDE w:val="0"/>
              <w:autoSpaceDN w:val="0"/>
              <w:adjustRightInd w:val="0"/>
              <w:spacing w:after="0"/>
              <w:rPr>
                <w:rFonts w:ascii="Arial" w:hAnsi="Arial" w:cs="Arial"/>
              </w:rPr>
            </w:pPr>
            <w:r w:rsidRPr="00146970">
              <w:rPr>
                <w:rFonts w:ascii="Arial" w:hAnsi="Arial" w:cs="Arial"/>
              </w:rPr>
              <w:t xml:space="preserve">через </w:t>
            </w:r>
            <w:r>
              <w:rPr>
                <w:rFonts w:ascii="Arial" w:hAnsi="Arial" w:cs="Arial"/>
              </w:rPr>
              <w:t>один рукав с раздаточным пистолетом</w:t>
            </w:r>
            <w:r w:rsidRPr="00146970">
              <w:rPr>
                <w:rFonts w:ascii="Arial" w:hAnsi="Arial" w:cs="Arial"/>
              </w:rPr>
              <w:t xml:space="preserve"> (далее - </w:t>
            </w:r>
            <w:r>
              <w:rPr>
                <w:rFonts w:ascii="Arial" w:hAnsi="Arial" w:cs="Arial"/>
              </w:rPr>
              <w:t>РП</w:t>
            </w:r>
            <w:r w:rsidRPr="00146970">
              <w:rPr>
                <w:rFonts w:ascii="Arial" w:hAnsi="Arial" w:cs="Arial"/>
              </w:rPr>
              <w:t>), не менее</w:t>
            </w:r>
          </w:p>
        </w:tc>
        <w:tc>
          <w:tcPr>
            <w:tcW w:w="1559" w:type="dxa"/>
            <w:vMerge/>
            <w:vAlign w:val="center"/>
          </w:tcPr>
          <w:p w:rsidR="00AD4FAF" w:rsidRPr="00146970" w:rsidRDefault="00AD4FAF" w:rsidP="00AD4FAF">
            <w:pPr>
              <w:jc w:val="center"/>
              <w:rPr>
                <w:rFonts w:ascii="Arial" w:hAnsi="Arial" w:cs="Arial"/>
              </w:rPr>
            </w:pPr>
          </w:p>
        </w:tc>
        <w:tc>
          <w:tcPr>
            <w:tcW w:w="2977" w:type="dxa"/>
            <w:shd w:val="clear" w:color="auto" w:fill="FFFFFF"/>
            <w:vAlign w:val="center"/>
          </w:tcPr>
          <w:p w:rsidR="00AD4FAF" w:rsidRPr="00146970" w:rsidRDefault="00AD4FAF" w:rsidP="00AD4FAF">
            <w:pPr>
              <w:jc w:val="center"/>
              <w:rPr>
                <w:rFonts w:ascii="Arial" w:hAnsi="Arial" w:cs="Arial"/>
              </w:rPr>
            </w:pPr>
            <w:r>
              <w:rPr>
                <w:rFonts w:ascii="Arial" w:hAnsi="Arial" w:cs="Arial"/>
              </w:rPr>
              <w:t>400</w:t>
            </w:r>
          </w:p>
        </w:tc>
      </w:tr>
      <w:tr w:rsidR="00AD4FAF" w:rsidRPr="00146970" w:rsidTr="00115FB1">
        <w:trPr>
          <w:trHeight w:hRule="exact" w:val="1088"/>
        </w:trPr>
        <w:tc>
          <w:tcPr>
            <w:tcW w:w="567" w:type="dxa"/>
            <w:shd w:val="clear" w:color="auto" w:fill="FFFFFF"/>
          </w:tcPr>
          <w:p w:rsidR="00AD4FAF" w:rsidRPr="00146970" w:rsidRDefault="00AD4FAF" w:rsidP="00AD4FAF">
            <w:pPr>
              <w:rPr>
                <w:rFonts w:ascii="Arial" w:hAnsi="Arial" w:cs="Arial"/>
                <w:bCs/>
              </w:rPr>
            </w:pPr>
            <w:r w:rsidRPr="00146970">
              <w:rPr>
                <w:rFonts w:ascii="Arial" w:hAnsi="Arial" w:cs="Arial"/>
                <w:bCs/>
              </w:rPr>
              <w:lastRenderedPageBreak/>
              <w:t>4</w:t>
            </w:r>
          </w:p>
        </w:tc>
        <w:tc>
          <w:tcPr>
            <w:tcW w:w="5387" w:type="dxa"/>
            <w:shd w:val="clear" w:color="auto" w:fill="FFFFFF"/>
            <w:vAlign w:val="center"/>
          </w:tcPr>
          <w:p w:rsidR="00AD4FAF" w:rsidRPr="00146970" w:rsidRDefault="00AD4FAF" w:rsidP="00AD4FAF">
            <w:pPr>
              <w:rPr>
                <w:rFonts w:ascii="Arial" w:hAnsi="Arial" w:cs="Arial"/>
              </w:rPr>
            </w:pPr>
            <w:r w:rsidRPr="00146970">
              <w:rPr>
                <w:rFonts w:ascii="Arial" w:hAnsi="Arial" w:cs="Arial"/>
              </w:rPr>
              <w:t>Давление настройки регулятора наконечника нижней заправки, не более</w:t>
            </w:r>
          </w:p>
          <w:p w:rsidR="00AD4FAF" w:rsidRPr="00146970" w:rsidRDefault="00AD4FAF" w:rsidP="00AD4FAF">
            <w:pPr>
              <w:rPr>
                <w:rFonts w:ascii="Arial" w:hAnsi="Arial" w:cs="Arial"/>
              </w:rPr>
            </w:pPr>
          </w:p>
        </w:tc>
        <w:tc>
          <w:tcPr>
            <w:tcW w:w="1559"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МПа (кгс/см)</w:t>
            </w:r>
          </w:p>
        </w:tc>
        <w:tc>
          <w:tcPr>
            <w:tcW w:w="2977"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0,3</w:t>
            </w:r>
            <w:r>
              <w:rPr>
                <w:rFonts w:ascii="Arial" w:hAnsi="Arial" w:cs="Arial"/>
              </w:rPr>
              <w:t xml:space="preserve">2 </w:t>
            </w:r>
            <w:r w:rsidRPr="00146970">
              <w:rPr>
                <w:rFonts w:ascii="Arial" w:hAnsi="Arial" w:cs="Arial"/>
              </w:rPr>
              <w:t>(3,</w:t>
            </w:r>
            <w:r>
              <w:rPr>
                <w:rFonts w:ascii="Arial" w:hAnsi="Arial" w:cs="Arial"/>
              </w:rPr>
              <w:t>2</w:t>
            </w:r>
            <w:r w:rsidRPr="00146970">
              <w:rPr>
                <w:rFonts w:ascii="Arial" w:hAnsi="Arial" w:cs="Arial"/>
              </w:rPr>
              <w:t>)</w:t>
            </w:r>
          </w:p>
        </w:tc>
      </w:tr>
      <w:tr w:rsidR="00AD4FAF" w:rsidRPr="00146970" w:rsidTr="00115FB1">
        <w:trPr>
          <w:trHeight w:hRule="exact" w:val="513"/>
        </w:trPr>
        <w:tc>
          <w:tcPr>
            <w:tcW w:w="567" w:type="dxa"/>
            <w:vMerge w:val="restart"/>
            <w:shd w:val="clear" w:color="auto" w:fill="FFFFFF"/>
          </w:tcPr>
          <w:p w:rsidR="00AD4FAF" w:rsidRPr="00146970" w:rsidRDefault="00AD4FAF" w:rsidP="00AD4FAF">
            <w:pPr>
              <w:rPr>
                <w:rFonts w:ascii="Arial" w:hAnsi="Arial" w:cs="Arial"/>
                <w:bCs/>
              </w:rPr>
            </w:pPr>
            <w:r w:rsidRPr="00146970">
              <w:rPr>
                <w:rFonts w:ascii="Arial" w:hAnsi="Arial" w:cs="Arial"/>
                <w:bCs/>
              </w:rPr>
              <w:t>5</w:t>
            </w:r>
          </w:p>
        </w:tc>
        <w:tc>
          <w:tcPr>
            <w:tcW w:w="5387" w:type="dxa"/>
            <w:shd w:val="clear" w:color="auto" w:fill="FFFFFF"/>
            <w:vAlign w:val="center"/>
          </w:tcPr>
          <w:p w:rsidR="00AD4FAF" w:rsidRPr="00146970" w:rsidRDefault="00AD4FAF" w:rsidP="00AD4FAF">
            <w:pPr>
              <w:autoSpaceDN w:val="0"/>
              <w:adjustRightInd w:val="0"/>
              <w:rPr>
                <w:rFonts w:ascii="Arial" w:hAnsi="Arial" w:cs="Arial"/>
              </w:rPr>
            </w:pPr>
            <w:r w:rsidRPr="00146970">
              <w:rPr>
                <w:rFonts w:ascii="Arial" w:hAnsi="Arial" w:cs="Arial"/>
              </w:rPr>
              <w:t>Комплектация раздаточными рукавами:</w:t>
            </w:r>
          </w:p>
        </w:tc>
        <w:tc>
          <w:tcPr>
            <w:tcW w:w="1559" w:type="dxa"/>
            <w:shd w:val="clear" w:color="auto" w:fill="FFFFFF"/>
            <w:vAlign w:val="center"/>
          </w:tcPr>
          <w:p w:rsidR="00AD4FAF" w:rsidRPr="00146970" w:rsidRDefault="00AD4FAF" w:rsidP="00AD4FAF">
            <w:pPr>
              <w:jc w:val="center"/>
              <w:rPr>
                <w:rFonts w:ascii="Arial" w:hAnsi="Arial" w:cs="Arial"/>
              </w:rPr>
            </w:pPr>
          </w:p>
        </w:tc>
        <w:tc>
          <w:tcPr>
            <w:tcW w:w="2977" w:type="dxa"/>
            <w:shd w:val="clear" w:color="auto" w:fill="FFFFFF"/>
            <w:vAlign w:val="center"/>
          </w:tcPr>
          <w:p w:rsidR="00AD4FAF" w:rsidRPr="00146970" w:rsidRDefault="00AD4FAF" w:rsidP="00AD4FAF">
            <w:pPr>
              <w:jc w:val="center"/>
              <w:rPr>
                <w:rFonts w:ascii="Arial" w:hAnsi="Arial" w:cs="Arial"/>
              </w:rPr>
            </w:pPr>
          </w:p>
        </w:tc>
      </w:tr>
      <w:tr w:rsidR="00AD4FAF" w:rsidRPr="00146970" w:rsidTr="00115FB1">
        <w:trPr>
          <w:trHeight w:hRule="exact" w:val="898"/>
        </w:trPr>
        <w:tc>
          <w:tcPr>
            <w:tcW w:w="567" w:type="dxa"/>
            <w:vMerge/>
            <w:shd w:val="clear" w:color="auto" w:fill="FFFFFF"/>
          </w:tcPr>
          <w:p w:rsidR="00AD4FAF" w:rsidRPr="00146970" w:rsidRDefault="00AD4FAF" w:rsidP="00AD4FAF">
            <w:pPr>
              <w:rPr>
                <w:rFonts w:ascii="Arial" w:hAnsi="Arial" w:cs="Arial"/>
                <w:bCs/>
              </w:rPr>
            </w:pPr>
          </w:p>
        </w:tc>
        <w:tc>
          <w:tcPr>
            <w:tcW w:w="5387" w:type="dxa"/>
            <w:shd w:val="clear" w:color="auto" w:fill="FFFFFF"/>
            <w:vAlign w:val="center"/>
          </w:tcPr>
          <w:p w:rsidR="00AD4FAF" w:rsidRPr="00146970" w:rsidRDefault="00AD4FAF" w:rsidP="00AD4FAF">
            <w:pPr>
              <w:widowControl w:val="0"/>
              <w:numPr>
                <w:ilvl w:val="0"/>
                <w:numId w:val="17"/>
              </w:numPr>
              <w:autoSpaceDE w:val="0"/>
              <w:autoSpaceDN w:val="0"/>
              <w:adjustRightInd w:val="0"/>
              <w:spacing w:after="0"/>
              <w:rPr>
                <w:rFonts w:ascii="Arial" w:hAnsi="Arial" w:cs="Arial"/>
              </w:rPr>
            </w:pPr>
            <w:r w:rsidRPr="00146970">
              <w:rPr>
                <w:rFonts w:ascii="Arial" w:hAnsi="Arial" w:cs="Arial"/>
              </w:rPr>
              <w:t>количество</w:t>
            </w:r>
          </w:p>
        </w:tc>
        <w:tc>
          <w:tcPr>
            <w:tcW w:w="1559"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шт.</w:t>
            </w:r>
          </w:p>
        </w:tc>
        <w:tc>
          <w:tcPr>
            <w:tcW w:w="2977" w:type="dxa"/>
            <w:shd w:val="clear" w:color="auto" w:fill="FFFFFF"/>
            <w:vAlign w:val="center"/>
          </w:tcPr>
          <w:p w:rsidR="00AD4FAF" w:rsidRPr="00146970" w:rsidRDefault="00AD4FAF" w:rsidP="00AD4FAF">
            <w:pPr>
              <w:ind w:left="-40"/>
              <w:jc w:val="center"/>
              <w:rPr>
                <w:rFonts w:ascii="Arial" w:hAnsi="Arial" w:cs="Arial"/>
              </w:rPr>
            </w:pPr>
            <w:r w:rsidRPr="00146970">
              <w:rPr>
                <w:rFonts w:ascii="Arial" w:hAnsi="Arial" w:cs="Arial"/>
              </w:rPr>
              <w:t>Два</w:t>
            </w:r>
          </w:p>
          <w:p w:rsidR="00AD4FAF" w:rsidRPr="00146970" w:rsidRDefault="00AD4FAF" w:rsidP="00AD4FAF">
            <w:pPr>
              <w:ind w:left="-40"/>
              <w:jc w:val="center"/>
              <w:rPr>
                <w:rFonts w:ascii="Arial" w:hAnsi="Arial" w:cs="Arial"/>
              </w:rPr>
            </w:pPr>
            <w:r w:rsidRPr="00146970">
              <w:rPr>
                <w:rFonts w:ascii="Arial" w:hAnsi="Arial" w:cs="Arial"/>
              </w:rPr>
              <w:t>1хØ</w:t>
            </w:r>
            <w:r>
              <w:rPr>
                <w:rFonts w:ascii="Arial" w:hAnsi="Arial" w:cs="Arial"/>
              </w:rPr>
              <w:t>38</w:t>
            </w:r>
            <w:r w:rsidRPr="00146970">
              <w:rPr>
                <w:rFonts w:ascii="Arial" w:hAnsi="Arial" w:cs="Arial"/>
              </w:rPr>
              <w:t xml:space="preserve"> мм + 1хØ</w:t>
            </w:r>
            <w:r>
              <w:rPr>
                <w:rFonts w:ascii="Arial" w:hAnsi="Arial" w:cs="Arial"/>
              </w:rPr>
              <w:t>50</w:t>
            </w:r>
            <w:r w:rsidRPr="00146970">
              <w:rPr>
                <w:rFonts w:ascii="Arial" w:hAnsi="Arial" w:cs="Arial"/>
              </w:rPr>
              <w:t xml:space="preserve"> мм</w:t>
            </w:r>
          </w:p>
        </w:tc>
      </w:tr>
      <w:tr w:rsidR="00AD4FAF" w:rsidRPr="00146970" w:rsidTr="00115FB1">
        <w:trPr>
          <w:trHeight w:hRule="exact" w:val="459"/>
        </w:trPr>
        <w:tc>
          <w:tcPr>
            <w:tcW w:w="567" w:type="dxa"/>
            <w:vMerge/>
            <w:shd w:val="clear" w:color="auto" w:fill="FFFFFF"/>
          </w:tcPr>
          <w:p w:rsidR="00AD4FAF" w:rsidRPr="00146970" w:rsidRDefault="00AD4FAF" w:rsidP="00AD4FAF">
            <w:pPr>
              <w:rPr>
                <w:rFonts w:ascii="Arial" w:hAnsi="Arial" w:cs="Arial"/>
                <w:bCs/>
              </w:rPr>
            </w:pPr>
          </w:p>
        </w:tc>
        <w:tc>
          <w:tcPr>
            <w:tcW w:w="5387" w:type="dxa"/>
            <w:shd w:val="clear" w:color="auto" w:fill="FFFFFF"/>
            <w:vAlign w:val="center"/>
          </w:tcPr>
          <w:p w:rsidR="00AD4FAF" w:rsidRPr="00146970" w:rsidRDefault="00AD4FAF" w:rsidP="00AD4FAF">
            <w:pPr>
              <w:widowControl w:val="0"/>
              <w:numPr>
                <w:ilvl w:val="0"/>
                <w:numId w:val="17"/>
              </w:numPr>
              <w:autoSpaceDE w:val="0"/>
              <w:autoSpaceDN w:val="0"/>
              <w:adjustRightInd w:val="0"/>
              <w:spacing w:after="0"/>
              <w:rPr>
                <w:rFonts w:ascii="Arial" w:hAnsi="Arial" w:cs="Arial"/>
              </w:rPr>
            </w:pPr>
            <w:r w:rsidRPr="00146970">
              <w:rPr>
                <w:rFonts w:ascii="Arial" w:hAnsi="Arial" w:cs="Arial"/>
              </w:rPr>
              <w:t>длина, не менее</w:t>
            </w:r>
          </w:p>
        </w:tc>
        <w:tc>
          <w:tcPr>
            <w:tcW w:w="1559"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м</w:t>
            </w:r>
          </w:p>
        </w:tc>
        <w:tc>
          <w:tcPr>
            <w:tcW w:w="2977" w:type="dxa"/>
            <w:shd w:val="clear" w:color="auto" w:fill="FFFFFF"/>
            <w:vAlign w:val="center"/>
          </w:tcPr>
          <w:p w:rsidR="00AD4FAF" w:rsidRPr="00146970" w:rsidRDefault="00AD4FAF" w:rsidP="00AD4FAF">
            <w:pPr>
              <w:ind w:left="-40"/>
              <w:jc w:val="center"/>
              <w:rPr>
                <w:rFonts w:ascii="Arial" w:hAnsi="Arial" w:cs="Arial"/>
              </w:rPr>
            </w:pPr>
            <w:r w:rsidRPr="00146970">
              <w:rPr>
                <w:rFonts w:ascii="Arial" w:hAnsi="Arial" w:cs="Arial"/>
              </w:rPr>
              <w:t>30/</w:t>
            </w:r>
            <w:r>
              <w:rPr>
                <w:rFonts w:ascii="Arial" w:hAnsi="Arial" w:cs="Arial"/>
              </w:rPr>
              <w:t>30</w:t>
            </w:r>
          </w:p>
        </w:tc>
      </w:tr>
      <w:tr w:rsidR="00AD4FAF" w:rsidRPr="00146970" w:rsidTr="00115FB1">
        <w:trPr>
          <w:cantSplit/>
          <w:trHeight w:val="384"/>
        </w:trPr>
        <w:tc>
          <w:tcPr>
            <w:tcW w:w="567" w:type="dxa"/>
          </w:tcPr>
          <w:p w:rsidR="00AD4FAF" w:rsidRPr="00146970" w:rsidRDefault="00AD4FAF" w:rsidP="00AD4FAF">
            <w:pPr>
              <w:rPr>
                <w:rFonts w:ascii="Arial" w:hAnsi="Arial" w:cs="Arial"/>
                <w:bCs/>
              </w:rPr>
            </w:pPr>
            <w:r w:rsidRPr="00146970">
              <w:rPr>
                <w:rFonts w:ascii="Arial" w:hAnsi="Arial" w:cs="Arial"/>
                <w:bCs/>
              </w:rPr>
              <w:t>6</w:t>
            </w:r>
          </w:p>
        </w:tc>
        <w:tc>
          <w:tcPr>
            <w:tcW w:w="5387" w:type="dxa"/>
            <w:shd w:val="clear" w:color="auto" w:fill="FFFFFF"/>
            <w:vAlign w:val="center"/>
          </w:tcPr>
          <w:p w:rsidR="00AD4FAF" w:rsidRPr="00146970" w:rsidRDefault="00AD4FAF" w:rsidP="00AD4FAF">
            <w:pPr>
              <w:autoSpaceDN w:val="0"/>
              <w:adjustRightInd w:val="0"/>
              <w:rPr>
                <w:rFonts w:ascii="Arial" w:hAnsi="Arial" w:cs="Arial"/>
              </w:rPr>
            </w:pPr>
            <w:r w:rsidRPr="00146970">
              <w:rPr>
                <w:rFonts w:ascii="Arial" w:hAnsi="Arial" w:cs="Arial"/>
              </w:rPr>
              <w:t xml:space="preserve">Комплектация счётчиками  </w:t>
            </w:r>
          </w:p>
        </w:tc>
        <w:tc>
          <w:tcPr>
            <w:tcW w:w="1559"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шт.</w:t>
            </w:r>
          </w:p>
        </w:tc>
        <w:tc>
          <w:tcPr>
            <w:tcW w:w="2977"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1</w:t>
            </w:r>
          </w:p>
        </w:tc>
      </w:tr>
      <w:tr w:rsidR="00AD4FAF" w:rsidRPr="00146970" w:rsidTr="00115FB1">
        <w:trPr>
          <w:trHeight w:hRule="exact" w:val="773"/>
        </w:trPr>
        <w:tc>
          <w:tcPr>
            <w:tcW w:w="567" w:type="dxa"/>
            <w:shd w:val="clear" w:color="auto" w:fill="FFFFFF"/>
          </w:tcPr>
          <w:p w:rsidR="00AD4FAF" w:rsidRPr="00146970" w:rsidRDefault="00AD4FAF" w:rsidP="00AD4FAF">
            <w:pPr>
              <w:rPr>
                <w:rFonts w:ascii="Arial" w:hAnsi="Arial" w:cs="Arial"/>
                <w:bCs/>
              </w:rPr>
            </w:pPr>
            <w:r w:rsidRPr="00146970">
              <w:rPr>
                <w:rFonts w:ascii="Arial" w:hAnsi="Arial" w:cs="Arial"/>
                <w:bCs/>
              </w:rPr>
              <w:t>7</w:t>
            </w:r>
          </w:p>
        </w:tc>
        <w:tc>
          <w:tcPr>
            <w:tcW w:w="5387" w:type="dxa"/>
            <w:shd w:val="clear" w:color="auto" w:fill="FFFFFF"/>
            <w:vAlign w:val="center"/>
          </w:tcPr>
          <w:p w:rsidR="00AD4FAF" w:rsidRPr="00146970" w:rsidRDefault="00AD4FAF" w:rsidP="00AD4FAF">
            <w:pPr>
              <w:rPr>
                <w:rFonts w:ascii="Arial" w:hAnsi="Arial" w:cs="Arial"/>
              </w:rPr>
            </w:pPr>
            <w:r w:rsidRPr="00146970">
              <w:rPr>
                <w:rFonts w:ascii="Arial" w:hAnsi="Arial" w:cs="Arial"/>
              </w:rPr>
              <w:t>Пределы относительной погрешности измерений счётчика жидкости топлива, не более</w:t>
            </w:r>
          </w:p>
        </w:tc>
        <w:tc>
          <w:tcPr>
            <w:tcW w:w="1559"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w:t>
            </w:r>
          </w:p>
        </w:tc>
        <w:tc>
          <w:tcPr>
            <w:tcW w:w="2977"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±0,</w:t>
            </w:r>
            <w:r>
              <w:rPr>
                <w:rFonts w:ascii="Arial" w:hAnsi="Arial" w:cs="Arial"/>
              </w:rPr>
              <w:t>2</w:t>
            </w:r>
            <w:r w:rsidRPr="00146970">
              <w:rPr>
                <w:rFonts w:ascii="Arial" w:hAnsi="Arial" w:cs="Arial"/>
              </w:rPr>
              <w:t>5</w:t>
            </w:r>
          </w:p>
        </w:tc>
      </w:tr>
      <w:tr w:rsidR="00AD4FAF" w:rsidRPr="00146970" w:rsidTr="00115FB1">
        <w:trPr>
          <w:cantSplit/>
          <w:trHeight w:val="317"/>
        </w:trPr>
        <w:tc>
          <w:tcPr>
            <w:tcW w:w="567" w:type="dxa"/>
            <w:vMerge w:val="restart"/>
            <w:shd w:val="clear" w:color="auto" w:fill="FFFFFF"/>
          </w:tcPr>
          <w:p w:rsidR="00AD4FAF" w:rsidRPr="00146970" w:rsidRDefault="00AD4FAF" w:rsidP="00AD4FAF">
            <w:pPr>
              <w:rPr>
                <w:rFonts w:ascii="Arial" w:hAnsi="Arial" w:cs="Arial"/>
                <w:bCs/>
              </w:rPr>
            </w:pPr>
            <w:r w:rsidRPr="00146970">
              <w:rPr>
                <w:rFonts w:ascii="Arial" w:hAnsi="Arial" w:cs="Arial"/>
                <w:bCs/>
              </w:rPr>
              <w:t>8</w:t>
            </w:r>
          </w:p>
        </w:tc>
        <w:tc>
          <w:tcPr>
            <w:tcW w:w="5387" w:type="dxa"/>
            <w:shd w:val="clear" w:color="auto" w:fill="FFFFFF"/>
            <w:vAlign w:val="center"/>
          </w:tcPr>
          <w:p w:rsidR="00AD4FAF" w:rsidRPr="00146970" w:rsidRDefault="00AD4FAF" w:rsidP="00AD4FAF">
            <w:pPr>
              <w:rPr>
                <w:rFonts w:ascii="Arial" w:hAnsi="Arial" w:cs="Arial"/>
              </w:rPr>
            </w:pPr>
            <w:r w:rsidRPr="00146970">
              <w:rPr>
                <w:rFonts w:ascii="Arial" w:hAnsi="Arial" w:cs="Arial"/>
              </w:rPr>
              <w:t xml:space="preserve">Чистота выдаваемого топлива в борт ВС: </w:t>
            </w:r>
          </w:p>
        </w:tc>
        <w:tc>
          <w:tcPr>
            <w:tcW w:w="1559" w:type="dxa"/>
            <w:shd w:val="clear" w:color="auto" w:fill="FFFFFF"/>
            <w:vAlign w:val="center"/>
          </w:tcPr>
          <w:p w:rsidR="00AD4FAF" w:rsidRPr="00146970" w:rsidRDefault="00AD4FAF" w:rsidP="00AD4FAF">
            <w:pPr>
              <w:jc w:val="center"/>
              <w:rPr>
                <w:rFonts w:ascii="Arial" w:hAnsi="Arial" w:cs="Arial"/>
              </w:rPr>
            </w:pPr>
          </w:p>
        </w:tc>
        <w:tc>
          <w:tcPr>
            <w:tcW w:w="2977" w:type="dxa"/>
            <w:shd w:val="clear" w:color="auto" w:fill="FFFFFF"/>
            <w:vAlign w:val="center"/>
          </w:tcPr>
          <w:p w:rsidR="00AD4FAF" w:rsidRPr="00146970" w:rsidRDefault="00AD4FAF" w:rsidP="00AD4FAF">
            <w:pPr>
              <w:jc w:val="center"/>
              <w:rPr>
                <w:rFonts w:ascii="Arial" w:hAnsi="Arial" w:cs="Arial"/>
              </w:rPr>
            </w:pPr>
          </w:p>
        </w:tc>
      </w:tr>
      <w:tr w:rsidR="00AD4FAF" w:rsidRPr="00146970" w:rsidTr="00115FB1">
        <w:trPr>
          <w:cantSplit/>
          <w:trHeight w:val="317"/>
        </w:trPr>
        <w:tc>
          <w:tcPr>
            <w:tcW w:w="567" w:type="dxa"/>
            <w:vMerge/>
          </w:tcPr>
          <w:p w:rsidR="00AD4FAF" w:rsidRPr="00146970" w:rsidRDefault="00AD4FAF" w:rsidP="00AD4FAF">
            <w:pPr>
              <w:rPr>
                <w:rFonts w:ascii="Arial" w:hAnsi="Arial" w:cs="Arial"/>
                <w:bCs/>
              </w:rPr>
            </w:pPr>
          </w:p>
        </w:tc>
        <w:tc>
          <w:tcPr>
            <w:tcW w:w="5387" w:type="dxa"/>
            <w:shd w:val="clear" w:color="auto" w:fill="FFFFFF"/>
            <w:vAlign w:val="center"/>
          </w:tcPr>
          <w:p w:rsidR="00AD4FAF" w:rsidRPr="00146970" w:rsidRDefault="00AD4FAF" w:rsidP="00AD4FAF">
            <w:pPr>
              <w:pStyle w:val="ad"/>
              <w:widowControl w:val="0"/>
              <w:numPr>
                <w:ilvl w:val="0"/>
                <w:numId w:val="19"/>
              </w:numPr>
              <w:autoSpaceDE w:val="0"/>
              <w:autoSpaceDN w:val="0"/>
              <w:adjustRightInd w:val="0"/>
              <w:spacing w:after="0"/>
              <w:rPr>
                <w:rFonts w:ascii="Arial" w:hAnsi="Arial" w:cs="Arial"/>
              </w:rPr>
            </w:pPr>
            <w:r w:rsidRPr="00146970">
              <w:rPr>
                <w:rFonts w:ascii="Arial" w:hAnsi="Arial" w:cs="Arial"/>
              </w:rPr>
              <w:t>номинальная тонкость фильтрации, не более</w:t>
            </w:r>
          </w:p>
        </w:tc>
        <w:tc>
          <w:tcPr>
            <w:tcW w:w="1559" w:type="dxa"/>
            <w:shd w:val="clear" w:color="auto" w:fill="FFFFFF"/>
            <w:vAlign w:val="center"/>
          </w:tcPr>
          <w:p w:rsidR="00AD4FAF" w:rsidRPr="00E0085A" w:rsidRDefault="00AD4FAF" w:rsidP="00AD4FAF">
            <w:pPr>
              <w:jc w:val="center"/>
              <w:rPr>
                <w:rFonts w:ascii="Arial" w:hAnsi="Arial" w:cs="Arial"/>
              </w:rPr>
            </w:pPr>
            <w:r w:rsidRPr="00E0085A">
              <w:rPr>
                <w:rFonts w:ascii="Arial" w:hAnsi="Arial" w:cs="Arial"/>
              </w:rPr>
              <w:t>мкм</w:t>
            </w:r>
          </w:p>
        </w:tc>
        <w:tc>
          <w:tcPr>
            <w:tcW w:w="2977" w:type="dxa"/>
            <w:shd w:val="clear" w:color="auto" w:fill="FFFFFF"/>
            <w:vAlign w:val="center"/>
          </w:tcPr>
          <w:p w:rsidR="00AD4FAF" w:rsidRPr="00E0085A" w:rsidRDefault="00AD4FAF" w:rsidP="00AD4FAF">
            <w:pPr>
              <w:pStyle w:val="Default"/>
              <w:jc w:val="center"/>
              <w:rPr>
                <w:rFonts w:ascii="Arial" w:hAnsi="Arial" w:cs="Arial"/>
                <w:sz w:val="22"/>
                <w:szCs w:val="22"/>
              </w:rPr>
            </w:pPr>
            <w:r w:rsidRPr="00E0085A">
              <w:rPr>
                <w:rFonts w:ascii="Arial" w:hAnsi="Arial" w:cs="Arial"/>
                <w:sz w:val="22"/>
                <w:szCs w:val="22"/>
              </w:rPr>
              <w:t xml:space="preserve">В соответствии EI 1581,5 издание </w:t>
            </w:r>
          </w:p>
          <w:p w:rsidR="00AD4FAF" w:rsidRPr="00E0085A" w:rsidRDefault="00AD4FAF" w:rsidP="00AD4FAF">
            <w:pPr>
              <w:jc w:val="center"/>
              <w:rPr>
                <w:rFonts w:ascii="Arial" w:hAnsi="Arial" w:cs="Arial"/>
              </w:rPr>
            </w:pPr>
          </w:p>
        </w:tc>
      </w:tr>
      <w:tr w:rsidR="00AD4FAF" w:rsidRPr="00146970" w:rsidTr="00115FB1">
        <w:trPr>
          <w:trHeight w:hRule="exact" w:val="661"/>
        </w:trPr>
        <w:tc>
          <w:tcPr>
            <w:tcW w:w="567" w:type="dxa"/>
            <w:shd w:val="clear" w:color="auto" w:fill="FFFFFF"/>
          </w:tcPr>
          <w:p w:rsidR="00AD4FAF" w:rsidRPr="00146970" w:rsidRDefault="00AD4FAF" w:rsidP="00AD4FAF">
            <w:pPr>
              <w:rPr>
                <w:rFonts w:ascii="Arial" w:hAnsi="Arial" w:cs="Arial"/>
                <w:bCs/>
              </w:rPr>
            </w:pPr>
            <w:r w:rsidRPr="00146970">
              <w:rPr>
                <w:rFonts w:ascii="Arial" w:hAnsi="Arial" w:cs="Arial"/>
                <w:bCs/>
              </w:rPr>
              <w:t>9</w:t>
            </w:r>
          </w:p>
        </w:tc>
        <w:tc>
          <w:tcPr>
            <w:tcW w:w="5387" w:type="dxa"/>
            <w:shd w:val="clear" w:color="auto" w:fill="FFFFFF"/>
            <w:vAlign w:val="center"/>
          </w:tcPr>
          <w:p w:rsidR="00AD4FAF" w:rsidRPr="00146970" w:rsidRDefault="00AD4FAF" w:rsidP="00AD4FAF">
            <w:pPr>
              <w:rPr>
                <w:rFonts w:ascii="Arial" w:hAnsi="Arial" w:cs="Arial"/>
              </w:rPr>
            </w:pPr>
            <w:r w:rsidRPr="00146970">
              <w:rPr>
                <w:rFonts w:ascii="Arial" w:hAnsi="Arial" w:cs="Arial"/>
              </w:rPr>
              <w:t>Пропускная способность системы налива цистерны, не менее</w:t>
            </w:r>
          </w:p>
        </w:tc>
        <w:tc>
          <w:tcPr>
            <w:tcW w:w="1559"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л/мин</w:t>
            </w:r>
          </w:p>
        </w:tc>
        <w:tc>
          <w:tcPr>
            <w:tcW w:w="2977"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1500</w:t>
            </w:r>
          </w:p>
        </w:tc>
      </w:tr>
      <w:tr w:rsidR="00AD4FAF" w:rsidRPr="00146970" w:rsidTr="00115FB1">
        <w:trPr>
          <w:trHeight w:hRule="exact" w:val="427"/>
        </w:trPr>
        <w:tc>
          <w:tcPr>
            <w:tcW w:w="567" w:type="dxa"/>
            <w:shd w:val="clear" w:color="auto" w:fill="FFFFFF"/>
          </w:tcPr>
          <w:p w:rsidR="00AD4FAF" w:rsidRPr="00146970" w:rsidRDefault="00AD4FAF" w:rsidP="00AD4FAF">
            <w:pPr>
              <w:rPr>
                <w:rFonts w:ascii="Arial" w:hAnsi="Arial" w:cs="Arial"/>
                <w:bCs/>
              </w:rPr>
            </w:pPr>
            <w:r w:rsidRPr="00146970">
              <w:rPr>
                <w:rFonts w:ascii="Arial" w:hAnsi="Arial" w:cs="Arial"/>
                <w:bCs/>
              </w:rPr>
              <w:t>10</w:t>
            </w:r>
          </w:p>
        </w:tc>
        <w:tc>
          <w:tcPr>
            <w:tcW w:w="5387" w:type="dxa"/>
            <w:shd w:val="clear" w:color="auto" w:fill="FFFFFF"/>
            <w:vAlign w:val="center"/>
          </w:tcPr>
          <w:p w:rsidR="00AD4FAF" w:rsidRPr="00146970" w:rsidRDefault="00AD4FAF" w:rsidP="00AD4FAF">
            <w:pPr>
              <w:rPr>
                <w:rFonts w:ascii="Arial" w:hAnsi="Arial" w:cs="Arial"/>
              </w:rPr>
            </w:pPr>
            <w:r w:rsidRPr="00146970">
              <w:rPr>
                <w:rFonts w:ascii="Arial" w:hAnsi="Arial" w:cs="Arial"/>
              </w:rPr>
              <w:t>Режимы ввода ПВКЖ в топливо</w:t>
            </w:r>
          </w:p>
        </w:tc>
        <w:tc>
          <w:tcPr>
            <w:tcW w:w="1559"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 от объема</w:t>
            </w:r>
          </w:p>
        </w:tc>
        <w:tc>
          <w:tcPr>
            <w:tcW w:w="2977"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0</w:t>
            </w:r>
            <w:r>
              <w:rPr>
                <w:rFonts w:ascii="Arial" w:hAnsi="Arial" w:cs="Arial"/>
              </w:rPr>
              <w:t xml:space="preserve"> </w:t>
            </w:r>
            <w:r w:rsidRPr="00146970">
              <w:rPr>
                <w:rFonts w:ascii="Arial" w:hAnsi="Arial" w:cs="Arial"/>
              </w:rPr>
              <w:t>; 0,1</w:t>
            </w:r>
          </w:p>
        </w:tc>
      </w:tr>
      <w:tr w:rsidR="00AD4FAF" w:rsidRPr="00146970" w:rsidTr="00115FB1">
        <w:trPr>
          <w:trHeight w:hRule="exact" w:val="285"/>
        </w:trPr>
        <w:tc>
          <w:tcPr>
            <w:tcW w:w="567" w:type="dxa"/>
            <w:shd w:val="clear" w:color="auto" w:fill="FFFFFF"/>
          </w:tcPr>
          <w:p w:rsidR="00AD4FAF" w:rsidRPr="00146970" w:rsidRDefault="00AD4FAF" w:rsidP="00AD4FAF">
            <w:pPr>
              <w:rPr>
                <w:rFonts w:ascii="Arial" w:hAnsi="Arial" w:cs="Arial"/>
                <w:bCs/>
                <w:lang w:val="en-US"/>
              </w:rPr>
            </w:pPr>
            <w:r w:rsidRPr="00146970">
              <w:rPr>
                <w:rFonts w:ascii="Arial" w:hAnsi="Arial" w:cs="Arial"/>
                <w:bCs/>
              </w:rPr>
              <w:t>11</w:t>
            </w:r>
          </w:p>
        </w:tc>
        <w:tc>
          <w:tcPr>
            <w:tcW w:w="5387" w:type="dxa"/>
            <w:shd w:val="clear" w:color="auto" w:fill="FFFFFF"/>
            <w:vAlign w:val="center"/>
          </w:tcPr>
          <w:p w:rsidR="00AD4FAF" w:rsidRPr="00146970" w:rsidRDefault="00AD4FAF" w:rsidP="00AD4FAF">
            <w:pPr>
              <w:rPr>
                <w:rFonts w:ascii="Arial" w:hAnsi="Arial" w:cs="Arial"/>
              </w:rPr>
            </w:pPr>
            <w:r w:rsidRPr="00146970">
              <w:rPr>
                <w:rFonts w:ascii="Arial" w:hAnsi="Arial" w:cs="Arial"/>
              </w:rPr>
              <w:t>Номинальная тонкость фильтрации ПВКЖ</w:t>
            </w:r>
          </w:p>
        </w:tc>
        <w:tc>
          <w:tcPr>
            <w:tcW w:w="1559"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мкм</w:t>
            </w:r>
          </w:p>
        </w:tc>
        <w:tc>
          <w:tcPr>
            <w:tcW w:w="2977"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2</w:t>
            </w:r>
          </w:p>
        </w:tc>
      </w:tr>
      <w:tr w:rsidR="00AD4FAF" w:rsidRPr="00146970" w:rsidTr="00115FB1">
        <w:trPr>
          <w:trHeight w:hRule="exact" w:val="289"/>
        </w:trPr>
        <w:tc>
          <w:tcPr>
            <w:tcW w:w="567" w:type="dxa"/>
            <w:shd w:val="clear" w:color="auto" w:fill="FFFFFF"/>
          </w:tcPr>
          <w:p w:rsidR="00AD4FAF" w:rsidRPr="00146970" w:rsidRDefault="00AD4FAF" w:rsidP="00AD4FAF">
            <w:pPr>
              <w:rPr>
                <w:rFonts w:ascii="Arial" w:hAnsi="Arial" w:cs="Arial"/>
                <w:bCs/>
              </w:rPr>
            </w:pPr>
            <w:r w:rsidRPr="00146970">
              <w:rPr>
                <w:rFonts w:ascii="Arial" w:hAnsi="Arial" w:cs="Arial"/>
                <w:bCs/>
              </w:rPr>
              <w:t>12</w:t>
            </w:r>
          </w:p>
        </w:tc>
        <w:tc>
          <w:tcPr>
            <w:tcW w:w="5387" w:type="dxa"/>
            <w:shd w:val="clear" w:color="auto" w:fill="FFFFFF"/>
            <w:vAlign w:val="center"/>
          </w:tcPr>
          <w:p w:rsidR="00AD4FAF" w:rsidRPr="00146970" w:rsidRDefault="00AD4FAF" w:rsidP="00AD4FAF">
            <w:pPr>
              <w:rPr>
                <w:rFonts w:ascii="Arial" w:hAnsi="Arial" w:cs="Arial"/>
              </w:rPr>
            </w:pPr>
            <w:r w:rsidRPr="00146970">
              <w:rPr>
                <w:rFonts w:ascii="Arial" w:hAnsi="Arial" w:cs="Arial"/>
              </w:rPr>
              <w:t>Не сливаемый остаток топлива в цистерне</w:t>
            </w:r>
          </w:p>
        </w:tc>
        <w:tc>
          <w:tcPr>
            <w:tcW w:w="1559"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л</w:t>
            </w:r>
          </w:p>
        </w:tc>
        <w:tc>
          <w:tcPr>
            <w:tcW w:w="2977"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0</w:t>
            </w:r>
          </w:p>
        </w:tc>
      </w:tr>
      <w:tr w:rsidR="00AD4FAF" w:rsidRPr="00146970" w:rsidTr="00115FB1">
        <w:trPr>
          <w:trHeight w:hRule="exact" w:val="700"/>
        </w:trPr>
        <w:tc>
          <w:tcPr>
            <w:tcW w:w="567" w:type="dxa"/>
            <w:shd w:val="clear" w:color="auto" w:fill="FFFFFF"/>
          </w:tcPr>
          <w:p w:rsidR="00AD4FAF" w:rsidRPr="00146970" w:rsidRDefault="00AD4FAF" w:rsidP="00AD4FAF">
            <w:pPr>
              <w:rPr>
                <w:rFonts w:ascii="Arial" w:hAnsi="Arial" w:cs="Arial"/>
                <w:bCs/>
              </w:rPr>
            </w:pPr>
            <w:r w:rsidRPr="00146970">
              <w:rPr>
                <w:rFonts w:ascii="Arial" w:hAnsi="Arial" w:cs="Arial"/>
                <w:bCs/>
              </w:rPr>
              <w:t>13</w:t>
            </w:r>
          </w:p>
        </w:tc>
        <w:tc>
          <w:tcPr>
            <w:tcW w:w="5387" w:type="dxa"/>
            <w:shd w:val="clear" w:color="auto" w:fill="FFFFFF"/>
          </w:tcPr>
          <w:p w:rsidR="00AD4FAF" w:rsidRPr="00146970" w:rsidRDefault="00AD4FAF" w:rsidP="00AD4FAF">
            <w:pPr>
              <w:rPr>
                <w:rFonts w:ascii="Arial" w:hAnsi="Arial" w:cs="Arial"/>
              </w:rPr>
            </w:pPr>
            <w:r w:rsidRPr="00146970">
              <w:rPr>
                <w:rFonts w:ascii="Arial" w:hAnsi="Arial" w:cs="Arial"/>
              </w:rPr>
              <w:t>Вакууметрическое давление в цистерне, определяемое дыхательной системой,  не более</w:t>
            </w:r>
          </w:p>
        </w:tc>
        <w:tc>
          <w:tcPr>
            <w:tcW w:w="1559" w:type="dxa"/>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МПа  (кгс/см</w:t>
            </w:r>
            <w:r w:rsidRPr="00146970">
              <w:rPr>
                <w:rFonts w:ascii="Arial" w:hAnsi="Arial" w:cs="Arial"/>
                <w:vertAlign w:val="superscript"/>
              </w:rPr>
              <w:t>2</w:t>
            </w:r>
            <w:r w:rsidRPr="00146970">
              <w:rPr>
                <w:rFonts w:ascii="Arial" w:hAnsi="Arial" w:cs="Arial"/>
              </w:rPr>
              <w:t>)</w:t>
            </w:r>
          </w:p>
        </w:tc>
        <w:tc>
          <w:tcPr>
            <w:tcW w:w="2977" w:type="dxa"/>
            <w:shd w:val="clear" w:color="auto" w:fill="FFFFFF"/>
          </w:tcPr>
          <w:p w:rsidR="00AD4FAF" w:rsidRPr="00146970" w:rsidRDefault="00AD4FAF" w:rsidP="00AD4FAF">
            <w:pPr>
              <w:jc w:val="center"/>
              <w:rPr>
                <w:rFonts w:ascii="Arial" w:hAnsi="Arial" w:cs="Arial"/>
              </w:rPr>
            </w:pPr>
            <w:r w:rsidRPr="00146970">
              <w:rPr>
                <w:rFonts w:ascii="Arial" w:hAnsi="Arial" w:cs="Arial"/>
              </w:rPr>
              <w:t xml:space="preserve">0,01 (0,1) </w:t>
            </w:r>
          </w:p>
        </w:tc>
      </w:tr>
      <w:tr w:rsidR="00AD4FAF" w:rsidRPr="00146970" w:rsidTr="00115FB1">
        <w:trPr>
          <w:trHeight w:hRule="exact" w:val="717"/>
        </w:trPr>
        <w:tc>
          <w:tcPr>
            <w:tcW w:w="567" w:type="dxa"/>
            <w:tcBorders>
              <w:bottom w:val="single" w:sz="4" w:space="0" w:color="auto"/>
            </w:tcBorders>
            <w:shd w:val="clear" w:color="auto" w:fill="FFFFFF"/>
          </w:tcPr>
          <w:p w:rsidR="00AD4FAF" w:rsidRPr="00146970" w:rsidRDefault="00AD4FAF" w:rsidP="00AD4FAF">
            <w:pPr>
              <w:rPr>
                <w:rFonts w:ascii="Arial" w:hAnsi="Arial" w:cs="Arial"/>
                <w:bCs/>
              </w:rPr>
            </w:pPr>
            <w:r w:rsidRPr="00146970">
              <w:rPr>
                <w:rFonts w:ascii="Arial" w:hAnsi="Arial" w:cs="Arial"/>
                <w:bCs/>
              </w:rPr>
              <w:t>14</w:t>
            </w:r>
          </w:p>
        </w:tc>
        <w:tc>
          <w:tcPr>
            <w:tcW w:w="5387" w:type="dxa"/>
            <w:tcBorders>
              <w:bottom w:val="single" w:sz="4" w:space="0" w:color="auto"/>
            </w:tcBorders>
            <w:shd w:val="clear" w:color="auto" w:fill="FFFFFF"/>
          </w:tcPr>
          <w:p w:rsidR="00AD4FAF" w:rsidRPr="00146970" w:rsidRDefault="00AD4FAF" w:rsidP="00AD4FAF">
            <w:pPr>
              <w:rPr>
                <w:rFonts w:ascii="Arial" w:hAnsi="Arial" w:cs="Arial"/>
              </w:rPr>
            </w:pPr>
            <w:r w:rsidRPr="00146970">
              <w:rPr>
                <w:rFonts w:ascii="Arial" w:hAnsi="Arial" w:cs="Arial"/>
              </w:rPr>
              <w:t>Избыточное давление в цистерне, определяемое дыхательной системой, не более</w:t>
            </w:r>
          </w:p>
        </w:tc>
        <w:tc>
          <w:tcPr>
            <w:tcW w:w="1559" w:type="dxa"/>
            <w:tcBorders>
              <w:bottom w:val="single" w:sz="4" w:space="0" w:color="auto"/>
            </w:tcBorders>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МПа (кгс/см</w:t>
            </w:r>
            <w:r w:rsidRPr="00146970">
              <w:rPr>
                <w:rFonts w:ascii="Arial" w:hAnsi="Arial" w:cs="Arial"/>
                <w:vertAlign w:val="superscript"/>
              </w:rPr>
              <w:t>2</w:t>
            </w:r>
            <w:r w:rsidRPr="00146970">
              <w:rPr>
                <w:rFonts w:ascii="Arial" w:hAnsi="Arial" w:cs="Arial"/>
              </w:rPr>
              <w:t>)</w:t>
            </w:r>
          </w:p>
        </w:tc>
        <w:tc>
          <w:tcPr>
            <w:tcW w:w="2977" w:type="dxa"/>
            <w:tcBorders>
              <w:bottom w:val="single" w:sz="4" w:space="0" w:color="auto"/>
            </w:tcBorders>
            <w:shd w:val="clear" w:color="auto" w:fill="FFFFFF"/>
          </w:tcPr>
          <w:p w:rsidR="00AD4FAF" w:rsidRPr="00146970" w:rsidRDefault="00AD4FAF" w:rsidP="00AD4FAF">
            <w:pPr>
              <w:jc w:val="center"/>
              <w:rPr>
                <w:rFonts w:ascii="Arial" w:hAnsi="Arial" w:cs="Arial"/>
              </w:rPr>
            </w:pPr>
            <w:r w:rsidRPr="00146970">
              <w:rPr>
                <w:rFonts w:ascii="Arial" w:hAnsi="Arial" w:cs="Arial"/>
                <w:smallCaps/>
              </w:rPr>
              <w:t>0,02(0,2)</w:t>
            </w:r>
          </w:p>
        </w:tc>
      </w:tr>
      <w:tr w:rsidR="00AD4FAF" w:rsidRPr="00146970" w:rsidTr="00115FB1">
        <w:trPr>
          <w:trHeight w:hRule="exact" w:val="111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D4FAF" w:rsidRPr="00146970" w:rsidRDefault="00AD4FAF" w:rsidP="00AD4FAF">
            <w:pPr>
              <w:rPr>
                <w:rFonts w:ascii="Arial" w:hAnsi="Arial" w:cs="Arial"/>
                <w:bCs/>
              </w:rPr>
            </w:pPr>
            <w:r w:rsidRPr="00146970">
              <w:rPr>
                <w:rFonts w:ascii="Arial" w:hAnsi="Arial" w:cs="Arial"/>
                <w:bCs/>
              </w:rPr>
              <w:t>15</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AD4FAF" w:rsidRPr="00146970" w:rsidRDefault="00AD4FAF" w:rsidP="00AD4FAF">
            <w:pPr>
              <w:rPr>
                <w:rFonts w:ascii="Arial" w:hAnsi="Arial" w:cs="Arial"/>
              </w:rPr>
            </w:pPr>
            <w:r w:rsidRPr="00146970">
              <w:rPr>
                <w:rFonts w:ascii="Arial" w:hAnsi="Arial" w:cs="Arial"/>
              </w:rPr>
              <w:t>Обслуживающий персонал</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FAF" w:rsidRPr="00146970" w:rsidRDefault="00AD4FAF" w:rsidP="00AD4FAF">
            <w:pPr>
              <w:jc w:val="center"/>
              <w:rPr>
                <w:rFonts w:ascii="Arial" w:hAnsi="Arial" w:cs="Arial"/>
              </w:rPr>
            </w:pPr>
            <w:r w:rsidRPr="00146970">
              <w:rPr>
                <w:rFonts w:ascii="Arial" w:hAnsi="Arial" w:cs="Arial"/>
              </w:rPr>
              <w:t>чел.</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AD4FAF" w:rsidRPr="00146970" w:rsidRDefault="00AD4FAF" w:rsidP="00AD4FAF">
            <w:pPr>
              <w:jc w:val="center"/>
              <w:rPr>
                <w:rFonts w:ascii="Arial" w:hAnsi="Arial" w:cs="Arial"/>
              </w:rPr>
            </w:pPr>
            <w:r w:rsidRPr="00146970">
              <w:rPr>
                <w:rFonts w:ascii="Arial" w:hAnsi="Arial" w:cs="Arial"/>
              </w:rPr>
              <w:t xml:space="preserve">Один водитель-оператор, при </w:t>
            </w:r>
            <w:r>
              <w:rPr>
                <w:rFonts w:ascii="Arial" w:hAnsi="Arial" w:cs="Arial"/>
              </w:rPr>
              <w:t>заправке способом верхнего налива, через РП -</w:t>
            </w:r>
            <w:r w:rsidRPr="00146970">
              <w:rPr>
                <w:rFonts w:ascii="Arial" w:hAnsi="Arial" w:cs="Arial"/>
              </w:rPr>
              <w:t xml:space="preserve"> </w:t>
            </w:r>
          </w:p>
          <w:p w:rsidR="00AD4FAF" w:rsidRPr="00146970" w:rsidRDefault="00AD4FAF" w:rsidP="00AD4FAF">
            <w:pPr>
              <w:jc w:val="center"/>
              <w:rPr>
                <w:rFonts w:ascii="Arial" w:hAnsi="Arial" w:cs="Arial"/>
              </w:rPr>
            </w:pPr>
            <w:r w:rsidRPr="00146970">
              <w:rPr>
                <w:rFonts w:ascii="Arial" w:hAnsi="Arial" w:cs="Arial"/>
              </w:rPr>
              <w:t>2 оператора</w:t>
            </w:r>
          </w:p>
        </w:tc>
      </w:tr>
      <w:tr w:rsidR="00AD4FAF" w:rsidRPr="00146970" w:rsidTr="00115FB1">
        <w:trPr>
          <w:trHeight w:val="694"/>
        </w:trPr>
        <w:tc>
          <w:tcPr>
            <w:tcW w:w="567" w:type="dxa"/>
            <w:tcBorders>
              <w:top w:val="single" w:sz="4" w:space="0" w:color="auto"/>
              <w:bottom w:val="single" w:sz="4" w:space="0" w:color="auto"/>
            </w:tcBorders>
            <w:shd w:val="clear" w:color="auto" w:fill="FFFFFF"/>
          </w:tcPr>
          <w:p w:rsidR="00AD4FAF" w:rsidRPr="00146970" w:rsidRDefault="00AD4FAF" w:rsidP="00AD4FAF">
            <w:pPr>
              <w:rPr>
                <w:rFonts w:ascii="Arial" w:hAnsi="Arial" w:cs="Arial"/>
                <w:bCs/>
              </w:rPr>
            </w:pPr>
            <w:r w:rsidRPr="00146970">
              <w:rPr>
                <w:rFonts w:ascii="Arial" w:hAnsi="Arial" w:cs="Arial"/>
                <w:bCs/>
              </w:rPr>
              <w:t>16</w:t>
            </w:r>
          </w:p>
        </w:tc>
        <w:tc>
          <w:tcPr>
            <w:tcW w:w="5387" w:type="dxa"/>
            <w:tcBorders>
              <w:top w:val="single" w:sz="4" w:space="0" w:color="auto"/>
              <w:bottom w:val="single" w:sz="4" w:space="0" w:color="auto"/>
            </w:tcBorders>
            <w:shd w:val="clear" w:color="auto" w:fill="FFFFFF"/>
            <w:vAlign w:val="center"/>
          </w:tcPr>
          <w:p w:rsidR="00AD4FAF" w:rsidRPr="00146970" w:rsidRDefault="00AD4FAF" w:rsidP="00AD4FAF">
            <w:pPr>
              <w:rPr>
                <w:rFonts w:ascii="Arial" w:hAnsi="Arial" w:cs="Arial"/>
                <w:bCs/>
              </w:rPr>
            </w:pPr>
            <w:r w:rsidRPr="00146970">
              <w:rPr>
                <w:rFonts w:ascii="Arial" w:hAnsi="Arial" w:cs="Arial"/>
                <w:bCs/>
              </w:rPr>
              <w:t>Диаметр условного прохода инспекционного люка цистерны, не менее</w:t>
            </w:r>
          </w:p>
        </w:tc>
        <w:tc>
          <w:tcPr>
            <w:tcW w:w="1559" w:type="dxa"/>
            <w:tcBorders>
              <w:top w:val="single" w:sz="4" w:space="0" w:color="auto"/>
              <w:bottom w:val="single" w:sz="4" w:space="0" w:color="auto"/>
            </w:tcBorders>
            <w:shd w:val="clear" w:color="auto" w:fill="FFFFFF"/>
            <w:vAlign w:val="center"/>
          </w:tcPr>
          <w:p w:rsidR="00AD4FAF" w:rsidRPr="00146970" w:rsidRDefault="00AD4FAF" w:rsidP="00AD4FAF">
            <w:pPr>
              <w:jc w:val="center"/>
              <w:rPr>
                <w:rFonts w:ascii="Arial" w:hAnsi="Arial" w:cs="Arial"/>
                <w:bCs/>
              </w:rPr>
            </w:pPr>
            <w:r w:rsidRPr="00146970">
              <w:rPr>
                <w:rFonts w:ascii="Arial" w:hAnsi="Arial" w:cs="Arial"/>
                <w:bCs/>
              </w:rPr>
              <w:t>мм</w:t>
            </w:r>
          </w:p>
        </w:tc>
        <w:tc>
          <w:tcPr>
            <w:tcW w:w="2977" w:type="dxa"/>
            <w:tcBorders>
              <w:top w:val="single" w:sz="4" w:space="0" w:color="auto"/>
              <w:bottom w:val="single" w:sz="4" w:space="0" w:color="auto"/>
            </w:tcBorders>
            <w:shd w:val="clear" w:color="auto" w:fill="FFFFFF"/>
            <w:vAlign w:val="center"/>
          </w:tcPr>
          <w:p w:rsidR="00AD4FAF" w:rsidRPr="00146970" w:rsidRDefault="00AD4FAF" w:rsidP="00AD4FAF">
            <w:pPr>
              <w:jc w:val="center"/>
              <w:rPr>
                <w:rFonts w:ascii="Arial" w:hAnsi="Arial" w:cs="Arial"/>
                <w:bCs/>
              </w:rPr>
            </w:pPr>
            <w:r w:rsidRPr="00146970">
              <w:rPr>
                <w:rFonts w:ascii="Arial" w:hAnsi="Arial" w:cs="Arial"/>
                <w:bCs/>
              </w:rPr>
              <w:t>600</w:t>
            </w:r>
          </w:p>
        </w:tc>
      </w:tr>
      <w:tr w:rsidR="00AD4FAF" w:rsidRPr="00146970" w:rsidTr="00115FB1">
        <w:trPr>
          <w:trHeight w:val="159"/>
        </w:trPr>
        <w:tc>
          <w:tcPr>
            <w:tcW w:w="567" w:type="dxa"/>
            <w:vMerge w:val="restart"/>
            <w:tcBorders>
              <w:top w:val="single" w:sz="4" w:space="0" w:color="auto"/>
            </w:tcBorders>
            <w:shd w:val="clear" w:color="auto" w:fill="FFFFFF"/>
          </w:tcPr>
          <w:p w:rsidR="00AD4FAF" w:rsidRPr="00146970" w:rsidRDefault="00AD4FAF" w:rsidP="00AD4FAF">
            <w:pPr>
              <w:rPr>
                <w:rFonts w:ascii="Arial" w:hAnsi="Arial" w:cs="Arial"/>
                <w:bCs/>
              </w:rPr>
            </w:pPr>
            <w:r>
              <w:rPr>
                <w:rFonts w:ascii="Arial" w:hAnsi="Arial" w:cs="Arial"/>
                <w:bCs/>
              </w:rPr>
              <w:t>17</w:t>
            </w:r>
          </w:p>
        </w:tc>
        <w:tc>
          <w:tcPr>
            <w:tcW w:w="5387" w:type="dxa"/>
            <w:tcBorders>
              <w:top w:val="single" w:sz="4" w:space="0" w:color="auto"/>
              <w:bottom w:val="single" w:sz="4" w:space="0" w:color="auto"/>
            </w:tcBorders>
            <w:shd w:val="clear" w:color="auto" w:fill="FFFFFF"/>
            <w:vAlign w:val="center"/>
          </w:tcPr>
          <w:p w:rsidR="00AD4FAF" w:rsidRPr="00146970" w:rsidRDefault="00AD4FAF" w:rsidP="00AD4FAF">
            <w:pPr>
              <w:rPr>
                <w:rFonts w:ascii="Arial" w:hAnsi="Arial" w:cs="Arial"/>
                <w:bCs/>
              </w:rPr>
            </w:pPr>
            <w:r>
              <w:rPr>
                <w:rFonts w:ascii="Arial" w:hAnsi="Arial" w:cs="Arial"/>
                <w:bCs/>
              </w:rPr>
              <w:t>Габаритные характеристики ТЗА, не более:</w:t>
            </w:r>
          </w:p>
        </w:tc>
        <w:tc>
          <w:tcPr>
            <w:tcW w:w="1559" w:type="dxa"/>
            <w:vMerge w:val="restart"/>
            <w:tcBorders>
              <w:top w:val="single" w:sz="4" w:space="0" w:color="auto"/>
            </w:tcBorders>
            <w:shd w:val="clear" w:color="auto" w:fill="FFFFFF"/>
            <w:vAlign w:val="center"/>
          </w:tcPr>
          <w:p w:rsidR="00AD4FAF" w:rsidRPr="00146970" w:rsidRDefault="00AD4FAF" w:rsidP="00AD4FAF">
            <w:pPr>
              <w:jc w:val="center"/>
              <w:rPr>
                <w:rFonts w:ascii="Arial" w:hAnsi="Arial" w:cs="Arial"/>
                <w:bCs/>
              </w:rPr>
            </w:pPr>
            <w:r>
              <w:rPr>
                <w:rFonts w:ascii="Arial" w:hAnsi="Arial" w:cs="Arial"/>
                <w:bCs/>
              </w:rPr>
              <w:t>мм</w:t>
            </w:r>
          </w:p>
        </w:tc>
        <w:tc>
          <w:tcPr>
            <w:tcW w:w="2977" w:type="dxa"/>
            <w:tcBorders>
              <w:top w:val="single" w:sz="4" w:space="0" w:color="auto"/>
            </w:tcBorders>
            <w:shd w:val="clear" w:color="auto" w:fill="FFFFFF"/>
            <w:vAlign w:val="center"/>
          </w:tcPr>
          <w:p w:rsidR="00AD4FAF" w:rsidRPr="00146970" w:rsidRDefault="00AD4FAF" w:rsidP="00AD4FAF">
            <w:pPr>
              <w:jc w:val="center"/>
              <w:rPr>
                <w:rFonts w:ascii="Arial" w:hAnsi="Arial" w:cs="Arial"/>
                <w:bCs/>
              </w:rPr>
            </w:pPr>
          </w:p>
        </w:tc>
      </w:tr>
      <w:tr w:rsidR="00AD4FAF" w:rsidRPr="00146970" w:rsidTr="00115FB1">
        <w:trPr>
          <w:trHeight w:val="155"/>
        </w:trPr>
        <w:tc>
          <w:tcPr>
            <w:tcW w:w="567" w:type="dxa"/>
            <w:vMerge/>
            <w:shd w:val="clear" w:color="auto" w:fill="FFFFFF"/>
          </w:tcPr>
          <w:p w:rsidR="00AD4FAF" w:rsidRDefault="00AD4FAF" w:rsidP="00AD4FAF">
            <w:pPr>
              <w:rPr>
                <w:rFonts w:ascii="Arial" w:hAnsi="Arial" w:cs="Arial"/>
                <w:bCs/>
              </w:rPr>
            </w:pPr>
          </w:p>
        </w:tc>
        <w:tc>
          <w:tcPr>
            <w:tcW w:w="5387" w:type="dxa"/>
            <w:tcBorders>
              <w:top w:val="single" w:sz="4" w:space="0" w:color="auto"/>
              <w:bottom w:val="single" w:sz="4" w:space="0" w:color="auto"/>
            </w:tcBorders>
            <w:shd w:val="clear" w:color="auto" w:fill="FFFFFF"/>
            <w:vAlign w:val="center"/>
          </w:tcPr>
          <w:p w:rsidR="00AD4FAF" w:rsidRPr="004607CD" w:rsidRDefault="00AD4FAF" w:rsidP="00AD4FAF">
            <w:pPr>
              <w:pStyle w:val="ad"/>
              <w:numPr>
                <w:ilvl w:val="0"/>
                <w:numId w:val="28"/>
              </w:numPr>
              <w:spacing w:after="0"/>
              <w:contextualSpacing w:val="0"/>
              <w:rPr>
                <w:rFonts w:ascii="Arial" w:hAnsi="Arial" w:cs="Arial"/>
                <w:bCs/>
              </w:rPr>
            </w:pPr>
            <w:r w:rsidRPr="004607CD">
              <w:rPr>
                <w:rFonts w:ascii="Arial" w:hAnsi="Arial" w:cs="Arial"/>
              </w:rPr>
              <w:t>длина</w:t>
            </w:r>
          </w:p>
        </w:tc>
        <w:tc>
          <w:tcPr>
            <w:tcW w:w="1559" w:type="dxa"/>
            <w:vMerge/>
            <w:shd w:val="clear" w:color="auto" w:fill="FFFFFF"/>
            <w:vAlign w:val="center"/>
          </w:tcPr>
          <w:p w:rsidR="00AD4FAF" w:rsidRPr="00146970" w:rsidRDefault="00AD4FAF" w:rsidP="00AD4FAF">
            <w:pPr>
              <w:jc w:val="center"/>
              <w:rPr>
                <w:rFonts w:ascii="Arial" w:hAnsi="Arial" w:cs="Arial"/>
                <w:bCs/>
              </w:rPr>
            </w:pPr>
          </w:p>
        </w:tc>
        <w:tc>
          <w:tcPr>
            <w:tcW w:w="2977" w:type="dxa"/>
            <w:shd w:val="clear" w:color="auto" w:fill="FFFFFF"/>
            <w:vAlign w:val="center"/>
          </w:tcPr>
          <w:p w:rsidR="00AD4FAF" w:rsidRPr="00146970" w:rsidRDefault="00AD4FAF" w:rsidP="00AD4FAF">
            <w:pPr>
              <w:jc w:val="center"/>
              <w:rPr>
                <w:rFonts w:ascii="Arial" w:hAnsi="Arial" w:cs="Arial"/>
                <w:bCs/>
              </w:rPr>
            </w:pPr>
            <w:r>
              <w:rPr>
                <w:rFonts w:ascii="Arial" w:hAnsi="Arial" w:cs="Arial"/>
                <w:bCs/>
              </w:rPr>
              <w:t>10000</w:t>
            </w:r>
          </w:p>
        </w:tc>
      </w:tr>
      <w:tr w:rsidR="00AD4FAF" w:rsidRPr="00146970" w:rsidTr="00115FB1">
        <w:trPr>
          <w:trHeight w:val="155"/>
        </w:trPr>
        <w:tc>
          <w:tcPr>
            <w:tcW w:w="567" w:type="dxa"/>
            <w:vMerge/>
            <w:shd w:val="clear" w:color="auto" w:fill="FFFFFF"/>
          </w:tcPr>
          <w:p w:rsidR="00AD4FAF" w:rsidRDefault="00AD4FAF" w:rsidP="00AD4FAF">
            <w:pPr>
              <w:rPr>
                <w:rFonts w:ascii="Arial" w:hAnsi="Arial" w:cs="Arial"/>
                <w:bCs/>
              </w:rPr>
            </w:pPr>
          </w:p>
        </w:tc>
        <w:tc>
          <w:tcPr>
            <w:tcW w:w="5387" w:type="dxa"/>
            <w:tcBorders>
              <w:top w:val="single" w:sz="4" w:space="0" w:color="auto"/>
              <w:bottom w:val="single" w:sz="4" w:space="0" w:color="auto"/>
            </w:tcBorders>
            <w:shd w:val="clear" w:color="auto" w:fill="FFFFFF"/>
            <w:vAlign w:val="center"/>
          </w:tcPr>
          <w:p w:rsidR="00AD4FAF" w:rsidRPr="004607CD" w:rsidRDefault="00AD4FAF" w:rsidP="00AD4FAF">
            <w:pPr>
              <w:pStyle w:val="ad"/>
              <w:numPr>
                <w:ilvl w:val="0"/>
                <w:numId w:val="28"/>
              </w:numPr>
              <w:spacing w:after="0"/>
              <w:contextualSpacing w:val="0"/>
              <w:rPr>
                <w:rFonts w:ascii="Arial" w:hAnsi="Arial" w:cs="Arial"/>
                <w:bCs/>
              </w:rPr>
            </w:pPr>
            <w:r w:rsidRPr="004607CD">
              <w:rPr>
                <w:rFonts w:ascii="Arial" w:hAnsi="Arial" w:cs="Arial"/>
                <w:bCs/>
              </w:rPr>
              <w:t>ширина</w:t>
            </w:r>
          </w:p>
        </w:tc>
        <w:tc>
          <w:tcPr>
            <w:tcW w:w="1559" w:type="dxa"/>
            <w:vMerge/>
            <w:shd w:val="clear" w:color="auto" w:fill="FFFFFF"/>
            <w:vAlign w:val="center"/>
          </w:tcPr>
          <w:p w:rsidR="00AD4FAF" w:rsidRPr="00146970" w:rsidRDefault="00AD4FAF" w:rsidP="00AD4FAF">
            <w:pPr>
              <w:jc w:val="center"/>
              <w:rPr>
                <w:rFonts w:ascii="Arial" w:hAnsi="Arial" w:cs="Arial"/>
                <w:bCs/>
              </w:rPr>
            </w:pPr>
          </w:p>
        </w:tc>
        <w:tc>
          <w:tcPr>
            <w:tcW w:w="2977" w:type="dxa"/>
            <w:shd w:val="clear" w:color="auto" w:fill="FFFFFF"/>
            <w:vAlign w:val="center"/>
          </w:tcPr>
          <w:p w:rsidR="00AD4FAF" w:rsidRPr="00146970" w:rsidRDefault="00AD4FAF" w:rsidP="00AD4FAF">
            <w:pPr>
              <w:jc w:val="center"/>
              <w:rPr>
                <w:rFonts w:ascii="Arial" w:hAnsi="Arial" w:cs="Arial"/>
                <w:bCs/>
              </w:rPr>
            </w:pPr>
            <w:r>
              <w:rPr>
                <w:rFonts w:ascii="Arial" w:hAnsi="Arial" w:cs="Arial"/>
                <w:bCs/>
              </w:rPr>
              <w:t>2500</w:t>
            </w:r>
          </w:p>
        </w:tc>
      </w:tr>
      <w:tr w:rsidR="00AD4FAF" w:rsidRPr="00146970" w:rsidTr="00115FB1">
        <w:trPr>
          <w:trHeight w:val="155"/>
        </w:trPr>
        <w:tc>
          <w:tcPr>
            <w:tcW w:w="567" w:type="dxa"/>
            <w:vMerge/>
            <w:shd w:val="clear" w:color="auto" w:fill="FFFFFF"/>
          </w:tcPr>
          <w:p w:rsidR="00AD4FAF" w:rsidRDefault="00AD4FAF" w:rsidP="00AD4FAF">
            <w:pPr>
              <w:rPr>
                <w:rFonts w:ascii="Arial" w:hAnsi="Arial" w:cs="Arial"/>
                <w:bCs/>
              </w:rPr>
            </w:pPr>
          </w:p>
        </w:tc>
        <w:tc>
          <w:tcPr>
            <w:tcW w:w="5387" w:type="dxa"/>
            <w:tcBorders>
              <w:top w:val="single" w:sz="4" w:space="0" w:color="auto"/>
              <w:bottom w:val="single" w:sz="4" w:space="0" w:color="auto"/>
            </w:tcBorders>
            <w:shd w:val="clear" w:color="auto" w:fill="FFFFFF"/>
            <w:vAlign w:val="center"/>
          </w:tcPr>
          <w:p w:rsidR="00AD4FAF" w:rsidRPr="004607CD" w:rsidRDefault="00AD4FAF" w:rsidP="00AD4FAF">
            <w:pPr>
              <w:pStyle w:val="ad"/>
              <w:numPr>
                <w:ilvl w:val="0"/>
                <w:numId w:val="28"/>
              </w:numPr>
              <w:spacing w:after="0"/>
              <w:contextualSpacing w:val="0"/>
              <w:rPr>
                <w:rFonts w:ascii="Arial" w:hAnsi="Arial" w:cs="Arial"/>
                <w:bCs/>
              </w:rPr>
            </w:pPr>
            <w:r w:rsidRPr="004607CD">
              <w:rPr>
                <w:rFonts w:ascii="Arial" w:hAnsi="Arial" w:cs="Arial"/>
                <w:bCs/>
              </w:rPr>
              <w:t>высота</w:t>
            </w:r>
          </w:p>
        </w:tc>
        <w:tc>
          <w:tcPr>
            <w:tcW w:w="1559" w:type="dxa"/>
            <w:vMerge/>
            <w:shd w:val="clear" w:color="auto" w:fill="FFFFFF"/>
            <w:vAlign w:val="center"/>
          </w:tcPr>
          <w:p w:rsidR="00AD4FAF" w:rsidRPr="00146970" w:rsidRDefault="00AD4FAF" w:rsidP="00AD4FAF">
            <w:pPr>
              <w:jc w:val="center"/>
              <w:rPr>
                <w:rFonts w:ascii="Arial" w:hAnsi="Arial" w:cs="Arial"/>
                <w:bCs/>
              </w:rPr>
            </w:pPr>
          </w:p>
        </w:tc>
        <w:tc>
          <w:tcPr>
            <w:tcW w:w="2977" w:type="dxa"/>
            <w:shd w:val="clear" w:color="auto" w:fill="FFFFFF"/>
            <w:vAlign w:val="center"/>
          </w:tcPr>
          <w:p w:rsidR="00AD4FAF" w:rsidRPr="00146970" w:rsidRDefault="00AD4FAF" w:rsidP="00AD4FAF">
            <w:pPr>
              <w:jc w:val="center"/>
              <w:rPr>
                <w:rFonts w:ascii="Arial" w:hAnsi="Arial" w:cs="Arial"/>
                <w:bCs/>
              </w:rPr>
            </w:pPr>
            <w:r>
              <w:rPr>
                <w:rFonts w:ascii="Arial" w:hAnsi="Arial" w:cs="Arial"/>
                <w:bCs/>
              </w:rPr>
              <w:t>3200</w:t>
            </w:r>
          </w:p>
        </w:tc>
      </w:tr>
      <w:tr w:rsidR="00AD4FAF" w:rsidRPr="00146970" w:rsidTr="00115FB1">
        <w:trPr>
          <w:trHeight w:val="155"/>
        </w:trPr>
        <w:tc>
          <w:tcPr>
            <w:tcW w:w="567" w:type="dxa"/>
            <w:vMerge/>
            <w:shd w:val="clear" w:color="auto" w:fill="FFFFFF"/>
          </w:tcPr>
          <w:p w:rsidR="00AD4FAF" w:rsidRDefault="00AD4FAF" w:rsidP="00AD4FAF">
            <w:pPr>
              <w:rPr>
                <w:rFonts w:ascii="Arial" w:hAnsi="Arial" w:cs="Arial"/>
                <w:bCs/>
              </w:rPr>
            </w:pPr>
          </w:p>
        </w:tc>
        <w:tc>
          <w:tcPr>
            <w:tcW w:w="5387" w:type="dxa"/>
            <w:tcBorders>
              <w:top w:val="single" w:sz="4" w:space="0" w:color="auto"/>
              <w:bottom w:val="single" w:sz="4" w:space="0" w:color="auto"/>
            </w:tcBorders>
            <w:shd w:val="clear" w:color="auto" w:fill="FFFFFF"/>
            <w:vAlign w:val="center"/>
          </w:tcPr>
          <w:p w:rsidR="00AD4FAF" w:rsidRPr="004607CD" w:rsidRDefault="00AD4FAF" w:rsidP="00AD4FAF">
            <w:pPr>
              <w:pStyle w:val="ad"/>
              <w:numPr>
                <w:ilvl w:val="0"/>
                <w:numId w:val="28"/>
              </w:numPr>
              <w:spacing w:after="0"/>
              <w:contextualSpacing w:val="0"/>
              <w:rPr>
                <w:rFonts w:ascii="Arial" w:hAnsi="Arial" w:cs="Arial"/>
                <w:bCs/>
              </w:rPr>
            </w:pPr>
            <w:r w:rsidRPr="004607CD">
              <w:rPr>
                <w:rFonts w:ascii="Arial" w:hAnsi="Arial" w:cs="Arial"/>
                <w:bCs/>
              </w:rPr>
              <w:t>габаритный радиус поворота</w:t>
            </w:r>
          </w:p>
        </w:tc>
        <w:tc>
          <w:tcPr>
            <w:tcW w:w="1559" w:type="dxa"/>
            <w:vMerge/>
            <w:shd w:val="clear" w:color="auto" w:fill="FFFFFF"/>
            <w:vAlign w:val="center"/>
          </w:tcPr>
          <w:p w:rsidR="00AD4FAF" w:rsidRPr="00146970" w:rsidRDefault="00AD4FAF" w:rsidP="00AD4FAF">
            <w:pPr>
              <w:jc w:val="center"/>
              <w:rPr>
                <w:rFonts w:ascii="Arial" w:hAnsi="Arial" w:cs="Arial"/>
                <w:bCs/>
              </w:rPr>
            </w:pPr>
          </w:p>
        </w:tc>
        <w:tc>
          <w:tcPr>
            <w:tcW w:w="2977" w:type="dxa"/>
            <w:shd w:val="clear" w:color="auto" w:fill="FFFFFF"/>
            <w:vAlign w:val="center"/>
          </w:tcPr>
          <w:p w:rsidR="00AD4FAF" w:rsidRPr="00146970" w:rsidRDefault="00AD4FAF" w:rsidP="00AD4FAF">
            <w:pPr>
              <w:jc w:val="center"/>
              <w:rPr>
                <w:rFonts w:ascii="Arial" w:hAnsi="Arial" w:cs="Arial"/>
                <w:bCs/>
              </w:rPr>
            </w:pPr>
            <w:r>
              <w:rPr>
                <w:rFonts w:ascii="Arial" w:hAnsi="Arial" w:cs="Arial"/>
                <w:bCs/>
              </w:rPr>
              <w:t>10</w:t>
            </w:r>
          </w:p>
        </w:tc>
      </w:tr>
      <w:tr w:rsidR="00AD4FAF" w:rsidRPr="00146970" w:rsidTr="00115FB1">
        <w:trPr>
          <w:trHeight w:val="155"/>
        </w:trPr>
        <w:tc>
          <w:tcPr>
            <w:tcW w:w="567" w:type="dxa"/>
            <w:shd w:val="clear" w:color="auto" w:fill="FFFFFF"/>
          </w:tcPr>
          <w:p w:rsidR="00AD4FAF" w:rsidRDefault="00AD4FAF" w:rsidP="00AD4FAF">
            <w:pPr>
              <w:rPr>
                <w:rFonts w:ascii="Arial" w:hAnsi="Arial" w:cs="Arial"/>
                <w:bCs/>
              </w:rPr>
            </w:pPr>
            <w:r>
              <w:rPr>
                <w:rFonts w:ascii="Arial" w:hAnsi="Arial" w:cs="Arial"/>
                <w:bCs/>
              </w:rPr>
              <w:t>18</w:t>
            </w:r>
          </w:p>
        </w:tc>
        <w:tc>
          <w:tcPr>
            <w:tcW w:w="5387" w:type="dxa"/>
            <w:tcBorders>
              <w:top w:val="single" w:sz="4" w:space="0" w:color="auto"/>
              <w:bottom w:val="single" w:sz="4" w:space="0" w:color="auto"/>
            </w:tcBorders>
            <w:shd w:val="clear" w:color="auto" w:fill="FFFFFF"/>
            <w:vAlign w:val="center"/>
          </w:tcPr>
          <w:p w:rsidR="00AD4FAF" w:rsidRPr="004607CD" w:rsidRDefault="00AD4FAF" w:rsidP="00AD4FAF">
            <w:pPr>
              <w:rPr>
                <w:rFonts w:ascii="Arial" w:hAnsi="Arial" w:cs="Arial"/>
                <w:bCs/>
              </w:rPr>
            </w:pPr>
            <w:r>
              <w:rPr>
                <w:rFonts w:ascii="Arial" w:hAnsi="Arial" w:cs="Arial"/>
                <w:bCs/>
              </w:rPr>
              <w:t>Дорожный просвет (клиренс), не менее:</w:t>
            </w:r>
          </w:p>
        </w:tc>
        <w:tc>
          <w:tcPr>
            <w:tcW w:w="1559" w:type="dxa"/>
            <w:shd w:val="clear" w:color="auto" w:fill="FFFFFF"/>
            <w:vAlign w:val="center"/>
          </w:tcPr>
          <w:p w:rsidR="00AD4FAF" w:rsidRPr="00146970" w:rsidRDefault="00AD4FAF" w:rsidP="00AD4FAF">
            <w:pPr>
              <w:jc w:val="center"/>
              <w:rPr>
                <w:rFonts w:ascii="Arial" w:hAnsi="Arial" w:cs="Arial"/>
                <w:bCs/>
              </w:rPr>
            </w:pPr>
            <w:r>
              <w:rPr>
                <w:rFonts w:ascii="Arial" w:hAnsi="Arial" w:cs="Arial"/>
                <w:bCs/>
              </w:rPr>
              <w:t>мм</w:t>
            </w:r>
          </w:p>
        </w:tc>
        <w:tc>
          <w:tcPr>
            <w:tcW w:w="2977" w:type="dxa"/>
            <w:shd w:val="clear" w:color="auto" w:fill="FFFFFF"/>
            <w:vAlign w:val="center"/>
          </w:tcPr>
          <w:p w:rsidR="00AD4FAF" w:rsidRDefault="00AD4FAF" w:rsidP="00AD4FAF">
            <w:pPr>
              <w:jc w:val="center"/>
              <w:rPr>
                <w:rFonts w:ascii="Arial" w:hAnsi="Arial" w:cs="Arial"/>
                <w:bCs/>
              </w:rPr>
            </w:pPr>
            <w:r>
              <w:rPr>
                <w:rFonts w:ascii="Arial" w:hAnsi="Arial" w:cs="Arial"/>
                <w:bCs/>
              </w:rPr>
              <w:t>250</w:t>
            </w:r>
          </w:p>
        </w:tc>
      </w:tr>
      <w:tr w:rsidR="00AD4FAF" w:rsidRPr="00146970" w:rsidTr="00115FB1">
        <w:trPr>
          <w:trHeight w:val="155"/>
        </w:trPr>
        <w:tc>
          <w:tcPr>
            <w:tcW w:w="567" w:type="dxa"/>
            <w:shd w:val="clear" w:color="auto" w:fill="FFFFFF"/>
          </w:tcPr>
          <w:p w:rsidR="00AD4FAF" w:rsidRDefault="00AD4FAF" w:rsidP="00AD4FAF">
            <w:pPr>
              <w:rPr>
                <w:rFonts w:ascii="Arial" w:hAnsi="Arial" w:cs="Arial"/>
                <w:bCs/>
              </w:rPr>
            </w:pPr>
            <w:r>
              <w:rPr>
                <w:rFonts w:ascii="Arial" w:hAnsi="Arial" w:cs="Arial"/>
                <w:bCs/>
              </w:rPr>
              <w:lastRenderedPageBreak/>
              <w:t>19</w:t>
            </w:r>
          </w:p>
        </w:tc>
        <w:tc>
          <w:tcPr>
            <w:tcW w:w="5387" w:type="dxa"/>
            <w:tcBorders>
              <w:top w:val="single" w:sz="4" w:space="0" w:color="auto"/>
            </w:tcBorders>
            <w:shd w:val="clear" w:color="auto" w:fill="FFFFFF"/>
            <w:vAlign w:val="center"/>
          </w:tcPr>
          <w:p w:rsidR="00AD4FAF" w:rsidRDefault="00AD4FAF" w:rsidP="00AD4FAF">
            <w:pPr>
              <w:rPr>
                <w:rFonts w:ascii="Arial" w:hAnsi="Arial" w:cs="Arial"/>
                <w:bCs/>
              </w:rPr>
            </w:pPr>
            <w:r>
              <w:rPr>
                <w:rFonts w:ascii="Arial" w:hAnsi="Arial" w:cs="Arial"/>
                <w:bCs/>
              </w:rPr>
              <w:t>Максимально допустимая скорость движения ТЗА полной массы, не более:</w:t>
            </w:r>
          </w:p>
        </w:tc>
        <w:tc>
          <w:tcPr>
            <w:tcW w:w="1559" w:type="dxa"/>
            <w:shd w:val="clear" w:color="auto" w:fill="FFFFFF"/>
            <w:vAlign w:val="center"/>
          </w:tcPr>
          <w:p w:rsidR="00AD4FAF" w:rsidRDefault="00AD4FAF" w:rsidP="00AD4FAF">
            <w:pPr>
              <w:jc w:val="center"/>
              <w:rPr>
                <w:rFonts w:ascii="Arial" w:hAnsi="Arial" w:cs="Arial"/>
                <w:bCs/>
              </w:rPr>
            </w:pPr>
            <w:r>
              <w:rPr>
                <w:rFonts w:ascii="Arial" w:hAnsi="Arial" w:cs="Arial"/>
                <w:bCs/>
              </w:rPr>
              <w:t>км/ч</w:t>
            </w:r>
          </w:p>
        </w:tc>
        <w:tc>
          <w:tcPr>
            <w:tcW w:w="2977" w:type="dxa"/>
            <w:shd w:val="clear" w:color="auto" w:fill="FFFFFF"/>
            <w:vAlign w:val="center"/>
          </w:tcPr>
          <w:p w:rsidR="00AD4FAF" w:rsidRDefault="00AD4FAF" w:rsidP="00AD4FAF">
            <w:pPr>
              <w:jc w:val="center"/>
              <w:rPr>
                <w:rFonts w:ascii="Arial" w:hAnsi="Arial" w:cs="Arial"/>
                <w:bCs/>
              </w:rPr>
            </w:pPr>
            <w:r>
              <w:rPr>
                <w:rFonts w:ascii="Arial" w:hAnsi="Arial" w:cs="Arial"/>
                <w:bCs/>
              </w:rPr>
              <w:t>30</w:t>
            </w:r>
          </w:p>
        </w:tc>
      </w:tr>
    </w:tbl>
    <w:p w:rsidR="00AD4FAF" w:rsidRDefault="00AD4FAF" w:rsidP="00AD4FAF">
      <w:pPr>
        <w:ind w:firstLine="851"/>
        <w:jc w:val="both"/>
        <w:rPr>
          <w:rFonts w:ascii="Arial" w:hAnsi="Arial" w:cs="Arial"/>
          <w:b/>
        </w:rPr>
      </w:pPr>
    </w:p>
    <w:p w:rsidR="00AD4FAF" w:rsidRPr="00DD5A38" w:rsidRDefault="00AD4FAF" w:rsidP="00AD4FAF">
      <w:pPr>
        <w:ind w:firstLine="851"/>
        <w:jc w:val="both"/>
        <w:rPr>
          <w:rFonts w:ascii="Arial" w:hAnsi="Arial" w:cs="Arial"/>
        </w:rPr>
      </w:pPr>
      <w:r>
        <w:rPr>
          <w:rFonts w:ascii="Arial" w:hAnsi="Arial" w:cs="Arial"/>
          <w:b/>
        </w:rPr>
        <w:t>Шасси ТЗА</w:t>
      </w:r>
      <w:r w:rsidRPr="00DD5A38">
        <w:rPr>
          <w:rFonts w:ascii="Arial" w:hAnsi="Arial" w:cs="Arial"/>
        </w:rPr>
        <w:t xml:space="preserve"> -  шасси автомобиля Volvo F</w:t>
      </w:r>
      <w:r w:rsidRPr="00DD5A38">
        <w:rPr>
          <w:rFonts w:ascii="Arial" w:hAnsi="Arial" w:cs="Arial"/>
          <w:lang w:val="en-US"/>
        </w:rPr>
        <w:t>M</w:t>
      </w:r>
      <w:r w:rsidRPr="00DD5A38">
        <w:rPr>
          <w:rFonts w:ascii="Arial" w:hAnsi="Arial" w:cs="Arial"/>
        </w:rPr>
        <w:t>, имеющего следующие характеристики:</w:t>
      </w:r>
    </w:p>
    <w:p w:rsidR="00AD4FAF" w:rsidRPr="00DD5A38" w:rsidRDefault="00AD4FAF" w:rsidP="00AD4FAF">
      <w:pPr>
        <w:numPr>
          <w:ilvl w:val="0"/>
          <w:numId w:val="13"/>
        </w:numPr>
        <w:spacing w:after="0" w:line="240" w:lineRule="auto"/>
        <w:ind w:left="0" w:firstLine="851"/>
        <w:jc w:val="both"/>
        <w:rPr>
          <w:rFonts w:ascii="Arial" w:hAnsi="Arial" w:cs="Arial"/>
        </w:rPr>
      </w:pPr>
      <w:r w:rsidRPr="00DD5A38">
        <w:rPr>
          <w:rFonts w:ascii="Arial" w:hAnsi="Arial" w:cs="Arial"/>
        </w:rPr>
        <w:t xml:space="preserve">колёсная формула </w:t>
      </w:r>
      <w:r>
        <w:rPr>
          <w:rFonts w:ascii="Arial" w:hAnsi="Arial" w:cs="Arial"/>
        </w:rPr>
        <w:t>4х2</w:t>
      </w:r>
      <w:r w:rsidRPr="00DD5A38">
        <w:rPr>
          <w:rFonts w:ascii="Arial" w:hAnsi="Arial" w:cs="Arial"/>
        </w:rPr>
        <w:t>;</w:t>
      </w:r>
    </w:p>
    <w:p w:rsidR="00AD4FAF" w:rsidRPr="00DD5A38" w:rsidRDefault="00AD4FAF" w:rsidP="00AD4FAF">
      <w:pPr>
        <w:numPr>
          <w:ilvl w:val="0"/>
          <w:numId w:val="13"/>
        </w:numPr>
        <w:spacing w:after="0" w:line="240" w:lineRule="auto"/>
        <w:ind w:left="0" w:firstLine="851"/>
        <w:jc w:val="both"/>
        <w:rPr>
          <w:rFonts w:ascii="Arial" w:hAnsi="Arial" w:cs="Arial"/>
        </w:rPr>
      </w:pPr>
      <w:r w:rsidRPr="00DD5A38">
        <w:rPr>
          <w:rFonts w:ascii="Arial" w:hAnsi="Arial" w:cs="Arial"/>
        </w:rPr>
        <w:t xml:space="preserve">дизельный  двигатель, мощностью от </w:t>
      </w:r>
      <w:r w:rsidRPr="002F4998">
        <w:rPr>
          <w:rFonts w:ascii="Arial" w:hAnsi="Arial" w:cs="Arial"/>
        </w:rPr>
        <w:t>300</w:t>
      </w:r>
      <w:r w:rsidRPr="00DD5A38">
        <w:rPr>
          <w:rFonts w:ascii="Arial" w:hAnsi="Arial" w:cs="Arial"/>
        </w:rPr>
        <w:t xml:space="preserve"> л.с., не менее Евро 4 оборудован коробкой отбора мощности для обеспечения привода гидравлического насоса;</w:t>
      </w:r>
    </w:p>
    <w:p w:rsidR="00AD4FAF" w:rsidRPr="00DD5A38" w:rsidRDefault="00AD4FAF" w:rsidP="00AD4FAF">
      <w:pPr>
        <w:numPr>
          <w:ilvl w:val="0"/>
          <w:numId w:val="13"/>
        </w:numPr>
        <w:spacing w:after="0" w:line="240" w:lineRule="auto"/>
        <w:ind w:left="0" w:firstLine="851"/>
        <w:jc w:val="both"/>
        <w:rPr>
          <w:rFonts w:ascii="Arial" w:hAnsi="Arial" w:cs="Arial"/>
        </w:rPr>
      </w:pPr>
      <w:r w:rsidRPr="00DD5A38">
        <w:rPr>
          <w:rFonts w:ascii="Arial" w:hAnsi="Arial" w:cs="Arial"/>
        </w:rPr>
        <w:t xml:space="preserve">коробка переключения передач, оборудована коробкой отбора мощности для обеспечения привода </w:t>
      </w:r>
      <w:r>
        <w:rPr>
          <w:rFonts w:ascii="Arial" w:hAnsi="Arial" w:cs="Arial"/>
        </w:rPr>
        <w:t>насоса перекачки авиационного топлива</w:t>
      </w:r>
      <w:r w:rsidRPr="00DD5A38">
        <w:rPr>
          <w:rFonts w:ascii="Arial" w:hAnsi="Arial" w:cs="Arial"/>
        </w:rPr>
        <w:t>;</w:t>
      </w:r>
    </w:p>
    <w:p w:rsidR="00AD4FAF" w:rsidRPr="00DD5A38" w:rsidRDefault="00AD4FAF" w:rsidP="00AD4FAF">
      <w:pPr>
        <w:numPr>
          <w:ilvl w:val="0"/>
          <w:numId w:val="13"/>
        </w:numPr>
        <w:spacing w:after="0" w:line="240" w:lineRule="auto"/>
        <w:ind w:left="0" w:firstLine="851"/>
        <w:jc w:val="both"/>
        <w:rPr>
          <w:rFonts w:ascii="Arial" w:hAnsi="Arial" w:cs="Arial"/>
        </w:rPr>
      </w:pPr>
      <w:r w:rsidRPr="00DD5A38">
        <w:rPr>
          <w:rFonts w:ascii="Arial" w:hAnsi="Arial" w:cs="Arial"/>
        </w:rPr>
        <w:t>дневная</w:t>
      </w:r>
      <w:r>
        <w:rPr>
          <w:rFonts w:ascii="Arial" w:hAnsi="Arial" w:cs="Arial"/>
        </w:rPr>
        <w:t xml:space="preserve"> (утепленная)</w:t>
      </w:r>
      <w:r w:rsidRPr="00DD5A38">
        <w:rPr>
          <w:rFonts w:ascii="Arial" w:hAnsi="Arial" w:cs="Arial"/>
        </w:rPr>
        <w:t xml:space="preserve"> кабина.</w:t>
      </w:r>
    </w:p>
    <w:p w:rsidR="00AD4FAF" w:rsidRDefault="00AD4FAF" w:rsidP="00AD4FAF">
      <w:pPr>
        <w:numPr>
          <w:ilvl w:val="0"/>
          <w:numId w:val="13"/>
        </w:numPr>
        <w:spacing w:after="0" w:line="240" w:lineRule="auto"/>
        <w:ind w:left="0" w:firstLine="851"/>
        <w:jc w:val="both"/>
        <w:rPr>
          <w:rFonts w:ascii="Arial" w:hAnsi="Arial" w:cs="Arial"/>
        </w:rPr>
      </w:pPr>
      <w:r>
        <w:rPr>
          <w:rFonts w:ascii="Arial" w:hAnsi="Arial" w:cs="Arial"/>
        </w:rPr>
        <w:t>пневматическая усиленная</w:t>
      </w:r>
      <w:r w:rsidRPr="00DD5A38">
        <w:rPr>
          <w:rFonts w:ascii="Arial" w:hAnsi="Arial" w:cs="Arial"/>
        </w:rPr>
        <w:t xml:space="preserve"> подвеска</w:t>
      </w:r>
      <w:r>
        <w:rPr>
          <w:rFonts w:ascii="Arial" w:hAnsi="Arial" w:cs="Arial"/>
        </w:rPr>
        <w:t>, адаптированная для применения шасси в составе аэродромного топливозаправщика</w:t>
      </w:r>
      <w:r w:rsidRPr="00DD5A38">
        <w:rPr>
          <w:rFonts w:ascii="Arial" w:hAnsi="Arial" w:cs="Arial"/>
        </w:rPr>
        <w:t>;</w:t>
      </w:r>
    </w:p>
    <w:p w:rsidR="00AD4FAF" w:rsidRPr="00DD5A38" w:rsidRDefault="00AD4FAF" w:rsidP="00AD4FAF">
      <w:pPr>
        <w:numPr>
          <w:ilvl w:val="0"/>
          <w:numId w:val="13"/>
        </w:numPr>
        <w:spacing w:after="0" w:line="240" w:lineRule="auto"/>
        <w:ind w:left="0" w:firstLine="851"/>
        <w:jc w:val="both"/>
        <w:rPr>
          <w:rFonts w:ascii="Arial" w:hAnsi="Arial" w:cs="Arial"/>
        </w:rPr>
      </w:pPr>
      <w:r>
        <w:rPr>
          <w:rFonts w:ascii="Arial" w:hAnsi="Arial" w:cs="Arial"/>
        </w:rPr>
        <w:t>ведущий мост с максимальным передаточным числом, адаптированный для применения шасси в составе аэродромного топливозаправщика</w:t>
      </w:r>
      <w:r w:rsidRPr="00DD5A38">
        <w:rPr>
          <w:rFonts w:ascii="Arial" w:hAnsi="Arial" w:cs="Arial"/>
        </w:rPr>
        <w:t>;</w:t>
      </w:r>
    </w:p>
    <w:p w:rsidR="00AD4FAF" w:rsidRPr="00DD5A38" w:rsidRDefault="00AD4FAF" w:rsidP="00AD4FAF">
      <w:pPr>
        <w:numPr>
          <w:ilvl w:val="0"/>
          <w:numId w:val="13"/>
        </w:numPr>
        <w:spacing w:after="0" w:line="240" w:lineRule="auto"/>
        <w:ind w:left="0" w:firstLine="851"/>
        <w:jc w:val="both"/>
        <w:rPr>
          <w:rFonts w:ascii="Arial" w:hAnsi="Arial" w:cs="Arial"/>
        </w:rPr>
      </w:pPr>
      <w:r>
        <w:rPr>
          <w:rFonts w:ascii="Arial" w:hAnsi="Arial" w:cs="Arial"/>
        </w:rPr>
        <w:t xml:space="preserve">светодиодные </w:t>
      </w:r>
      <w:r w:rsidRPr="00DD5A38">
        <w:rPr>
          <w:rFonts w:ascii="Arial" w:hAnsi="Arial" w:cs="Arial"/>
        </w:rPr>
        <w:t>проблесковые маяки;</w:t>
      </w:r>
    </w:p>
    <w:p w:rsidR="00AD4FAF" w:rsidRPr="00DD5A38" w:rsidRDefault="00AD4FAF" w:rsidP="00AD4FAF">
      <w:pPr>
        <w:numPr>
          <w:ilvl w:val="0"/>
          <w:numId w:val="13"/>
        </w:numPr>
        <w:spacing w:after="0" w:line="240" w:lineRule="auto"/>
        <w:ind w:left="0" w:firstLine="851"/>
        <w:jc w:val="both"/>
        <w:rPr>
          <w:rFonts w:ascii="Arial" w:hAnsi="Arial" w:cs="Arial"/>
        </w:rPr>
      </w:pPr>
      <w:r w:rsidRPr="00DD5A38">
        <w:rPr>
          <w:rFonts w:ascii="Arial" w:hAnsi="Arial" w:cs="Arial"/>
        </w:rPr>
        <w:t>топливный бак не менее 300 л;</w:t>
      </w:r>
    </w:p>
    <w:p w:rsidR="00AD4FAF" w:rsidRPr="00DD5A38" w:rsidRDefault="00AD4FAF" w:rsidP="00AD4FAF">
      <w:pPr>
        <w:numPr>
          <w:ilvl w:val="0"/>
          <w:numId w:val="13"/>
        </w:numPr>
        <w:spacing w:after="0" w:line="240" w:lineRule="auto"/>
        <w:ind w:left="0" w:firstLine="851"/>
        <w:jc w:val="both"/>
        <w:rPr>
          <w:rFonts w:ascii="Arial" w:hAnsi="Arial" w:cs="Arial"/>
        </w:rPr>
      </w:pPr>
      <w:r>
        <w:rPr>
          <w:rFonts w:ascii="Arial" w:hAnsi="Arial" w:cs="Arial"/>
        </w:rPr>
        <w:t>бортовая система спутникового мониторинга</w:t>
      </w:r>
      <w:r w:rsidRPr="00DD5A38">
        <w:rPr>
          <w:rFonts w:ascii="Arial" w:hAnsi="Arial" w:cs="Arial"/>
        </w:rPr>
        <w:t>;</w:t>
      </w:r>
    </w:p>
    <w:p w:rsidR="00AD4FAF" w:rsidRPr="00DD5A38" w:rsidRDefault="00AD4FAF" w:rsidP="00AD4FAF">
      <w:pPr>
        <w:numPr>
          <w:ilvl w:val="0"/>
          <w:numId w:val="13"/>
        </w:numPr>
        <w:spacing w:after="0" w:line="240" w:lineRule="auto"/>
        <w:ind w:left="0" w:firstLine="851"/>
        <w:jc w:val="both"/>
        <w:rPr>
          <w:rFonts w:ascii="Arial" w:hAnsi="Arial" w:cs="Arial"/>
        </w:rPr>
      </w:pPr>
      <w:r w:rsidRPr="00DD5A38">
        <w:rPr>
          <w:rFonts w:ascii="Arial" w:hAnsi="Arial" w:cs="Arial"/>
        </w:rPr>
        <w:t>выхлопная труба – направо за правым передним колесом</w:t>
      </w:r>
      <w:r>
        <w:rPr>
          <w:rFonts w:ascii="Arial" w:hAnsi="Arial" w:cs="Arial"/>
        </w:rPr>
        <w:t>, конструкция выхлопной трубы предусматривает использование встроенного искрогасителя</w:t>
      </w:r>
      <w:r w:rsidRPr="00DD5A38">
        <w:rPr>
          <w:rFonts w:ascii="Arial" w:hAnsi="Arial" w:cs="Arial"/>
        </w:rPr>
        <w:t>;</w:t>
      </w:r>
    </w:p>
    <w:p w:rsidR="00AD4FAF" w:rsidRPr="00DD5A38" w:rsidRDefault="00AD4FAF" w:rsidP="00AD4FAF">
      <w:pPr>
        <w:numPr>
          <w:ilvl w:val="0"/>
          <w:numId w:val="13"/>
        </w:numPr>
        <w:spacing w:after="0" w:line="240" w:lineRule="auto"/>
        <w:ind w:left="0" w:firstLine="851"/>
        <w:jc w:val="both"/>
        <w:rPr>
          <w:rFonts w:ascii="Arial" w:hAnsi="Arial" w:cs="Arial"/>
        </w:rPr>
      </w:pPr>
      <w:r w:rsidRPr="00DD5A38">
        <w:rPr>
          <w:rFonts w:ascii="Arial" w:hAnsi="Arial" w:cs="Arial"/>
        </w:rPr>
        <w:t>звуковая сигнализация при движении задним ходом;</w:t>
      </w:r>
    </w:p>
    <w:p w:rsidR="00AD4FAF" w:rsidRPr="00DD5A38" w:rsidRDefault="00AD4FAF" w:rsidP="00AD4FAF">
      <w:pPr>
        <w:numPr>
          <w:ilvl w:val="0"/>
          <w:numId w:val="13"/>
        </w:numPr>
        <w:spacing w:after="0" w:line="240" w:lineRule="auto"/>
        <w:ind w:left="0" w:firstLine="851"/>
        <w:jc w:val="both"/>
        <w:rPr>
          <w:rFonts w:ascii="Arial" w:hAnsi="Arial" w:cs="Arial"/>
        </w:rPr>
      </w:pPr>
      <w:r w:rsidRPr="00DD5A38">
        <w:rPr>
          <w:rFonts w:ascii="Arial" w:hAnsi="Arial" w:cs="Arial"/>
        </w:rPr>
        <w:t>низкотемпературное исполнение шасси:</w:t>
      </w:r>
    </w:p>
    <w:p w:rsidR="00AD4FAF" w:rsidRPr="00DD5A38" w:rsidRDefault="00AD4FAF" w:rsidP="00AD4FAF">
      <w:pPr>
        <w:ind w:firstLine="851"/>
        <w:jc w:val="both"/>
        <w:rPr>
          <w:rFonts w:ascii="Arial" w:hAnsi="Arial" w:cs="Arial"/>
        </w:rPr>
      </w:pPr>
      <w:r w:rsidRPr="00DD5A38">
        <w:rPr>
          <w:rFonts w:ascii="Arial" w:hAnsi="Arial" w:cs="Arial"/>
        </w:rPr>
        <w:t>- жидкостный автономный отопитель двигателя и салона;</w:t>
      </w:r>
    </w:p>
    <w:p w:rsidR="00AD4FAF" w:rsidRPr="00DD5A38" w:rsidRDefault="00AD4FAF" w:rsidP="00AD4FAF">
      <w:pPr>
        <w:numPr>
          <w:ilvl w:val="0"/>
          <w:numId w:val="13"/>
        </w:numPr>
        <w:spacing w:after="0" w:line="240" w:lineRule="auto"/>
        <w:ind w:left="0" w:firstLine="851"/>
        <w:jc w:val="both"/>
        <w:rPr>
          <w:rFonts w:ascii="Arial" w:hAnsi="Arial" w:cs="Arial"/>
        </w:rPr>
      </w:pPr>
      <w:r w:rsidRPr="00DD5A38">
        <w:rPr>
          <w:rFonts w:ascii="Arial" w:hAnsi="Arial" w:cs="Arial"/>
        </w:rPr>
        <w:t xml:space="preserve">Бортовой компьютер автомобиля русифицирован и обеспечивает: </w:t>
      </w:r>
    </w:p>
    <w:p w:rsidR="00AD4FAF" w:rsidRPr="009E12AA" w:rsidRDefault="00AD4FAF" w:rsidP="00AD4FAF">
      <w:pPr>
        <w:pStyle w:val="Default"/>
        <w:ind w:firstLine="851"/>
        <w:rPr>
          <w:rFonts w:ascii="Arial" w:hAnsi="Arial" w:cs="Arial"/>
          <w:sz w:val="22"/>
          <w:szCs w:val="22"/>
        </w:rPr>
      </w:pPr>
      <w:r w:rsidRPr="009E12AA">
        <w:rPr>
          <w:rFonts w:ascii="Arial" w:hAnsi="Arial" w:cs="Arial"/>
          <w:sz w:val="22"/>
          <w:szCs w:val="22"/>
        </w:rPr>
        <w:t xml:space="preserve">- диагностику двигателя и шасси автомобиля; </w:t>
      </w:r>
    </w:p>
    <w:p w:rsidR="00AD4FAF" w:rsidRDefault="00AD4FAF" w:rsidP="00AD4FAF">
      <w:pPr>
        <w:pStyle w:val="Default"/>
        <w:ind w:firstLine="851"/>
        <w:rPr>
          <w:rFonts w:ascii="Arial" w:hAnsi="Arial" w:cs="Arial"/>
          <w:sz w:val="22"/>
          <w:szCs w:val="22"/>
        </w:rPr>
      </w:pPr>
      <w:r w:rsidRPr="009E12AA">
        <w:rPr>
          <w:rFonts w:ascii="Arial" w:hAnsi="Arial" w:cs="Arial"/>
          <w:sz w:val="22"/>
          <w:szCs w:val="22"/>
        </w:rPr>
        <w:t>- ограничение оборотов насоса перекачки авиатоплива с возможностью регулирования.</w:t>
      </w:r>
    </w:p>
    <w:p w:rsidR="006203B3" w:rsidRDefault="006203B3" w:rsidP="00AD4FAF">
      <w:pPr>
        <w:pStyle w:val="Default"/>
        <w:ind w:firstLine="851"/>
        <w:rPr>
          <w:rFonts w:ascii="Arial" w:hAnsi="Arial" w:cs="Arial"/>
          <w:b/>
          <w:sz w:val="22"/>
          <w:szCs w:val="22"/>
        </w:rPr>
      </w:pPr>
    </w:p>
    <w:p w:rsidR="006203B3" w:rsidRPr="009E12AA" w:rsidRDefault="006203B3" w:rsidP="00AD4FAF">
      <w:pPr>
        <w:pStyle w:val="Default"/>
        <w:ind w:firstLine="851"/>
        <w:rPr>
          <w:rFonts w:ascii="Arial" w:hAnsi="Arial" w:cs="Arial"/>
          <w:sz w:val="22"/>
          <w:szCs w:val="22"/>
        </w:rPr>
      </w:pPr>
      <w:r>
        <w:rPr>
          <w:rFonts w:ascii="Arial" w:hAnsi="Arial" w:cs="Arial"/>
          <w:b/>
          <w:sz w:val="22"/>
          <w:szCs w:val="22"/>
        </w:rPr>
        <w:t xml:space="preserve">Шасси </w:t>
      </w:r>
      <w:r>
        <w:rPr>
          <w:rFonts w:ascii="Arial" w:hAnsi="Arial" w:cs="Arial"/>
          <w:b/>
          <w:sz w:val="22"/>
          <w:szCs w:val="22"/>
          <w:lang w:val="en-US"/>
        </w:rPr>
        <w:t>Volvo</w:t>
      </w:r>
      <w:r>
        <w:rPr>
          <w:rFonts w:ascii="Arial" w:hAnsi="Arial" w:cs="Arial"/>
          <w:b/>
          <w:sz w:val="22"/>
          <w:szCs w:val="22"/>
        </w:rPr>
        <w:t xml:space="preserve"> </w:t>
      </w:r>
      <w:r>
        <w:rPr>
          <w:rFonts w:ascii="Arial" w:hAnsi="Arial" w:cs="Arial"/>
          <w:b/>
          <w:sz w:val="22"/>
          <w:szCs w:val="22"/>
          <w:lang w:val="en-US"/>
        </w:rPr>
        <w:t>FM</w:t>
      </w:r>
      <w:r>
        <w:rPr>
          <w:rFonts w:ascii="Arial" w:hAnsi="Arial" w:cs="Arial"/>
          <w:b/>
          <w:sz w:val="22"/>
          <w:szCs w:val="22"/>
        </w:rPr>
        <w:t xml:space="preserve">, используемое при изготовлении ТЗА, должно быть новым, не бывшим в эксплуатации, и должно быть изготовлено не ранее </w:t>
      </w:r>
      <w:r>
        <w:rPr>
          <w:rFonts w:ascii="Arial" w:hAnsi="Arial" w:cs="Arial"/>
          <w:b/>
          <w:sz w:val="22"/>
          <w:szCs w:val="22"/>
          <w:lang w:val="en-US"/>
        </w:rPr>
        <w:t>IV</w:t>
      </w:r>
      <w:r>
        <w:rPr>
          <w:rFonts w:ascii="Arial" w:hAnsi="Arial" w:cs="Arial"/>
          <w:b/>
          <w:sz w:val="22"/>
          <w:szCs w:val="22"/>
        </w:rPr>
        <w:t xml:space="preserve"> квартала 2018 года</w:t>
      </w:r>
      <w:r>
        <w:rPr>
          <w:rFonts w:ascii="Arial" w:hAnsi="Arial" w:cs="Arial"/>
          <w:b/>
          <w:sz w:val="22"/>
          <w:szCs w:val="22"/>
        </w:rPr>
        <w:t>.</w:t>
      </w:r>
      <w:bookmarkStart w:id="1" w:name="_GoBack"/>
      <w:bookmarkEnd w:id="1"/>
    </w:p>
    <w:p w:rsidR="006203B3" w:rsidRDefault="006203B3" w:rsidP="00AD4FAF">
      <w:pPr>
        <w:ind w:firstLine="851"/>
        <w:jc w:val="both"/>
        <w:rPr>
          <w:rFonts w:ascii="Arial" w:hAnsi="Arial" w:cs="Arial"/>
        </w:rPr>
      </w:pPr>
    </w:p>
    <w:p w:rsidR="00AD4FAF" w:rsidRPr="009E12AA" w:rsidRDefault="00AD4FAF" w:rsidP="00AD4FAF">
      <w:pPr>
        <w:ind w:firstLine="851"/>
        <w:jc w:val="both"/>
        <w:rPr>
          <w:rFonts w:ascii="Arial" w:hAnsi="Arial" w:cs="Arial"/>
        </w:rPr>
      </w:pPr>
      <w:r w:rsidRPr="009E12AA">
        <w:rPr>
          <w:rFonts w:ascii="Arial" w:hAnsi="Arial" w:cs="Arial"/>
        </w:rPr>
        <w:t>Доработка шасси:</w:t>
      </w:r>
    </w:p>
    <w:p w:rsidR="00AD4FAF" w:rsidRPr="009E12AA" w:rsidRDefault="00AD4FAF" w:rsidP="00AD4FAF">
      <w:pPr>
        <w:pStyle w:val="Default"/>
        <w:numPr>
          <w:ilvl w:val="0"/>
          <w:numId w:val="13"/>
        </w:numPr>
        <w:ind w:left="0" w:firstLine="851"/>
        <w:rPr>
          <w:rFonts w:ascii="Arial" w:hAnsi="Arial" w:cs="Arial"/>
          <w:sz w:val="22"/>
          <w:szCs w:val="22"/>
        </w:rPr>
      </w:pPr>
      <w:r w:rsidRPr="009E12AA">
        <w:rPr>
          <w:rFonts w:ascii="Arial" w:hAnsi="Arial" w:cs="Arial"/>
          <w:sz w:val="22"/>
          <w:szCs w:val="22"/>
        </w:rPr>
        <w:t xml:space="preserve">Дополнительная защита над трубой выпускного коллектора, исключающая попадание топлива при проливе на горячие части системы выпуска отработанных газов; </w:t>
      </w:r>
    </w:p>
    <w:p w:rsidR="00AD4FAF" w:rsidRPr="009E12AA" w:rsidRDefault="00AD4FAF" w:rsidP="00AD4FAF">
      <w:pPr>
        <w:pStyle w:val="Default"/>
        <w:numPr>
          <w:ilvl w:val="0"/>
          <w:numId w:val="13"/>
        </w:numPr>
        <w:ind w:left="0" w:firstLine="851"/>
        <w:rPr>
          <w:rFonts w:ascii="Arial" w:hAnsi="Arial" w:cs="Arial"/>
          <w:sz w:val="22"/>
          <w:szCs w:val="22"/>
        </w:rPr>
      </w:pPr>
      <w:r w:rsidRPr="009E12AA">
        <w:rPr>
          <w:rFonts w:ascii="Arial" w:hAnsi="Arial" w:cs="Arial"/>
          <w:sz w:val="22"/>
          <w:szCs w:val="22"/>
        </w:rPr>
        <w:t xml:space="preserve">Кнопка аварийной остановки двигателя с </w:t>
      </w:r>
      <w:r>
        <w:rPr>
          <w:rFonts w:ascii="Arial" w:hAnsi="Arial" w:cs="Arial"/>
          <w:sz w:val="22"/>
          <w:szCs w:val="22"/>
        </w:rPr>
        <w:t>обеих сторон</w:t>
      </w:r>
      <w:r w:rsidRPr="009E12AA">
        <w:rPr>
          <w:rFonts w:ascii="Arial" w:hAnsi="Arial" w:cs="Arial"/>
          <w:sz w:val="22"/>
          <w:szCs w:val="22"/>
        </w:rPr>
        <w:t xml:space="preserve"> кабины; </w:t>
      </w:r>
    </w:p>
    <w:p w:rsidR="00AD4FAF" w:rsidRPr="009E12AA" w:rsidRDefault="00AD4FAF" w:rsidP="00AD4FAF">
      <w:pPr>
        <w:pStyle w:val="Default"/>
        <w:numPr>
          <w:ilvl w:val="0"/>
          <w:numId w:val="13"/>
        </w:numPr>
        <w:ind w:left="0" w:firstLine="851"/>
        <w:rPr>
          <w:rFonts w:ascii="Arial" w:hAnsi="Arial" w:cs="Arial"/>
          <w:sz w:val="22"/>
          <w:szCs w:val="22"/>
        </w:rPr>
      </w:pPr>
      <w:r w:rsidRPr="009E12AA">
        <w:rPr>
          <w:rFonts w:ascii="Arial" w:hAnsi="Arial" w:cs="Arial"/>
          <w:sz w:val="22"/>
          <w:szCs w:val="22"/>
        </w:rPr>
        <w:t xml:space="preserve">Настройка максимальной частоты вращения КОМ – насос перекачки топлива; </w:t>
      </w:r>
    </w:p>
    <w:p w:rsidR="00AD4FAF" w:rsidRPr="009E12AA" w:rsidRDefault="00AD4FAF" w:rsidP="00AD4FAF">
      <w:pPr>
        <w:pStyle w:val="Default"/>
        <w:numPr>
          <w:ilvl w:val="0"/>
          <w:numId w:val="13"/>
        </w:numPr>
        <w:ind w:left="0" w:firstLine="851"/>
        <w:rPr>
          <w:rFonts w:ascii="Arial" w:hAnsi="Arial" w:cs="Arial"/>
          <w:sz w:val="22"/>
          <w:szCs w:val="22"/>
        </w:rPr>
      </w:pPr>
      <w:r w:rsidRPr="009E12AA">
        <w:rPr>
          <w:rFonts w:ascii="Arial" w:hAnsi="Arial" w:cs="Arial"/>
          <w:sz w:val="22"/>
          <w:szCs w:val="22"/>
        </w:rPr>
        <w:t xml:space="preserve">Задние крылья с брызговиками; </w:t>
      </w:r>
    </w:p>
    <w:p w:rsidR="00AD4FAF" w:rsidRDefault="00AD4FAF" w:rsidP="00AD4FAF">
      <w:pPr>
        <w:pStyle w:val="Default"/>
        <w:numPr>
          <w:ilvl w:val="0"/>
          <w:numId w:val="13"/>
        </w:numPr>
        <w:ind w:left="0" w:firstLine="851"/>
        <w:rPr>
          <w:rFonts w:ascii="Arial" w:hAnsi="Arial" w:cs="Arial"/>
          <w:sz w:val="22"/>
          <w:szCs w:val="22"/>
        </w:rPr>
      </w:pPr>
      <w:r>
        <w:rPr>
          <w:rFonts w:ascii="Arial" w:hAnsi="Arial" w:cs="Arial"/>
          <w:sz w:val="22"/>
          <w:szCs w:val="22"/>
        </w:rPr>
        <w:t>Установка противооткатных упоров;</w:t>
      </w:r>
    </w:p>
    <w:p w:rsidR="00AD4FAF" w:rsidRDefault="00AD4FAF" w:rsidP="00AD4FAF">
      <w:pPr>
        <w:pStyle w:val="Default"/>
        <w:numPr>
          <w:ilvl w:val="0"/>
          <w:numId w:val="13"/>
        </w:numPr>
        <w:ind w:left="0" w:firstLine="851"/>
        <w:rPr>
          <w:rFonts w:ascii="Arial" w:hAnsi="Arial" w:cs="Arial"/>
          <w:sz w:val="22"/>
          <w:szCs w:val="22"/>
        </w:rPr>
      </w:pPr>
      <w:r>
        <w:rPr>
          <w:rFonts w:ascii="Arial" w:hAnsi="Arial" w:cs="Arial"/>
          <w:sz w:val="22"/>
          <w:szCs w:val="22"/>
        </w:rPr>
        <w:t>Установка отбойников рессоры задней оси;</w:t>
      </w:r>
    </w:p>
    <w:p w:rsidR="00AD4FAF" w:rsidRPr="009E12AA" w:rsidRDefault="00AD4FAF" w:rsidP="00AD4FAF">
      <w:pPr>
        <w:pStyle w:val="Default"/>
        <w:numPr>
          <w:ilvl w:val="0"/>
          <w:numId w:val="13"/>
        </w:numPr>
        <w:ind w:left="0" w:firstLine="851"/>
        <w:rPr>
          <w:rFonts w:ascii="Arial" w:hAnsi="Arial" w:cs="Arial"/>
          <w:sz w:val="22"/>
          <w:szCs w:val="22"/>
        </w:rPr>
      </w:pPr>
      <w:r>
        <w:rPr>
          <w:rFonts w:ascii="Arial" w:hAnsi="Arial" w:cs="Arial"/>
          <w:sz w:val="22"/>
          <w:szCs w:val="22"/>
        </w:rPr>
        <w:t>Установка заднего защитного устройства.</w:t>
      </w:r>
    </w:p>
    <w:p w:rsidR="00AD4FAF" w:rsidRPr="00146970" w:rsidRDefault="00AD4FAF" w:rsidP="00AD4FAF">
      <w:pPr>
        <w:jc w:val="both"/>
        <w:rPr>
          <w:rFonts w:ascii="Arial" w:hAnsi="Arial" w:cs="Arial"/>
        </w:rPr>
      </w:pPr>
    </w:p>
    <w:p w:rsidR="00AD4FAF" w:rsidRPr="00146970" w:rsidRDefault="00AD4FAF" w:rsidP="00AD4FAF">
      <w:pPr>
        <w:spacing w:after="240"/>
        <w:ind w:firstLine="851"/>
        <w:jc w:val="both"/>
        <w:rPr>
          <w:rFonts w:ascii="Arial" w:hAnsi="Arial" w:cs="Arial"/>
        </w:rPr>
      </w:pPr>
      <w:r w:rsidRPr="00146970">
        <w:rPr>
          <w:rFonts w:ascii="Arial" w:hAnsi="Arial" w:cs="Arial"/>
        </w:rPr>
        <w:t>Применение автомобиля, а также любые доработки его конструкции и внесение изменений в его характеристики (параметры) должн</w:t>
      </w:r>
      <w:r>
        <w:rPr>
          <w:rFonts w:ascii="Arial" w:hAnsi="Arial" w:cs="Arial"/>
        </w:rPr>
        <w:t>ы</w:t>
      </w:r>
      <w:r w:rsidRPr="00146970">
        <w:rPr>
          <w:rFonts w:ascii="Arial" w:hAnsi="Arial" w:cs="Arial"/>
        </w:rPr>
        <w:t xml:space="preserve"> быть согласован</w:t>
      </w:r>
      <w:r>
        <w:rPr>
          <w:rFonts w:ascii="Arial" w:hAnsi="Arial" w:cs="Arial"/>
        </w:rPr>
        <w:t>ы</w:t>
      </w:r>
      <w:r w:rsidRPr="00146970">
        <w:rPr>
          <w:rFonts w:ascii="Arial" w:hAnsi="Arial" w:cs="Arial"/>
        </w:rPr>
        <w:t xml:space="preserve">  </w:t>
      </w:r>
      <w:r>
        <w:rPr>
          <w:rFonts w:ascii="Arial" w:hAnsi="Arial" w:cs="Arial"/>
        </w:rPr>
        <w:t>с</w:t>
      </w:r>
      <w:r w:rsidRPr="00146970">
        <w:rPr>
          <w:rFonts w:ascii="Arial" w:hAnsi="Arial" w:cs="Arial"/>
        </w:rPr>
        <w:t xml:space="preserve"> заводом-изготовителем.</w:t>
      </w:r>
      <w:r>
        <w:rPr>
          <w:rFonts w:ascii="Arial" w:hAnsi="Arial" w:cs="Arial"/>
        </w:rPr>
        <w:t xml:space="preserve"> Нагрузки на оси ТЗА должны соответствовать требованиям действующим в РФ на момент производства ТЗА.</w:t>
      </w:r>
    </w:p>
    <w:p w:rsidR="00AD4FAF" w:rsidRPr="00FB2FA4" w:rsidRDefault="00AD4FAF" w:rsidP="00AD4FAF">
      <w:pPr>
        <w:spacing w:after="240"/>
        <w:ind w:firstLine="851"/>
        <w:jc w:val="both"/>
        <w:rPr>
          <w:rFonts w:ascii="Arial" w:hAnsi="Arial" w:cs="Arial"/>
        </w:rPr>
      </w:pPr>
      <w:r w:rsidRPr="00146970">
        <w:rPr>
          <w:rFonts w:ascii="Arial" w:hAnsi="Arial" w:cs="Arial"/>
          <w:b/>
        </w:rPr>
        <w:lastRenderedPageBreak/>
        <w:t xml:space="preserve">Наполнение </w:t>
      </w:r>
      <w:r>
        <w:rPr>
          <w:rFonts w:ascii="Arial" w:hAnsi="Arial" w:cs="Arial"/>
          <w:b/>
        </w:rPr>
        <w:t>ТЗА</w:t>
      </w:r>
      <w:r w:rsidRPr="00146970">
        <w:rPr>
          <w:rFonts w:ascii="Arial" w:hAnsi="Arial" w:cs="Arial"/>
        </w:rPr>
        <w:t xml:space="preserve"> производится только закрытым способом, через устройства беспроливной стыковки - приемные штуцера.</w:t>
      </w:r>
    </w:p>
    <w:p w:rsidR="00AD4FAF" w:rsidRPr="00146970" w:rsidRDefault="00AD4FAF" w:rsidP="00AD4FAF">
      <w:pPr>
        <w:spacing w:after="240"/>
        <w:ind w:firstLine="851"/>
        <w:jc w:val="both"/>
        <w:rPr>
          <w:rFonts w:ascii="Arial" w:hAnsi="Arial" w:cs="Arial"/>
        </w:rPr>
      </w:pPr>
      <w:r w:rsidRPr="00146970">
        <w:rPr>
          <w:rFonts w:ascii="Arial" w:hAnsi="Arial" w:cs="Arial"/>
          <w:b/>
        </w:rPr>
        <w:t xml:space="preserve">Назначение </w:t>
      </w:r>
      <w:r>
        <w:rPr>
          <w:rFonts w:ascii="Arial" w:hAnsi="Arial" w:cs="Arial"/>
          <w:b/>
        </w:rPr>
        <w:t>ТЗА</w:t>
      </w:r>
      <w:r w:rsidRPr="00146970">
        <w:rPr>
          <w:rFonts w:ascii="Arial" w:hAnsi="Arial" w:cs="Arial"/>
          <w:b/>
        </w:rPr>
        <w:t xml:space="preserve"> -</w:t>
      </w:r>
      <w:r w:rsidRPr="00146970">
        <w:rPr>
          <w:rFonts w:ascii="Arial" w:hAnsi="Arial" w:cs="Arial"/>
        </w:rPr>
        <w:t xml:space="preserve"> </w:t>
      </w:r>
      <w:r w:rsidRPr="003A44E6">
        <w:rPr>
          <w:rFonts w:ascii="Arial" w:hAnsi="Arial" w:cs="Arial"/>
        </w:rPr>
        <w:t>для транспортирования авиационных топлив и заправки воздушных судов отфильтрованным и обезвоженным авиационным топливом: Т-1, ТС-1, РТ по ГОСТ 10227, Джет А-1 (Jet A-1) по ГОСТ Р 52050-2003</w:t>
      </w:r>
      <w:r>
        <w:rPr>
          <w:rFonts w:ascii="Arial" w:hAnsi="Arial" w:cs="Arial"/>
        </w:rPr>
        <w:t>,</w:t>
      </w:r>
      <w:r w:rsidRPr="00146970">
        <w:rPr>
          <w:rFonts w:ascii="Arial" w:hAnsi="Arial" w:cs="Arial"/>
        </w:rPr>
        <w:t xml:space="preserve"> с возможностью дозированного ввода противоводокристаллизационной жидкости (ПВКЖ) мар</w:t>
      </w:r>
      <w:r>
        <w:rPr>
          <w:rFonts w:ascii="Arial" w:hAnsi="Arial" w:cs="Arial"/>
        </w:rPr>
        <w:t>ок</w:t>
      </w:r>
      <w:r w:rsidRPr="00146970">
        <w:rPr>
          <w:rFonts w:ascii="Arial" w:hAnsi="Arial" w:cs="Arial"/>
        </w:rPr>
        <w:t xml:space="preserve"> «И», «И-М».</w:t>
      </w:r>
    </w:p>
    <w:p w:rsidR="00AD4FAF" w:rsidRPr="00146970" w:rsidRDefault="00AD4FAF" w:rsidP="00AD4FAF">
      <w:pPr>
        <w:spacing w:after="240"/>
        <w:ind w:firstLine="851"/>
        <w:jc w:val="both"/>
        <w:rPr>
          <w:rFonts w:ascii="Arial" w:hAnsi="Arial" w:cs="Arial"/>
        </w:rPr>
      </w:pPr>
      <w:r w:rsidRPr="00146970">
        <w:rPr>
          <w:rFonts w:ascii="Arial" w:hAnsi="Arial" w:cs="Arial"/>
          <w:b/>
        </w:rPr>
        <w:t xml:space="preserve">Область применения </w:t>
      </w:r>
      <w:r>
        <w:rPr>
          <w:rFonts w:ascii="Arial" w:hAnsi="Arial" w:cs="Arial"/>
          <w:b/>
        </w:rPr>
        <w:t>ТЗА</w:t>
      </w:r>
      <w:r w:rsidRPr="00146970">
        <w:rPr>
          <w:rFonts w:ascii="Arial" w:hAnsi="Arial" w:cs="Arial"/>
        </w:rPr>
        <w:t xml:space="preserve"> – </w:t>
      </w:r>
      <w:r w:rsidRPr="003A44E6">
        <w:rPr>
          <w:rFonts w:ascii="Arial" w:hAnsi="Arial" w:cs="Arial"/>
        </w:rPr>
        <w:t>аэродромы государственной и частной авиации с искусственным покрытием</w:t>
      </w:r>
      <w:r>
        <w:rPr>
          <w:rFonts w:ascii="Arial" w:hAnsi="Arial" w:cs="Arial"/>
        </w:rPr>
        <w:t>.</w:t>
      </w:r>
    </w:p>
    <w:p w:rsidR="00AD4FAF" w:rsidRPr="00146970" w:rsidRDefault="00AD4FAF" w:rsidP="00AD4FAF">
      <w:pPr>
        <w:ind w:firstLine="851"/>
        <w:jc w:val="both"/>
        <w:rPr>
          <w:rFonts w:ascii="Arial" w:hAnsi="Arial" w:cs="Arial"/>
          <w:b/>
        </w:rPr>
      </w:pPr>
      <w:r>
        <w:rPr>
          <w:rFonts w:ascii="Arial" w:hAnsi="Arial" w:cs="Arial"/>
          <w:b/>
        </w:rPr>
        <w:t>ТЗА</w:t>
      </w:r>
      <w:r w:rsidRPr="00146970">
        <w:rPr>
          <w:rFonts w:ascii="Arial" w:hAnsi="Arial" w:cs="Arial"/>
          <w:b/>
        </w:rPr>
        <w:t xml:space="preserve"> должен обеспечивать выполнение следующих основных операций:</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транспортирование топлива к местам заправки ВС; </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фильтрация авиатоплива (с заданными значениями тонкости фильтрации и содержания механических примесей);</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закрытая (нижняя) заправка под давлением ВС;</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открытая (верхняя) заправка ВС;</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отбор проб и локализация остатков;</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контроль загрязнённости авиатоплива при помощи пробоотборника замкнутого типа;</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наполнение собственной цистерны нижним наливом сторонним насосом;</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перемешивание топлива в цистерне (перекачка «на</w:t>
      </w:r>
      <w:r>
        <w:rPr>
          <w:rFonts w:ascii="Arial" w:hAnsi="Arial" w:cs="Arial"/>
        </w:rPr>
        <w:t xml:space="preserve"> кольцо» через штатный рукав</w:t>
      </w:r>
      <w:r w:rsidRPr="00146970">
        <w:rPr>
          <w:rFonts w:ascii="Arial" w:hAnsi="Arial" w:cs="Arial"/>
        </w:rPr>
        <w:t>);</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проверка раздаточных рукавов на избыточное давление без их съема с </w:t>
      </w:r>
      <w:r>
        <w:rPr>
          <w:rFonts w:ascii="Arial" w:hAnsi="Arial" w:cs="Arial"/>
        </w:rPr>
        <w:t>ТЗА</w:t>
      </w:r>
      <w:r w:rsidRPr="00146970">
        <w:rPr>
          <w:rFonts w:ascii="Arial" w:hAnsi="Arial" w:cs="Arial"/>
        </w:rPr>
        <w:t>.</w:t>
      </w:r>
    </w:p>
    <w:p w:rsidR="00AD4FAF" w:rsidRPr="00146970" w:rsidRDefault="00AD4FAF" w:rsidP="00AD4FAF">
      <w:pPr>
        <w:ind w:firstLine="851"/>
        <w:jc w:val="both"/>
        <w:rPr>
          <w:rFonts w:ascii="Arial" w:hAnsi="Arial" w:cs="Arial"/>
        </w:rPr>
      </w:pPr>
    </w:p>
    <w:p w:rsidR="00AD4FAF" w:rsidRPr="00146970" w:rsidRDefault="00AD4FAF" w:rsidP="00AD4FAF">
      <w:pPr>
        <w:ind w:firstLine="851"/>
        <w:jc w:val="both"/>
        <w:rPr>
          <w:rFonts w:ascii="Arial" w:hAnsi="Arial" w:cs="Arial"/>
        </w:rPr>
      </w:pPr>
      <w:r w:rsidRPr="00146970">
        <w:rPr>
          <w:rFonts w:ascii="Arial" w:hAnsi="Arial" w:cs="Arial"/>
          <w:b/>
        </w:rPr>
        <w:t xml:space="preserve">Средства измерения </w:t>
      </w:r>
      <w:r>
        <w:rPr>
          <w:rFonts w:ascii="Arial" w:hAnsi="Arial" w:cs="Arial"/>
          <w:b/>
        </w:rPr>
        <w:t>ТЗА</w:t>
      </w:r>
      <w:r w:rsidRPr="00146970">
        <w:rPr>
          <w:rFonts w:ascii="Arial" w:hAnsi="Arial" w:cs="Arial"/>
        </w:rPr>
        <w:t xml:space="preserve">: </w:t>
      </w:r>
    </w:p>
    <w:p w:rsidR="00AD4FAF" w:rsidRPr="00146970" w:rsidRDefault="00AD4FAF" w:rsidP="00AD4FAF">
      <w:pPr>
        <w:numPr>
          <w:ilvl w:val="0"/>
          <w:numId w:val="13"/>
        </w:numPr>
        <w:spacing w:after="0" w:line="240" w:lineRule="auto"/>
        <w:ind w:firstLine="131"/>
        <w:rPr>
          <w:rFonts w:ascii="Arial" w:hAnsi="Arial" w:cs="Arial"/>
        </w:rPr>
      </w:pPr>
      <w:r w:rsidRPr="00146970">
        <w:rPr>
          <w:rFonts w:ascii="Arial" w:hAnsi="Arial" w:cs="Arial"/>
        </w:rPr>
        <w:t>должны быть внесены в Федеральный информационный фонд по обеспечению единства измерений;</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должны быть поверены и иметь действующее свидетельство об утверждение типа СИ;</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установка СИ должна обеспечивать проведение бездемонтажной поверки и контроля метрологических характеристик на месте эксплуатации </w:t>
      </w:r>
      <w:r>
        <w:rPr>
          <w:rFonts w:ascii="Arial" w:hAnsi="Arial" w:cs="Arial"/>
        </w:rPr>
        <w:t>ТЗА</w:t>
      </w:r>
      <w:r w:rsidRPr="00146970">
        <w:rPr>
          <w:rFonts w:ascii="Arial" w:hAnsi="Arial" w:cs="Arial"/>
        </w:rPr>
        <w:t>.</w:t>
      </w:r>
    </w:p>
    <w:p w:rsidR="00AD4FAF" w:rsidRPr="00146970" w:rsidRDefault="00AD4FAF" w:rsidP="00AD4FAF">
      <w:pPr>
        <w:ind w:firstLine="851"/>
        <w:jc w:val="both"/>
        <w:rPr>
          <w:rFonts w:ascii="Arial" w:hAnsi="Arial" w:cs="Arial"/>
        </w:rPr>
      </w:pPr>
    </w:p>
    <w:p w:rsidR="00AD4FAF" w:rsidRPr="00146970" w:rsidRDefault="00AD4FAF" w:rsidP="00AD4FAF">
      <w:pPr>
        <w:ind w:firstLine="851"/>
        <w:jc w:val="both"/>
        <w:rPr>
          <w:rFonts w:ascii="Arial" w:hAnsi="Arial" w:cs="Arial"/>
          <w:b/>
        </w:rPr>
      </w:pPr>
      <w:r w:rsidRPr="00146970">
        <w:rPr>
          <w:rFonts w:ascii="Arial" w:hAnsi="Arial" w:cs="Arial"/>
          <w:b/>
        </w:rPr>
        <w:t xml:space="preserve">Надёжность </w:t>
      </w:r>
      <w:r>
        <w:rPr>
          <w:rFonts w:ascii="Arial" w:hAnsi="Arial" w:cs="Arial"/>
          <w:b/>
        </w:rPr>
        <w:t>ТЗА</w:t>
      </w:r>
      <w:r w:rsidRPr="00146970">
        <w:rPr>
          <w:rFonts w:ascii="Arial" w:hAnsi="Arial" w:cs="Arial"/>
          <w:b/>
        </w:rPr>
        <w:t>:</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значения показателей надежности </w:t>
      </w:r>
      <w:r>
        <w:rPr>
          <w:rFonts w:ascii="Arial" w:hAnsi="Arial" w:cs="Arial"/>
        </w:rPr>
        <w:t>ТЗА</w:t>
      </w:r>
      <w:r w:rsidRPr="00146970">
        <w:rPr>
          <w:rFonts w:ascii="Arial" w:hAnsi="Arial" w:cs="Arial"/>
        </w:rPr>
        <w:t xml:space="preserve"> не ниже значений соответствующих показателей шасси </w:t>
      </w:r>
      <w:r>
        <w:rPr>
          <w:rFonts w:ascii="Arial" w:hAnsi="Arial" w:cs="Arial"/>
        </w:rPr>
        <w:t>ТЗА</w:t>
      </w:r>
      <w:r w:rsidRPr="00146970">
        <w:rPr>
          <w:rFonts w:ascii="Arial" w:hAnsi="Arial" w:cs="Arial"/>
        </w:rPr>
        <w:t>;</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ресурс средств измерения, устанавливаемых на </w:t>
      </w:r>
      <w:r>
        <w:rPr>
          <w:rFonts w:ascii="Arial" w:hAnsi="Arial" w:cs="Arial"/>
        </w:rPr>
        <w:t>ТЗА</w:t>
      </w:r>
      <w:r w:rsidRPr="00146970">
        <w:rPr>
          <w:rFonts w:ascii="Arial" w:hAnsi="Arial" w:cs="Arial"/>
        </w:rPr>
        <w:t xml:space="preserve"> для контроля работы агрегатов, соответствует ресурсу </w:t>
      </w:r>
      <w:r>
        <w:rPr>
          <w:rFonts w:ascii="Arial" w:hAnsi="Arial" w:cs="Arial"/>
        </w:rPr>
        <w:t>ТЗА</w:t>
      </w:r>
      <w:r w:rsidRPr="00146970">
        <w:rPr>
          <w:rFonts w:ascii="Arial" w:hAnsi="Arial" w:cs="Arial"/>
        </w:rPr>
        <w:t xml:space="preserve"> до капитального ремонта.</w:t>
      </w:r>
    </w:p>
    <w:p w:rsidR="00AD4FAF" w:rsidRPr="00146970" w:rsidRDefault="00AD4FAF" w:rsidP="00AD4FAF">
      <w:pPr>
        <w:ind w:firstLine="851"/>
        <w:jc w:val="both"/>
        <w:rPr>
          <w:rFonts w:ascii="Arial" w:hAnsi="Arial" w:cs="Arial"/>
        </w:rPr>
      </w:pPr>
    </w:p>
    <w:p w:rsidR="00AD4FAF" w:rsidRPr="00146970" w:rsidRDefault="00AD4FAF" w:rsidP="00AD4FAF">
      <w:pPr>
        <w:ind w:firstLine="851"/>
        <w:jc w:val="both"/>
        <w:rPr>
          <w:rFonts w:ascii="Arial" w:hAnsi="Arial" w:cs="Arial"/>
          <w:b/>
        </w:rPr>
      </w:pPr>
      <w:r w:rsidRPr="00146970">
        <w:rPr>
          <w:rFonts w:ascii="Arial" w:hAnsi="Arial" w:cs="Arial"/>
          <w:b/>
        </w:rPr>
        <w:t>Стойкость к внешним воздействующим факторам и живучесть:</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Климатическое исполнение </w:t>
      </w:r>
      <w:r>
        <w:rPr>
          <w:rFonts w:ascii="Arial" w:hAnsi="Arial" w:cs="Arial"/>
        </w:rPr>
        <w:t>ТЗА</w:t>
      </w:r>
      <w:r w:rsidRPr="00146970">
        <w:rPr>
          <w:rFonts w:ascii="Arial" w:hAnsi="Arial" w:cs="Arial"/>
        </w:rPr>
        <w:t xml:space="preserve"> соответствует ГОСТ 15150 и обеспечивает эксплуатацию </w:t>
      </w:r>
      <w:r>
        <w:rPr>
          <w:rFonts w:ascii="Arial" w:hAnsi="Arial" w:cs="Arial"/>
        </w:rPr>
        <w:t>ТЗА</w:t>
      </w:r>
      <w:r w:rsidRPr="00146970">
        <w:rPr>
          <w:rFonts w:ascii="Arial" w:hAnsi="Arial" w:cs="Arial"/>
        </w:rPr>
        <w:t xml:space="preserve"> в условиях: </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умеренной климатической зоны;  </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температуры окружающего воздуха от минус 40° С до плюс 50° С;</w:t>
      </w:r>
    </w:p>
    <w:p w:rsidR="00AD4FAF" w:rsidRDefault="00AD4FAF" w:rsidP="00AD4FAF">
      <w:pPr>
        <w:numPr>
          <w:ilvl w:val="1"/>
          <w:numId w:val="13"/>
        </w:numPr>
        <w:spacing w:after="0" w:line="240" w:lineRule="auto"/>
        <w:jc w:val="both"/>
        <w:rPr>
          <w:rFonts w:ascii="Arial" w:hAnsi="Arial" w:cs="Arial"/>
        </w:rPr>
      </w:pPr>
      <w:r w:rsidRPr="00146970">
        <w:rPr>
          <w:rFonts w:ascii="Arial" w:hAnsi="Arial" w:cs="Arial"/>
        </w:rPr>
        <w:t>относительной влажности воздуха не менее 98% (при температуре + 2</w:t>
      </w:r>
      <w:r>
        <w:rPr>
          <w:rFonts w:ascii="Arial" w:hAnsi="Arial" w:cs="Arial"/>
        </w:rPr>
        <w:t>0</w:t>
      </w:r>
      <w:r w:rsidRPr="00146970">
        <w:rPr>
          <w:rFonts w:ascii="Arial" w:hAnsi="Arial" w:cs="Arial"/>
        </w:rPr>
        <w:t>°С).</w:t>
      </w:r>
    </w:p>
    <w:p w:rsidR="00AD4FAF" w:rsidRPr="00146970" w:rsidRDefault="00AD4FAF" w:rsidP="00AD4FAF">
      <w:pPr>
        <w:ind w:left="1440"/>
        <w:jc w:val="both"/>
        <w:rPr>
          <w:rFonts w:ascii="Arial" w:hAnsi="Arial" w:cs="Arial"/>
        </w:rPr>
      </w:pP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lastRenderedPageBreak/>
        <w:t xml:space="preserve">В руководстве по эксплуатации </w:t>
      </w:r>
      <w:r>
        <w:rPr>
          <w:rFonts w:ascii="Arial" w:hAnsi="Arial" w:cs="Arial"/>
        </w:rPr>
        <w:t>ТЗА</w:t>
      </w:r>
      <w:r w:rsidRPr="00146970">
        <w:rPr>
          <w:rFonts w:ascii="Arial" w:hAnsi="Arial" w:cs="Arial"/>
        </w:rPr>
        <w:t xml:space="preserve"> указаны:</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условия и требования безопасной эксплуатации; </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методика проведения испытаний (проверок) </w:t>
      </w:r>
      <w:r>
        <w:rPr>
          <w:rFonts w:ascii="Arial" w:hAnsi="Arial" w:cs="Arial"/>
        </w:rPr>
        <w:t>ТЗА</w:t>
      </w:r>
      <w:r w:rsidRPr="00146970">
        <w:rPr>
          <w:rFonts w:ascii="Arial" w:hAnsi="Arial" w:cs="Arial"/>
        </w:rPr>
        <w:t xml:space="preserve"> и его основных узлов; </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ресурс; </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порядок технического обслуживания, ремонта и диагностирования; </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программа аттестации водителей-операторов </w:t>
      </w:r>
      <w:r>
        <w:rPr>
          <w:rFonts w:ascii="Arial" w:hAnsi="Arial" w:cs="Arial"/>
        </w:rPr>
        <w:t>ТЗА</w:t>
      </w:r>
      <w:r w:rsidRPr="00146970">
        <w:rPr>
          <w:rFonts w:ascii="Arial" w:hAnsi="Arial" w:cs="Arial"/>
        </w:rPr>
        <w:t xml:space="preserve"> по управлению </w:t>
      </w:r>
      <w:r>
        <w:rPr>
          <w:rFonts w:ascii="Arial" w:hAnsi="Arial" w:cs="Arial"/>
        </w:rPr>
        <w:t>ТЗА</w:t>
      </w:r>
      <w:r w:rsidRPr="00146970">
        <w:rPr>
          <w:rFonts w:ascii="Arial" w:hAnsi="Arial" w:cs="Arial"/>
        </w:rPr>
        <w:t xml:space="preserve"> в процессе работы в условиях гражданского аэропорта.</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Периодичность проведения технического обслуживания технологического оборудования, установленного на </w:t>
      </w:r>
      <w:r>
        <w:rPr>
          <w:rFonts w:ascii="Arial" w:hAnsi="Arial" w:cs="Arial"/>
        </w:rPr>
        <w:t>ТЗА</w:t>
      </w:r>
      <w:r w:rsidRPr="00146970">
        <w:rPr>
          <w:rFonts w:ascii="Arial" w:hAnsi="Arial" w:cs="Arial"/>
        </w:rPr>
        <w:t>, может не совпадать с периодичностью технического обслуживания шасси по причине зависимости сроков проведения ТО шасси от времени наработки или пробега, что отражено в руководстве по эксплуатации шасси.</w:t>
      </w:r>
    </w:p>
    <w:p w:rsidR="00E611C0" w:rsidRPr="00146970" w:rsidRDefault="00E611C0" w:rsidP="00AD4FAF">
      <w:pPr>
        <w:ind w:firstLine="851"/>
        <w:jc w:val="both"/>
        <w:rPr>
          <w:rFonts w:ascii="Arial" w:hAnsi="Arial" w:cs="Arial"/>
        </w:rPr>
      </w:pPr>
    </w:p>
    <w:p w:rsidR="00AD4FAF" w:rsidRPr="00146970" w:rsidRDefault="00AD4FAF" w:rsidP="00AD4FAF">
      <w:pPr>
        <w:ind w:firstLine="851"/>
        <w:jc w:val="both"/>
        <w:rPr>
          <w:rFonts w:ascii="Arial" w:hAnsi="Arial" w:cs="Arial"/>
          <w:b/>
        </w:rPr>
      </w:pPr>
      <w:r w:rsidRPr="00146970">
        <w:rPr>
          <w:rFonts w:ascii="Arial" w:hAnsi="Arial" w:cs="Arial"/>
          <w:b/>
        </w:rPr>
        <w:t xml:space="preserve">Конструкция </w:t>
      </w:r>
      <w:r>
        <w:rPr>
          <w:rFonts w:ascii="Arial" w:hAnsi="Arial" w:cs="Arial"/>
          <w:b/>
        </w:rPr>
        <w:t>ТЗА</w:t>
      </w:r>
      <w:r w:rsidRPr="00146970">
        <w:rPr>
          <w:rFonts w:ascii="Arial" w:hAnsi="Arial" w:cs="Arial"/>
          <w:b/>
        </w:rPr>
        <w:t xml:space="preserve"> должна обеспечивать:</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Неизменность массы и качества транспортируемого топлива.</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Возможность пломбирования:</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крышек всех люков на цистерне; </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створок (правых и левых) заправочного модуля;</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дверцы монтажных шкафов;</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крышки фильтра-водоотделителя; </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ящиков и пеналов, имеющих крышки и расположенных на наружных конструкция</w:t>
      </w:r>
      <w:r>
        <w:rPr>
          <w:rFonts w:ascii="Arial" w:hAnsi="Arial" w:cs="Arial"/>
        </w:rPr>
        <w:t>х</w:t>
      </w:r>
      <w:r w:rsidRPr="00146970">
        <w:rPr>
          <w:rFonts w:ascii="Arial" w:hAnsi="Arial" w:cs="Arial"/>
        </w:rPr>
        <w:t xml:space="preserve"> </w:t>
      </w:r>
      <w:r>
        <w:rPr>
          <w:rFonts w:ascii="Arial" w:hAnsi="Arial" w:cs="Arial"/>
        </w:rPr>
        <w:t>ТЗА</w:t>
      </w:r>
      <w:r w:rsidRPr="00146970">
        <w:rPr>
          <w:rFonts w:ascii="Arial" w:hAnsi="Arial" w:cs="Arial"/>
        </w:rPr>
        <w:t>;</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крышки топливного бака шасси;</w:t>
      </w:r>
    </w:p>
    <w:p w:rsidR="00AD4FAF" w:rsidRDefault="00AD4FAF" w:rsidP="00AD4FAF">
      <w:pPr>
        <w:numPr>
          <w:ilvl w:val="1"/>
          <w:numId w:val="13"/>
        </w:numPr>
        <w:spacing w:after="0" w:line="240" w:lineRule="auto"/>
        <w:jc w:val="both"/>
        <w:rPr>
          <w:rFonts w:ascii="Arial" w:hAnsi="Arial" w:cs="Arial"/>
        </w:rPr>
      </w:pPr>
      <w:r w:rsidRPr="00146970">
        <w:rPr>
          <w:rFonts w:ascii="Arial" w:hAnsi="Arial" w:cs="Arial"/>
        </w:rPr>
        <w:t>оконечных кранов слива авиатоплива из цистерны, корпуса фильтра-водоотделителя</w:t>
      </w:r>
      <w:r>
        <w:rPr>
          <w:rFonts w:ascii="Arial" w:hAnsi="Arial" w:cs="Arial"/>
        </w:rPr>
        <w:t>;</w:t>
      </w:r>
    </w:p>
    <w:p w:rsidR="00AD4FAF" w:rsidRDefault="00AD4FAF" w:rsidP="00AD4FAF">
      <w:pPr>
        <w:numPr>
          <w:ilvl w:val="1"/>
          <w:numId w:val="13"/>
        </w:numPr>
        <w:spacing w:after="0" w:line="240" w:lineRule="auto"/>
        <w:jc w:val="both"/>
        <w:rPr>
          <w:rFonts w:ascii="Arial" w:hAnsi="Arial" w:cs="Arial"/>
        </w:rPr>
      </w:pPr>
      <w:r>
        <w:rPr>
          <w:rFonts w:ascii="Arial" w:hAnsi="Arial" w:cs="Arial"/>
        </w:rPr>
        <w:t>выключателя «Антиинтерлок»</w:t>
      </w:r>
    </w:p>
    <w:p w:rsidR="00AD4FAF" w:rsidRPr="00146970" w:rsidRDefault="00AD4FAF" w:rsidP="00AD4FAF">
      <w:pPr>
        <w:numPr>
          <w:ilvl w:val="1"/>
          <w:numId w:val="13"/>
        </w:numPr>
        <w:spacing w:after="0" w:line="240" w:lineRule="auto"/>
        <w:jc w:val="both"/>
        <w:rPr>
          <w:rFonts w:ascii="Arial" w:hAnsi="Arial" w:cs="Arial"/>
        </w:rPr>
      </w:pPr>
      <w:r>
        <w:rPr>
          <w:rFonts w:ascii="Arial" w:hAnsi="Arial" w:cs="Arial"/>
        </w:rPr>
        <w:t>кнопки обхода системы «Дедман»</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Отсутствие остатка авиатоплива в цистерне </w:t>
      </w:r>
      <w:r>
        <w:rPr>
          <w:rFonts w:ascii="Arial" w:hAnsi="Arial" w:cs="Arial"/>
        </w:rPr>
        <w:t>ТЗА</w:t>
      </w:r>
      <w:r w:rsidRPr="00146970">
        <w:rPr>
          <w:rFonts w:ascii="Arial" w:hAnsi="Arial" w:cs="Arial"/>
        </w:rPr>
        <w:t xml:space="preserve"> после его слива самотеком на горизонтальной площадке нулевой (обеспечен слив досуха);</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Учёт выдаваемого из </w:t>
      </w:r>
      <w:r>
        <w:rPr>
          <w:rFonts w:ascii="Arial" w:hAnsi="Arial" w:cs="Arial"/>
        </w:rPr>
        <w:t>ТЗА</w:t>
      </w:r>
      <w:r w:rsidRPr="00146970">
        <w:rPr>
          <w:rFonts w:ascii="Arial" w:hAnsi="Arial" w:cs="Arial"/>
        </w:rPr>
        <w:t xml:space="preserve"> авиатоплива при помощи счётчика жидкости, установленного в заправочном модуле на напорной линии трубопровода, имеющего перечисленные ниже параметры и характеристики:</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номинальная пропускная способность применённого счётчика  соответствует расходу топлива, выдаваемого </w:t>
      </w:r>
      <w:r>
        <w:rPr>
          <w:rFonts w:ascii="Arial" w:hAnsi="Arial" w:cs="Arial"/>
        </w:rPr>
        <w:t>ТЗА;</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относительная погрешность измерений количества авиатоплива - не более 0,</w:t>
      </w:r>
      <w:r>
        <w:rPr>
          <w:rFonts w:ascii="Arial" w:hAnsi="Arial" w:cs="Arial"/>
        </w:rPr>
        <w:t>2</w:t>
      </w:r>
      <w:r w:rsidRPr="00146970">
        <w:rPr>
          <w:rFonts w:ascii="Arial" w:hAnsi="Arial" w:cs="Arial"/>
        </w:rPr>
        <w:t xml:space="preserve">5%; </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оснащён механической счётной головкой;</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шкала измерений механической счётной головки хорошо подсвечивается в темное время суток, за счёт прибора местного освещения.</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Исключение образование воронки при опорожнении цистерны (применено антизавихрительное устройство на клапане забора топлива), а так же на клапане налива топлива в цистерну установлено устройство, отражающее струю авиатоплива при наполнении цистерны;</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Применение в качестве запорной арматуры шаровых кранов из нержавеющей стали с ручным управлением; </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Оборудование мест креплений информационных табличек системы информации об опасности.</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Соответствие внешних сигнальных фонарей и световых приборов требованиям ГОСТ 8769 в части расположения, цвета, количества и видимости сигнальных фонарей. Степень защиты световых приборов соответствуют требованиям действующей нормативной документации;</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Обеспечение нормального рабочего состояния устройств освещения и световой сигнализации (т.е. установлены таким образом, что в нормальном рабочем </w:t>
      </w:r>
      <w:r w:rsidRPr="00146970">
        <w:rPr>
          <w:rFonts w:ascii="Arial" w:hAnsi="Arial" w:cs="Arial"/>
        </w:rPr>
        <w:lastRenderedPageBreak/>
        <w:t>состоянии, несмотря на вибрацию, которой они могут подвергаться, сохраняют заданные характеристики);</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Номинальное напряжение электрооборудования 24 В. Провода и жгуты для электрического соединения приборов оснащены наконечниками и штекерами, стойкими к климатическим воздействиям, соответствующими требованиям ГОСТ 23544;</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Понимание направление движения авиатоплива. На просматриваемых участках напорного и всасывающего  трубопроводов, входном и выходном патрубках фильтра-водоотделителя направление движения обозначено стрелками темно-синего цвета;</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Доступность к оборудованию фильтрации авиатоплива для целей технического обслуживания и плановых проверок;</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Выполнение перечисленных ниже требований к материалам и устанавливаемым изделиям:</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Изделия, устанавливаемые внутри цистерны </w:t>
      </w:r>
      <w:r>
        <w:rPr>
          <w:rFonts w:ascii="Arial" w:hAnsi="Arial" w:cs="Arial"/>
        </w:rPr>
        <w:t>ТЗА</w:t>
      </w:r>
      <w:r w:rsidRPr="00146970">
        <w:rPr>
          <w:rFonts w:ascii="Arial" w:hAnsi="Arial" w:cs="Arial"/>
        </w:rPr>
        <w:t>, обладают стойкостью к  воздействию авиатоплива, не оказывают влияния на его чистоту и качество;</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Лакокрасочные покрытия (ЛКП) наружных поверхностей являются:</w:t>
      </w:r>
    </w:p>
    <w:p w:rsidR="00AD4FAF" w:rsidRPr="00146970" w:rsidRDefault="00AD4FAF" w:rsidP="00AD4FAF">
      <w:pPr>
        <w:numPr>
          <w:ilvl w:val="2"/>
          <w:numId w:val="13"/>
        </w:numPr>
        <w:spacing w:after="0" w:line="240" w:lineRule="auto"/>
        <w:ind w:left="0" w:firstLine="1418"/>
        <w:jc w:val="both"/>
        <w:rPr>
          <w:rFonts w:ascii="Arial" w:hAnsi="Arial" w:cs="Arial"/>
        </w:rPr>
      </w:pPr>
      <w:r w:rsidRPr="00146970">
        <w:rPr>
          <w:rFonts w:ascii="Arial" w:hAnsi="Arial" w:cs="Arial"/>
        </w:rPr>
        <w:t xml:space="preserve">маслобензостойкими, </w:t>
      </w:r>
    </w:p>
    <w:p w:rsidR="00AD4FAF" w:rsidRPr="00146970" w:rsidRDefault="00AD4FAF" w:rsidP="00AD4FAF">
      <w:pPr>
        <w:numPr>
          <w:ilvl w:val="2"/>
          <w:numId w:val="13"/>
        </w:numPr>
        <w:spacing w:after="0" w:line="240" w:lineRule="auto"/>
        <w:ind w:left="0" w:firstLine="1418"/>
        <w:jc w:val="both"/>
        <w:rPr>
          <w:rFonts w:ascii="Arial" w:hAnsi="Arial" w:cs="Arial"/>
        </w:rPr>
      </w:pPr>
      <w:r w:rsidRPr="00146970">
        <w:rPr>
          <w:rFonts w:ascii="Arial" w:hAnsi="Arial" w:cs="Arial"/>
        </w:rPr>
        <w:t xml:space="preserve">морозостойкими, </w:t>
      </w:r>
    </w:p>
    <w:p w:rsidR="00AD4FAF" w:rsidRPr="00146970" w:rsidRDefault="00AD4FAF" w:rsidP="00AD4FAF">
      <w:pPr>
        <w:numPr>
          <w:ilvl w:val="2"/>
          <w:numId w:val="13"/>
        </w:numPr>
        <w:spacing w:after="0" w:line="240" w:lineRule="auto"/>
        <w:ind w:left="0" w:firstLine="1418"/>
        <w:jc w:val="both"/>
        <w:rPr>
          <w:rFonts w:ascii="Arial" w:hAnsi="Arial" w:cs="Arial"/>
        </w:rPr>
      </w:pPr>
      <w:r w:rsidRPr="00146970">
        <w:rPr>
          <w:rFonts w:ascii="Arial" w:hAnsi="Arial" w:cs="Arial"/>
        </w:rPr>
        <w:t xml:space="preserve">влагостойкими, </w:t>
      </w:r>
    </w:p>
    <w:p w:rsidR="00AD4FAF" w:rsidRPr="00146970" w:rsidRDefault="00AD4FAF" w:rsidP="00AD4FAF">
      <w:pPr>
        <w:numPr>
          <w:ilvl w:val="2"/>
          <w:numId w:val="13"/>
        </w:numPr>
        <w:spacing w:after="0" w:line="240" w:lineRule="auto"/>
        <w:ind w:left="0" w:firstLine="1418"/>
        <w:jc w:val="both"/>
        <w:rPr>
          <w:rFonts w:ascii="Arial" w:hAnsi="Arial" w:cs="Arial"/>
        </w:rPr>
      </w:pPr>
      <w:r w:rsidRPr="00146970">
        <w:rPr>
          <w:rFonts w:ascii="Arial" w:hAnsi="Arial" w:cs="Arial"/>
        </w:rPr>
        <w:t>стойкими к абразивным частицам (пыли), попадающими на окрашенные поверхности, отбрасываемыми потоками от реактивных двигателей самолетов с асфальтобетонных покрытий аэродрома, а также моющим средствам при уходе за ЛКП.</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Трубопроводы и дополнительное оборудование изготовлены из нержавеющей стали. </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Выполнение требований безопасности:</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Оборудование и органы управления систем, предназначенные для заправки ВС фильтрованным авиатопливом, с одновременным измерением выданного объема, размещены в специальном технологическом отсеке – заправочном модуле;</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Все металлические детали и шасси </w:t>
      </w:r>
      <w:r>
        <w:rPr>
          <w:rFonts w:ascii="Arial" w:hAnsi="Arial" w:cs="Arial"/>
        </w:rPr>
        <w:t>ТЗА</w:t>
      </w:r>
      <w:r w:rsidRPr="00146970">
        <w:rPr>
          <w:rFonts w:ascii="Arial" w:hAnsi="Arial" w:cs="Arial"/>
        </w:rPr>
        <w:t xml:space="preserve"> электрически соединены для предотвращения возникновения разностей их электростатических потенциалов;</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Зажимы для подключения заземляющего провода и троса соответствуют требованиям ГОСТ 21130 и не </w:t>
      </w:r>
      <w:r>
        <w:rPr>
          <w:rFonts w:ascii="Arial" w:hAnsi="Arial" w:cs="Arial"/>
        </w:rPr>
        <w:t>ниже</w:t>
      </w:r>
      <w:r w:rsidRPr="00146970">
        <w:rPr>
          <w:rFonts w:ascii="Arial" w:hAnsi="Arial" w:cs="Arial"/>
        </w:rPr>
        <w:t>.</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Металлическое и электропроводное неметаллическое оборудование, трубопроводы </w:t>
      </w:r>
      <w:r>
        <w:rPr>
          <w:rFonts w:ascii="Arial" w:hAnsi="Arial" w:cs="Arial"/>
        </w:rPr>
        <w:t>ТЗА</w:t>
      </w:r>
      <w:r w:rsidRPr="00146970">
        <w:rPr>
          <w:rFonts w:ascii="Arial" w:hAnsi="Arial" w:cs="Arial"/>
        </w:rPr>
        <w:t xml:space="preserve"> имеют на всем протяжении непрерывную электрическую цепь относительно болта заземления. Сопротивление отдельных участков цепи не более 10 Ом. </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Сопротивление заземляющего устройства </w:t>
      </w:r>
      <w:r>
        <w:rPr>
          <w:rFonts w:ascii="Arial" w:hAnsi="Arial" w:cs="Arial"/>
        </w:rPr>
        <w:t>ТЗА</w:t>
      </w:r>
      <w:r w:rsidRPr="00146970">
        <w:rPr>
          <w:rFonts w:ascii="Arial" w:hAnsi="Arial" w:cs="Arial"/>
        </w:rPr>
        <w:t xml:space="preserve"> совместно с контуром заземления не более 100 Ом.</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Выполнение требований к системе выпуска отработанных газов:</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Выпускная труба шасси выведена на правую сторону </w:t>
      </w:r>
      <w:r>
        <w:rPr>
          <w:rFonts w:ascii="Arial" w:hAnsi="Arial" w:cs="Arial"/>
        </w:rPr>
        <w:t>ТЗА</w:t>
      </w:r>
      <w:r w:rsidRPr="00146970">
        <w:rPr>
          <w:rFonts w:ascii="Arial" w:hAnsi="Arial" w:cs="Arial"/>
        </w:rPr>
        <w:t xml:space="preserve"> в районе переднего колеса. Система фильтров, установленных после основного глушителя, полностью исключающая проникновение недогоревших частиц наружу; </w:t>
      </w:r>
    </w:p>
    <w:p w:rsidR="00AD4FAF" w:rsidRDefault="00AD4FAF" w:rsidP="00AD4FAF">
      <w:pPr>
        <w:numPr>
          <w:ilvl w:val="1"/>
          <w:numId w:val="13"/>
        </w:numPr>
        <w:spacing w:after="0" w:line="240" w:lineRule="auto"/>
        <w:jc w:val="both"/>
        <w:rPr>
          <w:rFonts w:ascii="Arial" w:hAnsi="Arial" w:cs="Arial"/>
        </w:rPr>
      </w:pPr>
      <w:r w:rsidRPr="00146970">
        <w:rPr>
          <w:rFonts w:ascii="Arial" w:hAnsi="Arial" w:cs="Arial"/>
        </w:rPr>
        <w:t>Топливный бак и глушитель размещены рядом. Топливный бак оснащен защитными щитками со стороны передней, задней стенок и со стороны днища. Расстояние от топливного бака до щитков не менее 20 мм. При этом, в случае утечки топлива из бака, щитки не препятствуют проливу топлива непосредственно на землю;</w:t>
      </w:r>
    </w:p>
    <w:p w:rsidR="00AD4FAF" w:rsidRPr="00912D7A" w:rsidRDefault="00AD4FAF" w:rsidP="00AD4FAF">
      <w:pPr>
        <w:ind w:left="1440"/>
        <w:jc w:val="both"/>
        <w:rPr>
          <w:rFonts w:ascii="Arial" w:hAnsi="Arial" w:cs="Arial"/>
        </w:rPr>
      </w:pPr>
    </w:p>
    <w:p w:rsidR="00AD4FAF" w:rsidRPr="00146970" w:rsidRDefault="00AD4FAF" w:rsidP="00AD4FAF">
      <w:pPr>
        <w:numPr>
          <w:ilvl w:val="0"/>
          <w:numId w:val="13"/>
        </w:numPr>
        <w:spacing w:after="0" w:line="240" w:lineRule="auto"/>
        <w:ind w:left="0" w:firstLine="851"/>
        <w:jc w:val="both"/>
        <w:rPr>
          <w:rFonts w:ascii="Arial" w:hAnsi="Arial" w:cs="Arial"/>
        </w:rPr>
      </w:pPr>
      <w:r>
        <w:rPr>
          <w:rFonts w:ascii="Arial" w:hAnsi="Arial" w:cs="Arial"/>
        </w:rPr>
        <w:t>Комплектация ТЗА включает:</w:t>
      </w:r>
    </w:p>
    <w:p w:rsidR="00AD4FAF"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набор ручного инструмента для аварийного ремонта </w:t>
      </w:r>
      <w:r>
        <w:rPr>
          <w:rFonts w:ascii="Arial" w:hAnsi="Arial" w:cs="Arial"/>
        </w:rPr>
        <w:t>ТЗА</w:t>
      </w:r>
      <w:r w:rsidRPr="00146970">
        <w:rPr>
          <w:rFonts w:ascii="Arial" w:hAnsi="Arial" w:cs="Arial"/>
        </w:rPr>
        <w:t>;</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lastRenderedPageBreak/>
        <w:t>огнетушители переносные;</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лопату из материала не вызывающего искру;</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бокс (пенал) для </w:t>
      </w:r>
      <w:r>
        <w:rPr>
          <w:rFonts w:ascii="Arial" w:hAnsi="Arial" w:cs="Arial"/>
        </w:rPr>
        <w:t>хранения песка/влагопоглощающего материала</w:t>
      </w:r>
      <w:r w:rsidRPr="00146970">
        <w:rPr>
          <w:rFonts w:ascii="Arial" w:hAnsi="Arial" w:cs="Arial"/>
        </w:rPr>
        <w:t>;</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два противооткатных упора (колодки), размеры упоров соответствуют типу </w:t>
      </w:r>
      <w:r>
        <w:rPr>
          <w:rFonts w:ascii="Arial" w:hAnsi="Arial" w:cs="Arial"/>
        </w:rPr>
        <w:t>ТЗА</w:t>
      </w:r>
      <w:r w:rsidRPr="00146970">
        <w:rPr>
          <w:rFonts w:ascii="Arial" w:hAnsi="Arial" w:cs="Arial"/>
        </w:rPr>
        <w:t xml:space="preserve"> и диаметру его колес;</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аптечку медицинскую;</w:t>
      </w:r>
    </w:p>
    <w:p w:rsidR="00AD4FAF" w:rsidRPr="0057252D" w:rsidRDefault="00AD4FAF" w:rsidP="00AD4FAF">
      <w:pPr>
        <w:numPr>
          <w:ilvl w:val="1"/>
          <w:numId w:val="13"/>
        </w:numPr>
        <w:spacing w:after="0" w:line="240" w:lineRule="auto"/>
        <w:jc w:val="both"/>
        <w:rPr>
          <w:rFonts w:ascii="Arial" w:hAnsi="Arial" w:cs="Arial"/>
        </w:rPr>
      </w:pPr>
      <w:r w:rsidRPr="00146970">
        <w:rPr>
          <w:rFonts w:ascii="Arial" w:hAnsi="Arial" w:cs="Arial"/>
        </w:rPr>
        <w:t>кошму из огнестойкого материала (не асбестовую);</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Выполнение требований по размещению знаков опасности. На </w:t>
      </w:r>
      <w:r>
        <w:rPr>
          <w:rFonts w:ascii="Arial" w:hAnsi="Arial" w:cs="Arial"/>
        </w:rPr>
        <w:t>ТЗА</w:t>
      </w:r>
      <w:r w:rsidRPr="00146970">
        <w:rPr>
          <w:rFonts w:ascii="Arial" w:hAnsi="Arial" w:cs="Arial"/>
        </w:rPr>
        <w:t xml:space="preserve"> предусмотрены места для размещения: </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двух знаков "Опасность";</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одного знака "Ограничение скорости" по ГОСТ Р 52290-2004; </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знака аварийной остановки.</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Выполнение требований по установке</w:t>
      </w:r>
      <w:r>
        <w:rPr>
          <w:rFonts w:ascii="Arial" w:hAnsi="Arial" w:cs="Arial"/>
        </w:rPr>
        <w:t xml:space="preserve"> трех светодиодных</w:t>
      </w:r>
      <w:r w:rsidRPr="00146970">
        <w:rPr>
          <w:rFonts w:ascii="Arial" w:hAnsi="Arial" w:cs="Arial"/>
        </w:rPr>
        <w:t xml:space="preserve"> проблесковых маячков оранжевого цвета</w:t>
      </w:r>
      <w:r>
        <w:rPr>
          <w:rFonts w:ascii="Arial" w:hAnsi="Arial" w:cs="Arial"/>
        </w:rPr>
        <w:t xml:space="preserve"> (два – на кабине ТЗА, один – на задней оконечности заправочного модуля)</w:t>
      </w:r>
      <w:r w:rsidRPr="00146970">
        <w:rPr>
          <w:rFonts w:ascii="Arial" w:hAnsi="Arial" w:cs="Arial"/>
        </w:rPr>
        <w:t>;</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Выполнение требований к электропроводке, в том числе: </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обеспечена защита электропроводки, находящейся в зоне цистерны и заправочного модуля с технологическим оборудованием, а также соприкасающаяся с ними. Электропроводка смонтирована в оболочке защищающей от повреждений и попадания транспортируемого авиатоплива;</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электропроводка проложена в местах, защищенных от механических воздействий;</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места подсоединения проводов закрыты;</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Выполнение требований по обеспечению искробезопасного исполнения узлов ограничителя наполнения, расположенного внутри цистерны.</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Выполнение требований по обеспечению быстрозакрывающимся в аварийных ситуациях внутренним клапаном забора топлива.</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Выполнение требований по установке блокирующих механизмов ручного приведения в действие поручней лестницы и площадки, на цистерне, которые имеют блокировочные механизмы (фиксаторы) для исключения несанкционированного воздействия на обслуживающий персонал. </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Выполнение требований по обеспечению защиты оборудования смотрового и инспекционных люков цистерны при опрокидывании. Устанавливается защита установкой жесткого элемента, прикрепленного к наружной поверхности цистерны, высота которого выше более 25 мм установленных на крышке люка. Защита усилена подкосами для предотвращения смятия.</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Выполнение общих санитарно-гигиенических требований в части, касающейся предельно допустимых норм концентрации вредных веществ в рабочей зоне оператора </w:t>
      </w:r>
      <w:r>
        <w:rPr>
          <w:rFonts w:ascii="Arial" w:hAnsi="Arial" w:cs="Arial"/>
        </w:rPr>
        <w:t>ТЗА</w:t>
      </w:r>
      <w:r w:rsidRPr="00146970">
        <w:rPr>
          <w:rFonts w:ascii="Arial" w:hAnsi="Arial" w:cs="Arial"/>
        </w:rPr>
        <w:t xml:space="preserve"> у заправочного модуля, в кабине</w:t>
      </w:r>
      <w:r>
        <w:rPr>
          <w:rFonts w:ascii="Arial" w:hAnsi="Arial" w:cs="Arial"/>
        </w:rPr>
        <w:t>,</w:t>
      </w:r>
      <w:r w:rsidRPr="00146970">
        <w:rPr>
          <w:rFonts w:ascii="Arial" w:hAnsi="Arial" w:cs="Arial"/>
        </w:rPr>
        <w:t xml:space="preserve"> и пространстве высотой до 2 м над уровнем поверхности или площадки, на которых находятся места постоянного или временного (непостоянного) пребывания оператора.</w:t>
      </w:r>
    </w:p>
    <w:p w:rsidR="00AD4FAF" w:rsidRPr="00912D7A" w:rsidRDefault="00AD4FAF" w:rsidP="00AD4FAF">
      <w:pPr>
        <w:ind w:firstLine="851"/>
        <w:jc w:val="both"/>
        <w:rPr>
          <w:rFonts w:ascii="Arial" w:hAnsi="Arial" w:cs="Arial"/>
        </w:rPr>
      </w:pPr>
    </w:p>
    <w:p w:rsidR="00AD4FAF" w:rsidRPr="00146970" w:rsidRDefault="00AD4FAF" w:rsidP="00AD4FAF">
      <w:pPr>
        <w:ind w:firstLine="851"/>
        <w:jc w:val="both"/>
        <w:rPr>
          <w:rFonts w:ascii="Arial" w:hAnsi="Arial" w:cs="Arial"/>
          <w:b/>
        </w:rPr>
      </w:pPr>
      <w:r w:rsidRPr="00146970">
        <w:rPr>
          <w:rFonts w:ascii="Arial" w:hAnsi="Arial" w:cs="Arial"/>
          <w:b/>
        </w:rPr>
        <w:t xml:space="preserve">При производстве </w:t>
      </w:r>
      <w:r>
        <w:rPr>
          <w:rFonts w:ascii="Arial" w:hAnsi="Arial" w:cs="Arial"/>
          <w:b/>
        </w:rPr>
        <w:t>ТЗА</w:t>
      </w:r>
      <w:r w:rsidRPr="00146970">
        <w:rPr>
          <w:rFonts w:ascii="Arial" w:hAnsi="Arial" w:cs="Arial"/>
          <w:b/>
        </w:rPr>
        <w:t xml:space="preserve"> должен обеспечивать:</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Выполнение требований по качеству: </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качество закупаемых материалов и комплектующих подтверждается документами Поставщиков, а сами материалы и комплектующие проходят входной контроль до установки на </w:t>
      </w:r>
      <w:r>
        <w:rPr>
          <w:rFonts w:ascii="Arial" w:hAnsi="Arial" w:cs="Arial"/>
        </w:rPr>
        <w:t>ТЗА</w:t>
      </w:r>
      <w:r w:rsidRPr="00146970">
        <w:rPr>
          <w:rFonts w:ascii="Arial" w:hAnsi="Arial" w:cs="Arial"/>
        </w:rPr>
        <w:t>;</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 xml:space="preserve">контроль сварных швов цистерн, трубопроводов, фильтров осуществляется силами Лаборатории неразрушающих методов контроля сварных соединений в объеме 100% с целью определения их качества и обнаружения возможных дефектов при проверке. Цистерны после их изготовления испытываются гидростатическим способом. </w:t>
      </w:r>
    </w:p>
    <w:p w:rsidR="00AD4FAF" w:rsidRPr="00146970" w:rsidRDefault="00AD4FAF" w:rsidP="00AD4FAF">
      <w:pPr>
        <w:ind w:firstLine="851"/>
        <w:jc w:val="both"/>
        <w:rPr>
          <w:rFonts w:ascii="Arial" w:hAnsi="Arial" w:cs="Arial"/>
        </w:rPr>
      </w:pPr>
    </w:p>
    <w:p w:rsidR="00AD4FAF" w:rsidRPr="00146970" w:rsidRDefault="00AD4FAF" w:rsidP="00AD4FAF">
      <w:pPr>
        <w:ind w:firstLine="851"/>
        <w:jc w:val="both"/>
        <w:rPr>
          <w:rFonts w:ascii="Arial" w:hAnsi="Arial" w:cs="Arial"/>
        </w:rPr>
      </w:pPr>
      <w:r w:rsidRPr="00146970">
        <w:rPr>
          <w:rFonts w:ascii="Arial" w:hAnsi="Arial" w:cs="Arial"/>
        </w:rPr>
        <w:t xml:space="preserve">На </w:t>
      </w:r>
      <w:r>
        <w:rPr>
          <w:rFonts w:ascii="Arial" w:hAnsi="Arial" w:cs="Arial"/>
        </w:rPr>
        <w:t>ТЗА</w:t>
      </w:r>
      <w:r w:rsidRPr="00146970">
        <w:rPr>
          <w:rFonts w:ascii="Arial" w:hAnsi="Arial" w:cs="Arial"/>
        </w:rPr>
        <w:t xml:space="preserve"> как продукцию, использование которой по истечении определенного срока представляет опасность для жизни, здоровья людей, окружающей среды или может причинить вред имуществу, </w:t>
      </w:r>
      <w:r>
        <w:rPr>
          <w:rFonts w:ascii="Arial" w:hAnsi="Arial" w:cs="Arial"/>
        </w:rPr>
        <w:t xml:space="preserve">должен быть </w:t>
      </w:r>
      <w:r w:rsidRPr="00146970">
        <w:rPr>
          <w:rFonts w:ascii="Arial" w:hAnsi="Arial" w:cs="Arial"/>
        </w:rPr>
        <w:t>установлен срок службы</w:t>
      </w:r>
      <w:r>
        <w:rPr>
          <w:rFonts w:ascii="Arial" w:hAnsi="Arial" w:cs="Arial"/>
        </w:rPr>
        <w:t>,</w:t>
      </w:r>
      <w:r w:rsidRPr="00146970">
        <w:rPr>
          <w:rFonts w:ascii="Arial" w:hAnsi="Arial" w:cs="Arial"/>
        </w:rPr>
        <w:t xml:space="preserve"> равный </w:t>
      </w:r>
      <w:r>
        <w:rPr>
          <w:rFonts w:ascii="Arial" w:hAnsi="Arial" w:cs="Arial"/>
        </w:rPr>
        <w:t xml:space="preserve">не менее </w:t>
      </w:r>
      <w:r w:rsidRPr="00146970">
        <w:rPr>
          <w:rFonts w:ascii="Arial" w:hAnsi="Arial" w:cs="Arial"/>
        </w:rPr>
        <w:t>15 лет</w:t>
      </w:r>
      <w:r>
        <w:rPr>
          <w:rFonts w:ascii="Arial" w:hAnsi="Arial" w:cs="Arial"/>
        </w:rPr>
        <w:t>.</w:t>
      </w:r>
    </w:p>
    <w:p w:rsidR="00AD4FAF" w:rsidRPr="00146970" w:rsidRDefault="00AD4FAF" w:rsidP="00AD4FAF">
      <w:pPr>
        <w:ind w:firstLine="851"/>
        <w:jc w:val="both"/>
        <w:rPr>
          <w:rFonts w:ascii="Arial" w:hAnsi="Arial" w:cs="Arial"/>
        </w:rPr>
      </w:pPr>
      <w:r w:rsidRPr="00146970">
        <w:rPr>
          <w:rFonts w:ascii="Arial" w:hAnsi="Arial" w:cs="Arial"/>
        </w:rPr>
        <w:t xml:space="preserve">Соответствие качества </w:t>
      </w:r>
      <w:r>
        <w:rPr>
          <w:rFonts w:ascii="Arial" w:hAnsi="Arial" w:cs="Arial"/>
        </w:rPr>
        <w:t>ТЗА</w:t>
      </w:r>
      <w:r w:rsidRPr="00146970">
        <w:rPr>
          <w:rFonts w:ascii="Arial" w:hAnsi="Arial" w:cs="Arial"/>
        </w:rPr>
        <w:t xml:space="preserve"> действующим в Российской Федерации стандартам, техническим условиям и возможность его использования для целей авиатопливообеспечения воздушных перевозок, осуществляемых гражданскими воздушными судами в аэропортах  Российской Федерации, подтверждается наличием Сертификата соответствия, выданным уполномоченным органом РФ. Копии Сертификатов соответствия заверяются печатями Изготовителя и передаются </w:t>
      </w:r>
      <w:r>
        <w:rPr>
          <w:rFonts w:ascii="Arial" w:hAnsi="Arial" w:cs="Arial"/>
        </w:rPr>
        <w:t>ПОКУПАТЕЛЮ</w:t>
      </w:r>
      <w:r w:rsidRPr="00146970">
        <w:rPr>
          <w:rFonts w:ascii="Arial" w:hAnsi="Arial" w:cs="Arial"/>
        </w:rPr>
        <w:t xml:space="preserve"> при приеме-передаче </w:t>
      </w:r>
      <w:r>
        <w:rPr>
          <w:rFonts w:ascii="Arial" w:hAnsi="Arial" w:cs="Arial"/>
        </w:rPr>
        <w:t>ТЗА</w:t>
      </w:r>
      <w:r w:rsidRPr="00146970">
        <w:rPr>
          <w:rFonts w:ascii="Arial" w:hAnsi="Arial" w:cs="Arial"/>
        </w:rPr>
        <w:t xml:space="preserve">. Сертификат на </w:t>
      </w:r>
      <w:r>
        <w:rPr>
          <w:rFonts w:ascii="Arial" w:hAnsi="Arial" w:cs="Arial"/>
        </w:rPr>
        <w:t>ТЗА</w:t>
      </w:r>
      <w:r w:rsidRPr="00146970">
        <w:rPr>
          <w:rFonts w:ascii="Arial" w:hAnsi="Arial" w:cs="Arial"/>
        </w:rPr>
        <w:t xml:space="preserve"> являются документом, необходимыми при введении его в эксплуатацию </w:t>
      </w:r>
      <w:r>
        <w:rPr>
          <w:rFonts w:ascii="Arial" w:hAnsi="Arial" w:cs="Arial"/>
        </w:rPr>
        <w:t>ПОКУПАТЕЛЕМ</w:t>
      </w:r>
      <w:r w:rsidRPr="00146970">
        <w:rPr>
          <w:rFonts w:ascii="Arial" w:hAnsi="Arial" w:cs="Arial"/>
        </w:rPr>
        <w:t>.</w:t>
      </w:r>
    </w:p>
    <w:p w:rsidR="00AD4FAF" w:rsidRPr="00146970" w:rsidRDefault="00AD4FAF" w:rsidP="00AD4FAF">
      <w:pPr>
        <w:ind w:firstLine="851"/>
        <w:jc w:val="both"/>
        <w:rPr>
          <w:rFonts w:ascii="Arial" w:hAnsi="Arial" w:cs="Arial"/>
        </w:rPr>
      </w:pPr>
      <w:r w:rsidRPr="00146970">
        <w:rPr>
          <w:rFonts w:ascii="Arial" w:hAnsi="Arial" w:cs="Arial"/>
        </w:rPr>
        <w:t xml:space="preserve">На </w:t>
      </w:r>
      <w:r>
        <w:rPr>
          <w:rFonts w:ascii="Arial" w:hAnsi="Arial" w:cs="Arial"/>
        </w:rPr>
        <w:t>ТЗА</w:t>
      </w:r>
      <w:r w:rsidRPr="00146970">
        <w:rPr>
          <w:rFonts w:ascii="Arial" w:hAnsi="Arial" w:cs="Arial"/>
        </w:rPr>
        <w:t xml:space="preserve"> должен быть оформлен Паспорт </w:t>
      </w:r>
      <w:r>
        <w:rPr>
          <w:rFonts w:ascii="Arial" w:hAnsi="Arial" w:cs="Arial"/>
        </w:rPr>
        <w:t>самоходного механизма</w:t>
      </w:r>
      <w:r w:rsidRPr="00146970">
        <w:rPr>
          <w:rFonts w:ascii="Arial" w:hAnsi="Arial" w:cs="Arial"/>
        </w:rPr>
        <w:t xml:space="preserve"> (П</w:t>
      </w:r>
      <w:r>
        <w:rPr>
          <w:rFonts w:ascii="Arial" w:hAnsi="Arial" w:cs="Arial"/>
        </w:rPr>
        <w:t>СМ</w:t>
      </w:r>
      <w:r w:rsidRPr="00146970">
        <w:rPr>
          <w:rFonts w:ascii="Arial" w:hAnsi="Arial" w:cs="Arial"/>
        </w:rPr>
        <w:t>).</w:t>
      </w:r>
    </w:p>
    <w:p w:rsidR="00AD4FAF" w:rsidRPr="00146970" w:rsidRDefault="00AD4FAF" w:rsidP="00AD4FAF">
      <w:pPr>
        <w:ind w:firstLine="851"/>
        <w:jc w:val="both"/>
        <w:rPr>
          <w:rFonts w:ascii="Arial" w:hAnsi="Arial" w:cs="Arial"/>
        </w:rPr>
      </w:pPr>
      <w:r>
        <w:rPr>
          <w:rFonts w:ascii="Arial" w:hAnsi="Arial" w:cs="Arial"/>
        </w:rPr>
        <w:t>ТЗА</w:t>
      </w:r>
      <w:r w:rsidRPr="00146970">
        <w:rPr>
          <w:rFonts w:ascii="Arial" w:hAnsi="Arial" w:cs="Arial"/>
        </w:rPr>
        <w:t xml:space="preserve"> должен соответствовать требованиям настоящих технических условий, с учетом наличия необходимой конструкторской документации на конкретную марку заказываемого </w:t>
      </w:r>
      <w:r>
        <w:rPr>
          <w:rFonts w:ascii="Arial" w:hAnsi="Arial" w:cs="Arial"/>
        </w:rPr>
        <w:t>ТЗА</w:t>
      </w:r>
      <w:r w:rsidRPr="00146970">
        <w:rPr>
          <w:rFonts w:ascii="Arial" w:hAnsi="Arial" w:cs="Arial"/>
        </w:rPr>
        <w:t>, и обеспечивать следующие основные технические параметры, характеристики (свойства):</w:t>
      </w:r>
    </w:p>
    <w:p w:rsidR="00AD4FAF" w:rsidRPr="007F1C88" w:rsidRDefault="00AD4FAF" w:rsidP="00AD4FAF">
      <w:pPr>
        <w:spacing w:after="240"/>
        <w:ind w:left="851"/>
        <w:jc w:val="both"/>
        <w:rPr>
          <w:rFonts w:ascii="Arial" w:hAnsi="Arial" w:cs="Arial"/>
          <w:b/>
          <w:lang w:val="en-US"/>
        </w:rPr>
      </w:pPr>
      <w:r w:rsidRPr="00146970">
        <w:rPr>
          <w:rFonts w:ascii="Arial" w:hAnsi="Arial" w:cs="Arial"/>
          <w:b/>
        </w:rPr>
        <w:t>Цистерн</w:t>
      </w:r>
      <w:r>
        <w:rPr>
          <w:rFonts w:ascii="Arial" w:hAnsi="Arial" w:cs="Arial"/>
          <w:b/>
        </w:rPr>
        <w:t>а</w:t>
      </w:r>
      <w:r w:rsidRPr="00146970">
        <w:rPr>
          <w:rFonts w:ascii="Arial" w:hAnsi="Arial" w:cs="Arial"/>
          <w:b/>
        </w:rPr>
        <w:t xml:space="preserve"> </w:t>
      </w:r>
      <w:r>
        <w:rPr>
          <w:rFonts w:ascii="Arial" w:hAnsi="Arial" w:cs="Arial"/>
          <w:b/>
        </w:rPr>
        <w:t>ТЗА</w:t>
      </w:r>
    </w:p>
    <w:p w:rsidR="00AD4FAF" w:rsidRPr="00146970" w:rsidRDefault="00AD4FAF" w:rsidP="00AD4FAF">
      <w:pPr>
        <w:ind w:firstLine="851"/>
        <w:jc w:val="both"/>
        <w:rPr>
          <w:rFonts w:ascii="Arial" w:hAnsi="Arial" w:cs="Arial"/>
          <w:b/>
        </w:rPr>
      </w:pPr>
      <w:r w:rsidRPr="00146970">
        <w:rPr>
          <w:rFonts w:ascii="Arial" w:hAnsi="Arial" w:cs="Arial"/>
          <w:b/>
        </w:rPr>
        <w:t>Общие сведения:</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Однообъёмная, многосекционная</w:t>
      </w:r>
      <w:r>
        <w:rPr>
          <w:rFonts w:ascii="Arial" w:hAnsi="Arial" w:cs="Arial"/>
        </w:rPr>
        <w:t>, чемоданного типа</w:t>
      </w:r>
      <w:r w:rsidRPr="00146970">
        <w:rPr>
          <w:rFonts w:ascii="Arial" w:hAnsi="Arial" w:cs="Arial"/>
        </w:rPr>
        <w:t xml:space="preserve"> с выпуклыми цилиндрическими днищами и отстойником в нижней точке.</w:t>
      </w:r>
      <w:r>
        <w:rPr>
          <w:rFonts w:ascii="Arial" w:hAnsi="Arial" w:cs="Arial"/>
        </w:rPr>
        <w:t xml:space="preserve"> Имеет волнорезы с отверстиями для прохода персонала диаметром не менее 600 мм.</w:t>
      </w:r>
    </w:p>
    <w:p w:rsidR="00AD4FAF" w:rsidRPr="00C67EC7" w:rsidRDefault="00AD4FAF" w:rsidP="00AD4FAF">
      <w:pPr>
        <w:numPr>
          <w:ilvl w:val="0"/>
          <w:numId w:val="13"/>
        </w:numPr>
        <w:spacing w:after="240" w:line="240" w:lineRule="auto"/>
        <w:ind w:left="0" w:firstLine="851"/>
        <w:jc w:val="both"/>
        <w:rPr>
          <w:rFonts w:ascii="Arial" w:hAnsi="Arial" w:cs="Arial"/>
          <w:color w:val="FF0000"/>
        </w:rPr>
      </w:pPr>
      <w:r w:rsidRPr="00146970">
        <w:rPr>
          <w:rFonts w:ascii="Arial" w:hAnsi="Arial" w:cs="Arial"/>
        </w:rPr>
        <w:t>Материалы: алюминиевый сплав с повышенной стойкостью к коррозии, без оксидирования.</w:t>
      </w:r>
    </w:p>
    <w:p w:rsidR="00AD4FAF" w:rsidRDefault="00AD4FAF" w:rsidP="00AD4FAF">
      <w:pPr>
        <w:ind w:firstLine="851"/>
        <w:jc w:val="both"/>
        <w:rPr>
          <w:rFonts w:ascii="Arial" w:hAnsi="Arial" w:cs="Arial"/>
          <w:b/>
        </w:rPr>
      </w:pPr>
      <w:r w:rsidRPr="00146970">
        <w:rPr>
          <w:rFonts w:ascii="Arial" w:hAnsi="Arial" w:cs="Arial"/>
          <w:b/>
        </w:rPr>
        <w:t>Состав основного оборудования цистерны</w:t>
      </w:r>
    </w:p>
    <w:p w:rsidR="00AD4FAF" w:rsidRPr="00E92EDA" w:rsidRDefault="00AD4FAF" w:rsidP="00AD4FAF">
      <w:pPr>
        <w:numPr>
          <w:ilvl w:val="0"/>
          <w:numId w:val="13"/>
        </w:numPr>
        <w:spacing w:after="0" w:line="240" w:lineRule="auto"/>
        <w:ind w:left="0" w:firstLine="851"/>
        <w:jc w:val="both"/>
        <w:rPr>
          <w:rFonts w:ascii="Arial" w:hAnsi="Arial" w:cs="Arial"/>
        </w:rPr>
      </w:pPr>
      <w:r w:rsidRPr="00E92EDA">
        <w:rPr>
          <w:rFonts w:ascii="Arial" w:hAnsi="Arial" w:cs="Arial"/>
        </w:rPr>
        <w:t>Смотровой люк со встроенной системой ограничения максимального давления в цистерне;</w:t>
      </w:r>
    </w:p>
    <w:p w:rsidR="00AD4FAF" w:rsidRPr="00E92EDA" w:rsidRDefault="00AD4FAF" w:rsidP="00AD4FAF">
      <w:pPr>
        <w:numPr>
          <w:ilvl w:val="0"/>
          <w:numId w:val="13"/>
        </w:numPr>
        <w:spacing w:after="0" w:line="240" w:lineRule="auto"/>
        <w:ind w:left="0" w:firstLine="851"/>
        <w:jc w:val="both"/>
        <w:rPr>
          <w:rFonts w:ascii="Arial" w:hAnsi="Arial" w:cs="Arial"/>
        </w:rPr>
      </w:pPr>
      <w:r w:rsidRPr="00E92EDA">
        <w:rPr>
          <w:rFonts w:ascii="Arial" w:hAnsi="Arial" w:cs="Arial"/>
        </w:rPr>
        <w:t>Инспекционный люк диаметром 600 мм;</w:t>
      </w:r>
    </w:p>
    <w:p w:rsidR="00AD4FAF" w:rsidRPr="00E92EDA" w:rsidRDefault="00AD4FAF" w:rsidP="00AD4FAF">
      <w:pPr>
        <w:numPr>
          <w:ilvl w:val="0"/>
          <w:numId w:val="13"/>
        </w:numPr>
        <w:spacing w:after="0" w:line="240" w:lineRule="auto"/>
        <w:ind w:left="0" w:firstLine="851"/>
        <w:jc w:val="both"/>
        <w:rPr>
          <w:rFonts w:ascii="Arial" w:hAnsi="Arial" w:cs="Arial"/>
        </w:rPr>
      </w:pPr>
      <w:r w:rsidRPr="00E92EDA">
        <w:rPr>
          <w:rFonts w:ascii="Arial" w:hAnsi="Arial" w:cs="Arial"/>
        </w:rPr>
        <w:t>Оборудование отстойника цистерны:</w:t>
      </w:r>
    </w:p>
    <w:p w:rsidR="00AD4FAF" w:rsidRPr="00E92EDA" w:rsidRDefault="00AD4FAF" w:rsidP="00AD4FAF">
      <w:pPr>
        <w:numPr>
          <w:ilvl w:val="1"/>
          <w:numId w:val="13"/>
        </w:numPr>
        <w:spacing w:after="0" w:line="240" w:lineRule="auto"/>
        <w:jc w:val="both"/>
        <w:rPr>
          <w:rFonts w:ascii="Arial" w:hAnsi="Arial" w:cs="Arial"/>
        </w:rPr>
      </w:pPr>
      <w:r w:rsidRPr="00E92EDA">
        <w:rPr>
          <w:rFonts w:ascii="Arial" w:hAnsi="Arial" w:cs="Arial"/>
        </w:rPr>
        <w:t>Сливная линия 2”, оснащенная шаровым краном Prokosch (Германия) и соединением, типа «Camlock» укомплектованным предохранительной крышкой с уплотнением;</w:t>
      </w:r>
    </w:p>
    <w:p w:rsidR="00AD4FAF" w:rsidRPr="00146970" w:rsidRDefault="00AD4FAF" w:rsidP="00AD4FAF">
      <w:pPr>
        <w:numPr>
          <w:ilvl w:val="0"/>
          <w:numId w:val="13"/>
        </w:numPr>
        <w:spacing w:after="0" w:line="240" w:lineRule="auto"/>
        <w:ind w:left="0" w:firstLine="851"/>
        <w:jc w:val="both"/>
        <w:rPr>
          <w:rFonts w:ascii="Arial" w:hAnsi="Arial" w:cs="Arial"/>
        </w:rPr>
      </w:pPr>
      <w:r w:rsidRPr="00E92EDA">
        <w:rPr>
          <w:rFonts w:ascii="Arial" w:hAnsi="Arial" w:cs="Arial"/>
        </w:rPr>
        <w:t>Линия отбора проб 3/4”, оснащена шаровым краном END ARMATUREN (Германия), укомплектованным предохранительной крышкой с уплотнением</w:t>
      </w:r>
      <w:r>
        <w:rPr>
          <w:rFonts w:ascii="Arial" w:hAnsi="Arial" w:cs="Arial"/>
        </w:rPr>
        <w:t xml:space="preserve">. </w:t>
      </w:r>
      <w:r w:rsidRPr="00146970">
        <w:rPr>
          <w:rFonts w:ascii="Arial" w:hAnsi="Arial" w:cs="Arial"/>
        </w:rPr>
        <w:t>Над оконечной  точкой (краном) отбора пробы на линии отбора проб установлен антиконденсатный козырек, препятствующий попаданию воды стекающей с обечайки цистерны в отбираемую пробу авиатоплива для контроля его чистоты в полевых  (аэродромных) условиях. Линии дренажа и отбора проб выполнены таким образом, что можно производить:</w:t>
      </w:r>
    </w:p>
    <w:p w:rsidR="00AD4FAF" w:rsidRPr="00146970" w:rsidRDefault="00AD4FAF" w:rsidP="00AD4FAF">
      <w:pPr>
        <w:numPr>
          <w:ilvl w:val="1"/>
          <w:numId w:val="13"/>
        </w:numPr>
        <w:spacing w:after="0" w:line="240" w:lineRule="auto"/>
        <w:jc w:val="both"/>
        <w:rPr>
          <w:rFonts w:ascii="Arial" w:hAnsi="Arial" w:cs="Arial"/>
        </w:rPr>
      </w:pPr>
      <w:r w:rsidRPr="00146970">
        <w:rPr>
          <w:rFonts w:ascii="Arial" w:hAnsi="Arial" w:cs="Arial"/>
        </w:rPr>
        <w:t>слив авиатоплива (отстоя) в ведро</w:t>
      </w:r>
      <w:r>
        <w:rPr>
          <w:rFonts w:ascii="Arial" w:hAnsi="Arial" w:cs="Arial"/>
        </w:rPr>
        <w:t>;</w:t>
      </w:r>
    </w:p>
    <w:p w:rsidR="00AD4FAF" w:rsidRPr="00E92EDA" w:rsidRDefault="00AD4FAF" w:rsidP="00AD4FAF">
      <w:pPr>
        <w:numPr>
          <w:ilvl w:val="1"/>
          <w:numId w:val="13"/>
        </w:numPr>
        <w:spacing w:after="0" w:line="240" w:lineRule="auto"/>
        <w:jc w:val="both"/>
        <w:rPr>
          <w:rFonts w:ascii="Arial" w:hAnsi="Arial" w:cs="Arial"/>
        </w:rPr>
      </w:pPr>
      <w:r w:rsidRPr="00146970">
        <w:rPr>
          <w:rFonts w:ascii="Arial" w:hAnsi="Arial" w:cs="Arial"/>
        </w:rPr>
        <w:t>отбор проб авиатоплива в открытый контейнер (например, стеклянный сосуд (бутылку) или стеклянную банку с ручкой)</w:t>
      </w:r>
      <w:r w:rsidRPr="00E92EDA">
        <w:rPr>
          <w:rFonts w:ascii="Arial" w:hAnsi="Arial" w:cs="Arial"/>
        </w:rPr>
        <w:t>;</w:t>
      </w:r>
    </w:p>
    <w:p w:rsidR="00AD4FAF" w:rsidRPr="00E92EDA" w:rsidRDefault="00AD4FAF" w:rsidP="00AD4FAF">
      <w:pPr>
        <w:numPr>
          <w:ilvl w:val="0"/>
          <w:numId w:val="13"/>
        </w:numPr>
        <w:spacing w:after="0" w:line="240" w:lineRule="auto"/>
        <w:ind w:left="0" w:firstLine="851"/>
        <w:jc w:val="both"/>
        <w:rPr>
          <w:rFonts w:ascii="Arial" w:hAnsi="Arial" w:cs="Arial"/>
        </w:rPr>
      </w:pPr>
      <w:r w:rsidRPr="00E92EDA">
        <w:rPr>
          <w:rFonts w:ascii="Arial" w:hAnsi="Arial" w:cs="Arial"/>
        </w:rPr>
        <w:t xml:space="preserve">Механические дыхательные клапаны; </w:t>
      </w:r>
    </w:p>
    <w:p w:rsidR="00AD4FAF" w:rsidRPr="00E92EDA" w:rsidRDefault="00AD4FAF" w:rsidP="00AD4FAF">
      <w:pPr>
        <w:numPr>
          <w:ilvl w:val="0"/>
          <w:numId w:val="13"/>
        </w:numPr>
        <w:spacing w:after="0" w:line="240" w:lineRule="auto"/>
        <w:ind w:left="0" w:firstLine="851"/>
        <w:jc w:val="both"/>
        <w:rPr>
          <w:rFonts w:ascii="Arial" w:hAnsi="Arial" w:cs="Arial"/>
        </w:rPr>
      </w:pPr>
      <w:r w:rsidRPr="00E92EDA">
        <w:rPr>
          <w:rFonts w:ascii="Arial" w:hAnsi="Arial" w:cs="Arial"/>
        </w:rPr>
        <w:lastRenderedPageBreak/>
        <w:t>Пневмоуправляемый донный клапан забора топлива;</w:t>
      </w:r>
    </w:p>
    <w:p w:rsidR="00AD4FAF" w:rsidRPr="00E92EDA" w:rsidRDefault="00AD4FAF" w:rsidP="00AD4FAF">
      <w:pPr>
        <w:numPr>
          <w:ilvl w:val="0"/>
          <w:numId w:val="13"/>
        </w:numPr>
        <w:spacing w:after="0" w:line="240" w:lineRule="auto"/>
        <w:ind w:left="0" w:firstLine="851"/>
        <w:jc w:val="both"/>
        <w:rPr>
          <w:rFonts w:ascii="Arial" w:hAnsi="Arial" w:cs="Arial"/>
        </w:rPr>
      </w:pPr>
      <w:r w:rsidRPr="00E92EDA">
        <w:rPr>
          <w:rFonts w:ascii="Arial" w:hAnsi="Arial" w:cs="Arial"/>
        </w:rPr>
        <w:t>Пневмоуправляемый донный клапан налива, соединенный с пневматической системой ограничения налива, производства компании SENING;</w:t>
      </w:r>
    </w:p>
    <w:p w:rsidR="00AD4FAF" w:rsidRPr="00E92EDA" w:rsidRDefault="00AD4FAF" w:rsidP="00AD4FAF">
      <w:pPr>
        <w:numPr>
          <w:ilvl w:val="0"/>
          <w:numId w:val="13"/>
        </w:numPr>
        <w:spacing w:after="0" w:line="240" w:lineRule="auto"/>
        <w:ind w:left="0" w:firstLine="851"/>
        <w:jc w:val="both"/>
        <w:rPr>
          <w:rFonts w:ascii="Arial" w:hAnsi="Arial" w:cs="Arial"/>
        </w:rPr>
      </w:pPr>
      <w:r w:rsidRPr="00E92EDA">
        <w:rPr>
          <w:rFonts w:ascii="Arial" w:hAnsi="Arial" w:cs="Arial"/>
        </w:rPr>
        <w:t>Один приемный штуцер - модель 64040В, производства компании CARTER (США) расположен на левой стороне цистерны в защитном ящике</w:t>
      </w:r>
      <w:r>
        <w:rPr>
          <w:rFonts w:ascii="Arial" w:hAnsi="Arial" w:cs="Arial"/>
        </w:rPr>
        <w:t xml:space="preserve">. </w:t>
      </w:r>
      <w:r w:rsidRPr="00146970">
        <w:rPr>
          <w:rFonts w:ascii="Arial" w:hAnsi="Arial" w:cs="Arial"/>
        </w:rPr>
        <w:t xml:space="preserve">Над приемным штуцером </w:t>
      </w:r>
      <w:r>
        <w:rPr>
          <w:rFonts w:ascii="Arial" w:hAnsi="Arial" w:cs="Arial"/>
        </w:rPr>
        <w:t>ТЗА</w:t>
      </w:r>
      <w:r w:rsidRPr="00146970">
        <w:rPr>
          <w:rFonts w:ascii="Arial" w:hAnsi="Arial" w:cs="Arial"/>
        </w:rPr>
        <w:t xml:space="preserve"> внутри ящика установлена шильда с надписью «ТС-1». Предусмотрено пломбирование крышки ящика</w:t>
      </w:r>
      <w:r w:rsidRPr="00E92EDA">
        <w:rPr>
          <w:rFonts w:ascii="Arial" w:hAnsi="Arial" w:cs="Arial"/>
        </w:rPr>
        <w:t>;</w:t>
      </w:r>
    </w:p>
    <w:p w:rsidR="00AD4FAF" w:rsidRPr="00E92EDA" w:rsidRDefault="00AD4FAF" w:rsidP="00AD4FAF">
      <w:pPr>
        <w:numPr>
          <w:ilvl w:val="0"/>
          <w:numId w:val="13"/>
        </w:numPr>
        <w:spacing w:after="0" w:line="240" w:lineRule="auto"/>
        <w:ind w:left="0" w:firstLine="851"/>
        <w:jc w:val="both"/>
        <w:rPr>
          <w:rFonts w:ascii="Arial" w:hAnsi="Arial" w:cs="Arial"/>
        </w:rPr>
      </w:pPr>
      <w:r w:rsidRPr="00E92EDA">
        <w:rPr>
          <w:rFonts w:ascii="Arial" w:hAnsi="Arial" w:cs="Arial"/>
        </w:rPr>
        <w:t>Стрелочный индикатор количества топлива в цистерне (поплавкового типа);</w:t>
      </w:r>
    </w:p>
    <w:p w:rsidR="00AD4FAF" w:rsidRPr="006F4973" w:rsidRDefault="00AD4FAF" w:rsidP="00AD4FAF">
      <w:pPr>
        <w:numPr>
          <w:ilvl w:val="0"/>
          <w:numId w:val="13"/>
        </w:numPr>
        <w:spacing w:after="0" w:line="240" w:lineRule="auto"/>
        <w:ind w:left="0" w:firstLine="851"/>
        <w:jc w:val="both"/>
        <w:rPr>
          <w:rFonts w:ascii="Arial" w:hAnsi="Arial" w:cs="Arial"/>
        </w:rPr>
      </w:pPr>
      <w:r w:rsidRPr="00E92EDA">
        <w:rPr>
          <w:rFonts w:ascii="Arial" w:hAnsi="Arial" w:cs="Arial"/>
        </w:rPr>
        <w:t xml:space="preserve">Электрический датчик верхнего уровня налива топлива </w:t>
      </w:r>
      <w:r>
        <w:rPr>
          <w:rFonts w:ascii="Arial" w:hAnsi="Arial" w:cs="Arial"/>
        </w:rPr>
        <w:t xml:space="preserve">модели ДСМК8А-26 необходимо смонтировать на инспекционном люке цистерны, панельная розетка </w:t>
      </w:r>
      <w:r>
        <w:rPr>
          <w:rFonts w:ascii="Arial" w:hAnsi="Arial" w:cs="Arial"/>
          <w:lang w:val="en-US"/>
        </w:rPr>
        <w:t>Mennekes</w:t>
      </w:r>
      <w:r w:rsidRPr="00134F30">
        <w:rPr>
          <w:rFonts w:ascii="Arial" w:hAnsi="Arial" w:cs="Arial"/>
        </w:rPr>
        <w:t xml:space="preserve"> </w:t>
      </w:r>
      <w:r>
        <w:rPr>
          <w:rFonts w:ascii="Arial" w:hAnsi="Arial" w:cs="Arial"/>
        </w:rPr>
        <w:t>для подключения, устанавливается в отсек налива цистерны. Соединение датчика и розетки производится 6-ти жильным кабелем в гофрозащите</w:t>
      </w:r>
      <w:r w:rsidRPr="00E92EDA">
        <w:rPr>
          <w:rFonts w:ascii="Arial" w:hAnsi="Arial" w:cs="Arial"/>
        </w:rPr>
        <w:t>;</w:t>
      </w:r>
    </w:p>
    <w:p w:rsidR="00AD4FAF" w:rsidRPr="00E92EDA" w:rsidRDefault="00AD4FAF" w:rsidP="00AD4FAF">
      <w:pPr>
        <w:numPr>
          <w:ilvl w:val="0"/>
          <w:numId w:val="13"/>
        </w:numPr>
        <w:spacing w:after="0" w:line="240" w:lineRule="auto"/>
        <w:ind w:left="0" w:firstLine="851"/>
        <w:jc w:val="both"/>
        <w:rPr>
          <w:rFonts w:ascii="Arial" w:hAnsi="Arial" w:cs="Arial"/>
        </w:rPr>
      </w:pPr>
      <w:r w:rsidRPr="00E92EDA">
        <w:rPr>
          <w:rFonts w:ascii="Arial" w:hAnsi="Arial" w:cs="Arial"/>
        </w:rPr>
        <w:t>Система приема газов из заправочного модуля;</w:t>
      </w:r>
    </w:p>
    <w:p w:rsidR="00AD4FAF" w:rsidRPr="00E92EDA" w:rsidRDefault="00AD4FAF" w:rsidP="00AD4FAF">
      <w:pPr>
        <w:numPr>
          <w:ilvl w:val="0"/>
          <w:numId w:val="13"/>
        </w:numPr>
        <w:spacing w:after="0" w:line="240" w:lineRule="auto"/>
        <w:ind w:left="0" w:firstLine="851"/>
        <w:jc w:val="both"/>
        <w:rPr>
          <w:rFonts w:ascii="Arial" w:hAnsi="Arial" w:cs="Arial"/>
        </w:rPr>
      </w:pPr>
      <w:r w:rsidRPr="00E92EDA">
        <w:rPr>
          <w:rFonts w:ascii="Arial" w:hAnsi="Arial" w:cs="Arial"/>
        </w:rPr>
        <w:t>Лестница-трап, установлена внутри цистерны;</w:t>
      </w:r>
    </w:p>
    <w:p w:rsidR="00AD4FAF" w:rsidRPr="00E92EDA" w:rsidRDefault="00AD4FAF" w:rsidP="00AD4FAF">
      <w:pPr>
        <w:numPr>
          <w:ilvl w:val="0"/>
          <w:numId w:val="13"/>
        </w:numPr>
        <w:spacing w:after="0" w:line="240" w:lineRule="auto"/>
        <w:ind w:left="0" w:firstLine="851"/>
        <w:jc w:val="both"/>
        <w:rPr>
          <w:rFonts w:ascii="Arial" w:hAnsi="Arial" w:cs="Arial"/>
        </w:rPr>
      </w:pPr>
      <w:r w:rsidRPr="00E92EDA">
        <w:rPr>
          <w:rFonts w:ascii="Arial" w:hAnsi="Arial" w:cs="Arial"/>
        </w:rPr>
        <w:t>Антизавихрители, отражающие струю при наполнении цистерны и исключающие образование воронки при опорожнении;</w:t>
      </w:r>
    </w:p>
    <w:p w:rsidR="00AD4FAF" w:rsidRPr="00E92EDA"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Настил шириной (не менее 420 мм) с поднимающимися перилами (высотой не менее 1000 мм) под правую руку, для безопасного нахождения персонала и лестница, стойки усиленной конструкции</w:t>
      </w:r>
      <w:r w:rsidRPr="00E92EDA">
        <w:rPr>
          <w:rFonts w:ascii="Arial" w:hAnsi="Arial" w:cs="Arial"/>
        </w:rPr>
        <w:t>, имеет фиксатор для исключения несанкционированного воздействия на обслуживающий персонал.</w:t>
      </w:r>
    </w:p>
    <w:p w:rsidR="00AD4FAF" w:rsidRDefault="00AD4FAF" w:rsidP="00AD4FAF">
      <w:pPr>
        <w:spacing w:after="240"/>
        <w:ind w:left="851"/>
        <w:jc w:val="both"/>
        <w:rPr>
          <w:rFonts w:ascii="Arial" w:hAnsi="Arial" w:cs="Arial"/>
          <w:b/>
        </w:rPr>
      </w:pPr>
    </w:p>
    <w:p w:rsidR="00AD4FAF" w:rsidRPr="00146970" w:rsidRDefault="00AD4FAF" w:rsidP="00AD4FAF">
      <w:pPr>
        <w:spacing w:after="240"/>
        <w:ind w:left="851"/>
        <w:jc w:val="both"/>
        <w:rPr>
          <w:rFonts w:ascii="Arial" w:hAnsi="Arial" w:cs="Arial"/>
          <w:b/>
        </w:rPr>
      </w:pPr>
      <w:r w:rsidRPr="00146970">
        <w:rPr>
          <w:rFonts w:ascii="Arial" w:hAnsi="Arial" w:cs="Arial"/>
          <w:b/>
        </w:rPr>
        <w:t>Насос топливный</w:t>
      </w:r>
    </w:p>
    <w:p w:rsidR="00AD4FAF" w:rsidRPr="005D0A63" w:rsidRDefault="00AD4FAF" w:rsidP="00AD4FAF">
      <w:pPr>
        <w:numPr>
          <w:ilvl w:val="0"/>
          <w:numId w:val="13"/>
        </w:numPr>
        <w:spacing w:after="0" w:line="240" w:lineRule="auto"/>
        <w:ind w:left="0" w:firstLine="851"/>
        <w:jc w:val="both"/>
        <w:rPr>
          <w:rFonts w:ascii="Arial" w:hAnsi="Arial" w:cs="Arial"/>
        </w:rPr>
      </w:pPr>
      <w:r w:rsidRPr="005D0A63">
        <w:rPr>
          <w:rFonts w:ascii="Arial" w:hAnsi="Arial" w:cs="Arial"/>
        </w:rPr>
        <w:t>Центробежный насос 03H1-GR, производства фирмы Gorman-Rupp расположен справа на раме шасси. Приводится во вращение механическим приводом. Привод осуществляется от коробки отбора мощности тягача.</w:t>
      </w:r>
    </w:p>
    <w:p w:rsidR="00AD4FAF" w:rsidRDefault="00AD4FAF" w:rsidP="00AD4FAF">
      <w:pPr>
        <w:numPr>
          <w:ilvl w:val="0"/>
          <w:numId w:val="13"/>
        </w:numPr>
        <w:spacing w:after="0" w:line="240" w:lineRule="auto"/>
        <w:ind w:left="0" w:firstLine="851"/>
        <w:jc w:val="both"/>
        <w:rPr>
          <w:rFonts w:ascii="Arial" w:hAnsi="Arial" w:cs="Arial"/>
        </w:rPr>
      </w:pPr>
      <w:r w:rsidRPr="005D0A63">
        <w:rPr>
          <w:rFonts w:ascii="Arial" w:hAnsi="Arial" w:cs="Arial"/>
        </w:rPr>
        <w:t>Для защиты насоса на всасывающей линии устанавливается фильтр сетчатый с тонкостью фильтрации 1000 мкм</w:t>
      </w:r>
      <w:r w:rsidRPr="00146970">
        <w:rPr>
          <w:rFonts w:ascii="Arial" w:hAnsi="Arial" w:cs="Arial"/>
        </w:rPr>
        <w:t>.</w:t>
      </w:r>
    </w:p>
    <w:p w:rsidR="00AD4FAF" w:rsidRDefault="00AD4FAF" w:rsidP="00AD4FAF">
      <w:pPr>
        <w:ind w:left="851"/>
        <w:jc w:val="both"/>
        <w:rPr>
          <w:rFonts w:ascii="Arial" w:hAnsi="Arial" w:cs="Arial"/>
        </w:rPr>
      </w:pPr>
    </w:p>
    <w:p w:rsidR="00AD4FAF" w:rsidRPr="00146970" w:rsidRDefault="00AD4FAF" w:rsidP="00AD4FAF">
      <w:pPr>
        <w:spacing w:after="240"/>
        <w:ind w:left="851"/>
        <w:jc w:val="both"/>
        <w:rPr>
          <w:rFonts w:ascii="Arial" w:hAnsi="Arial" w:cs="Arial"/>
          <w:b/>
        </w:rPr>
      </w:pPr>
      <w:r w:rsidRPr="00146970">
        <w:rPr>
          <w:rFonts w:ascii="Arial" w:hAnsi="Arial" w:cs="Arial"/>
          <w:b/>
        </w:rPr>
        <w:t>Заправочный модуль</w:t>
      </w:r>
    </w:p>
    <w:p w:rsidR="00AD4FAF" w:rsidRPr="00146970" w:rsidRDefault="00AD4FAF" w:rsidP="00AD4FAF">
      <w:pPr>
        <w:ind w:firstLine="851"/>
        <w:jc w:val="both"/>
        <w:rPr>
          <w:rFonts w:ascii="Arial" w:hAnsi="Arial" w:cs="Arial"/>
        </w:rPr>
      </w:pPr>
      <w:r w:rsidRPr="00146970">
        <w:rPr>
          <w:rFonts w:ascii="Arial" w:hAnsi="Arial" w:cs="Arial"/>
        </w:rPr>
        <w:t xml:space="preserve">Заправочный модуль расположен </w:t>
      </w:r>
      <w:r>
        <w:rPr>
          <w:rFonts w:ascii="Arial" w:hAnsi="Arial" w:cs="Arial"/>
        </w:rPr>
        <w:t>на раме шасси за цистерной</w:t>
      </w:r>
      <w:r w:rsidRPr="00146970">
        <w:rPr>
          <w:rFonts w:ascii="Arial" w:hAnsi="Arial" w:cs="Arial"/>
        </w:rPr>
        <w:t>.</w:t>
      </w:r>
    </w:p>
    <w:p w:rsidR="00AD4FAF" w:rsidRPr="00146970" w:rsidRDefault="00AD4FAF" w:rsidP="00AD4FAF">
      <w:pPr>
        <w:ind w:firstLine="851"/>
        <w:jc w:val="both"/>
        <w:rPr>
          <w:rFonts w:ascii="Arial" w:hAnsi="Arial" w:cs="Arial"/>
        </w:rPr>
      </w:pPr>
      <w:r w:rsidRPr="00146970">
        <w:rPr>
          <w:rFonts w:ascii="Arial" w:hAnsi="Arial" w:cs="Arial"/>
        </w:rPr>
        <w:t>Заправочный модуль имеет:</w:t>
      </w:r>
    </w:p>
    <w:p w:rsidR="00AD4FAF" w:rsidRPr="00146970" w:rsidRDefault="00AD4FAF" w:rsidP="00AD4FAF">
      <w:pPr>
        <w:numPr>
          <w:ilvl w:val="0"/>
          <w:numId w:val="20"/>
        </w:numPr>
        <w:spacing w:after="0"/>
        <w:ind w:left="0" w:firstLine="851"/>
        <w:jc w:val="both"/>
        <w:rPr>
          <w:rFonts w:ascii="Arial" w:hAnsi="Arial" w:cs="Arial"/>
        </w:rPr>
      </w:pPr>
      <w:r w:rsidRPr="00146970">
        <w:rPr>
          <w:rFonts w:ascii="Arial" w:hAnsi="Arial" w:cs="Arial"/>
        </w:rPr>
        <w:t>одну дверь-створку открывающуюся вверх, с левой стороны (по ходу движения);</w:t>
      </w:r>
    </w:p>
    <w:p w:rsidR="00AD4FAF" w:rsidRPr="00146970" w:rsidRDefault="00AD4FAF" w:rsidP="00AD4FAF">
      <w:pPr>
        <w:numPr>
          <w:ilvl w:val="0"/>
          <w:numId w:val="20"/>
        </w:numPr>
        <w:spacing w:after="0"/>
        <w:ind w:left="0" w:firstLine="851"/>
        <w:jc w:val="both"/>
        <w:rPr>
          <w:rFonts w:ascii="Arial" w:hAnsi="Arial" w:cs="Arial"/>
        </w:rPr>
      </w:pPr>
      <w:r w:rsidRPr="00146970">
        <w:rPr>
          <w:rFonts w:ascii="Arial" w:hAnsi="Arial" w:cs="Arial"/>
        </w:rPr>
        <w:t xml:space="preserve">одну дверь-створку открывающуюся вверх, с </w:t>
      </w:r>
      <w:r>
        <w:rPr>
          <w:rFonts w:ascii="Arial" w:hAnsi="Arial" w:cs="Arial"/>
        </w:rPr>
        <w:t>правой</w:t>
      </w:r>
      <w:r w:rsidRPr="00146970">
        <w:rPr>
          <w:rFonts w:ascii="Arial" w:hAnsi="Arial" w:cs="Arial"/>
        </w:rPr>
        <w:t xml:space="preserve"> стороны (по ходу движения).</w:t>
      </w:r>
    </w:p>
    <w:p w:rsidR="00AD4FAF" w:rsidRPr="00146970" w:rsidRDefault="00AD4FAF" w:rsidP="00AD4FAF">
      <w:pPr>
        <w:ind w:firstLine="851"/>
        <w:jc w:val="both"/>
        <w:rPr>
          <w:rFonts w:ascii="Arial" w:hAnsi="Arial" w:cs="Arial"/>
        </w:rPr>
      </w:pPr>
      <w:r w:rsidRPr="00146970">
        <w:rPr>
          <w:rFonts w:ascii="Arial" w:hAnsi="Arial" w:cs="Arial"/>
        </w:rPr>
        <w:t>Двери имеют надежные</w:t>
      </w:r>
      <w:r>
        <w:rPr>
          <w:rFonts w:ascii="Arial" w:hAnsi="Arial" w:cs="Arial"/>
        </w:rPr>
        <w:t xml:space="preserve"> газовые</w:t>
      </w:r>
      <w:r w:rsidRPr="00146970">
        <w:rPr>
          <w:rFonts w:ascii="Arial" w:hAnsi="Arial" w:cs="Arial"/>
        </w:rPr>
        <w:t xml:space="preserve"> упоры-фиксаторы, при их нахождении в открытом состоянии, в том числе выдерживают порывы ветра </w:t>
      </w:r>
      <w:r>
        <w:rPr>
          <w:rFonts w:ascii="Arial" w:hAnsi="Arial" w:cs="Arial"/>
        </w:rPr>
        <w:t xml:space="preserve">до 30 м/сек. Петли - накладные, </w:t>
      </w:r>
      <w:r w:rsidRPr="00146970">
        <w:rPr>
          <w:rFonts w:ascii="Arial" w:hAnsi="Arial" w:cs="Arial"/>
        </w:rPr>
        <w:t xml:space="preserve">из нержавеющей стали. Ручки дверей – «Т-образные», из нержавеющей стали, складные на шарнире, притопленные в специальную выемку дверей, в исполнении «заподлицо». </w:t>
      </w:r>
    </w:p>
    <w:p w:rsidR="00AD4FAF" w:rsidRPr="00146970" w:rsidRDefault="00AD4FAF" w:rsidP="00AD4FAF">
      <w:pPr>
        <w:ind w:firstLine="851"/>
        <w:jc w:val="both"/>
        <w:rPr>
          <w:rFonts w:ascii="Arial" w:hAnsi="Arial" w:cs="Arial"/>
        </w:rPr>
      </w:pPr>
      <w:r w:rsidRPr="00146970">
        <w:rPr>
          <w:rFonts w:ascii="Arial" w:hAnsi="Arial" w:cs="Arial"/>
        </w:rPr>
        <w:t xml:space="preserve">Предусмотрено пломбирование на контровку «Т-образных ручек» дверей заправочного модуля. </w:t>
      </w:r>
    </w:p>
    <w:p w:rsidR="00AD4FAF" w:rsidRPr="00146970" w:rsidRDefault="00AD4FAF" w:rsidP="00AD4FAF">
      <w:pPr>
        <w:ind w:firstLine="851"/>
        <w:jc w:val="both"/>
        <w:rPr>
          <w:rFonts w:ascii="Arial" w:hAnsi="Arial" w:cs="Arial"/>
        </w:rPr>
      </w:pPr>
      <w:r w:rsidRPr="00146970">
        <w:rPr>
          <w:rFonts w:ascii="Arial" w:hAnsi="Arial" w:cs="Arial"/>
        </w:rPr>
        <w:t>Сверху, над дверьми установлены защитные козырьки, предотвращающие затекание воды внутрь модуля с крыши, с уклонами от середины к краям. При этом козырьки не мешают открытию створок в крайнем верхнем положении.</w:t>
      </w:r>
    </w:p>
    <w:p w:rsidR="00AD4FAF" w:rsidRDefault="00AD4FAF" w:rsidP="00AD4FAF">
      <w:pPr>
        <w:spacing w:after="240"/>
        <w:ind w:firstLine="851"/>
        <w:jc w:val="both"/>
        <w:rPr>
          <w:rFonts w:ascii="Arial" w:hAnsi="Arial" w:cs="Arial"/>
        </w:rPr>
      </w:pPr>
      <w:r w:rsidRPr="00146970">
        <w:rPr>
          <w:rFonts w:ascii="Arial" w:hAnsi="Arial" w:cs="Arial"/>
        </w:rPr>
        <w:lastRenderedPageBreak/>
        <w:t>Стенки заправочного модуля выполнены из оцинкованной стали на металлическом каркасе из профиля. На торцы металлического каркаса из профильной трубы, на котором крепятся полотно двери, со стороны пульта управления заправочного модуля нанесена сигнальная маркировка с использованием световозвращательного материала фирмы 3М, предназначенного для использования на автотранспортных средствах, из чередующихся полос белого и красного цвета.</w:t>
      </w:r>
    </w:p>
    <w:p w:rsidR="00AD4FAF" w:rsidRPr="00146970" w:rsidRDefault="00AD4FAF" w:rsidP="00AD4FAF">
      <w:pPr>
        <w:numPr>
          <w:ilvl w:val="0"/>
          <w:numId w:val="20"/>
        </w:numPr>
        <w:spacing w:after="0"/>
        <w:ind w:left="0" w:firstLine="851"/>
        <w:jc w:val="both"/>
        <w:rPr>
          <w:rFonts w:ascii="Arial" w:hAnsi="Arial" w:cs="Arial"/>
        </w:rPr>
      </w:pPr>
      <w:r w:rsidRPr="00146970">
        <w:rPr>
          <w:rFonts w:ascii="Arial" w:hAnsi="Arial" w:cs="Arial"/>
        </w:rPr>
        <w:t>На задне</w:t>
      </w:r>
      <w:r>
        <w:rPr>
          <w:rFonts w:ascii="Arial" w:hAnsi="Arial" w:cs="Arial"/>
        </w:rPr>
        <w:t>й</w:t>
      </w:r>
      <w:r w:rsidRPr="00146970">
        <w:rPr>
          <w:rFonts w:ascii="Arial" w:hAnsi="Arial" w:cs="Arial"/>
        </w:rPr>
        <w:t xml:space="preserve"> </w:t>
      </w:r>
      <w:r>
        <w:rPr>
          <w:rFonts w:ascii="Arial" w:hAnsi="Arial" w:cs="Arial"/>
        </w:rPr>
        <w:t>оконечности</w:t>
      </w:r>
      <w:r w:rsidRPr="00146970">
        <w:rPr>
          <w:rFonts w:ascii="Arial" w:hAnsi="Arial" w:cs="Arial"/>
        </w:rPr>
        <w:t xml:space="preserve"> </w:t>
      </w:r>
      <w:r>
        <w:rPr>
          <w:rFonts w:ascii="Arial" w:hAnsi="Arial" w:cs="Arial"/>
        </w:rPr>
        <w:t>заправочного модуля</w:t>
      </w:r>
      <w:r w:rsidRPr="00146970">
        <w:rPr>
          <w:rFonts w:ascii="Arial" w:hAnsi="Arial" w:cs="Arial"/>
        </w:rPr>
        <w:t xml:space="preserve"> </w:t>
      </w:r>
      <w:r>
        <w:rPr>
          <w:rFonts w:ascii="Arial" w:hAnsi="Arial" w:cs="Arial"/>
        </w:rPr>
        <w:t>ТЗА</w:t>
      </w:r>
      <w:r w:rsidRPr="00146970">
        <w:rPr>
          <w:rFonts w:ascii="Arial" w:hAnsi="Arial" w:cs="Arial"/>
        </w:rPr>
        <w:t xml:space="preserve">, в верхней части установлена видеокамера, с выводом видеосигнала в кабину, на монитор, для ведения наблюдения при маневрировании </w:t>
      </w:r>
      <w:r>
        <w:rPr>
          <w:rFonts w:ascii="Arial" w:hAnsi="Arial" w:cs="Arial"/>
        </w:rPr>
        <w:t>ТЗА</w:t>
      </w:r>
      <w:r w:rsidRPr="00146970">
        <w:rPr>
          <w:rFonts w:ascii="Arial" w:hAnsi="Arial" w:cs="Arial"/>
        </w:rPr>
        <w:t xml:space="preserve"> задним ходом, в режиме реального времени</w:t>
      </w:r>
      <w:r>
        <w:rPr>
          <w:rFonts w:ascii="Arial" w:hAnsi="Arial" w:cs="Arial"/>
        </w:rPr>
        <w:t>, а также с передачей сигнала на один из каналов трехстороннего видеорегистратора, установленного в кабине ТЗА</w:t>
      </w:r>
      <w:r w:rsidRPr="00146970">
        <w:rPr>
          <w:rFonts w:ascii="Arial" w:hAnsi="Arial" w:cs="Arial"/>
        </w:rPr>
        <w:t xml:space="preserve">. Видеокамера монтируется в </w:t>
      </w:r>
      <w:r>
        <w:rPr>
          <w:rFonts w:ascii="Arial" w:hAnsi="Arial" w:cs="Arial"/>
        </w:rPr>
        <w:t>атмосферостойком</w:t>
      </w:r>
      <w:r w:rsidRPr="00146970">
        <w:rPr>
          <w:rFonts w:ascii="Arial" w:hAnsi="Arial" w:cs="Arial"/>
        </w:rPr>
        <w:t xml:space="preserve"> исполнении</w:t>
      </w:r>
      <w:r>
        <w:rPr>
          <w:rFonts w:ascii="Arial" w:hAnsi="Arial" w:cs="Arial"/>
        </w:rPr>
        <w:t>, с возможностью ночной съемки</w:t>
      </w:r>
      <w:r w:rsidRPr="00146970">
        <w:rPr>
          <w:rFonts w:ascii="Arial" w:hAnsi="Arial" w:cs="Arial"/>
        </w:rPr>
        <w:t>.</w:t>
      </w:r>
    </w:p>
    <w:p w:rsidR="00AD4FAF" w:rsidRPr="00146970" w:rsidRDefault="00AD4FAF" w:rsidP="00AD4FAF">
      <w:pPr>
        <w:ind w:firstLine="851"/>
        <w:jc w:val="both"/>
        <w:rPr>
          <w:rFonts w:ascii="Arial" w:hAnsi="Arial" w:cs="Arial"/>
          <w:b/>
        </w:rPr>
      </w:pPr>
      <w:r w:rsidRPr="00146970">
        <w:rPr>
          <w:rFonts w:ascii="Arial" w:hAnsi="Arial" w:cs="Arial"/>
          <w:b/>
        </w:rPr>
        <w:t>Состав основного оборудования заправочного модуля, с детализированными  требованиями к отдельным видам оборудования:</w:t>
      </w:r>
    </w:p>
    <w:p w:rsidR="00AD4FAF" w:rsidRPr="009949F0" w:rsidRDefault="00AD4FAF" w:rsidP="00AD4FAF">
      <w:pPr>
        <w:numPr>
          <w:ilvl w:val="0"/>
          <w:numId w:val="20"/>
        </w:numPr>
        <w:spacing w:after="0"/>
        <w:ind w:left="0" w:firstLine="851"/>
        <w:jc w:val="both"/>
        <w:rPr>
          <w:rFonts w:ascii="Arial" w:hAnsi="Arial" w:cs="Arial"/>
        </w:rPr>
      </w:pPr>
      <w:r w:rsidRPr="009949F0">
        <w:rPr>
          <w:rFonts w:ascii="Arial" w:hAnsi="Arial" w:cs="Arial"/>
        </w:rPr>
        <w:t>Клапан–регулятор «in-line» - модель 64500, производства компании CARTER;</w:t>
      </w:r>
    </w:p>
    <w:p w:rsidR="00AD4FAF" w:rsidRPr="009949F0" w:rsidRDefault="00AD4FAF" w:rsidP="00AD4FAF">
      <w:pPr>
        <w:numPr>
          <w:ilvl w:val="0"/>
          <w:numId w:val="20"/>
        </w:numPr>
        <w:spacing w:after="0"/>
        <w:ind w:left="0" w:firstLine="851"/>
        <w:jc w:val="both"/>
        <w:rPr>
          <w:rFonts w:ascii="Arial" w:hAnsi="Arial" w:cs="Arial"/>
        </w:rPr>
      </w:pPr>
      <w:r w:rsidRPr="009949F0">
        <w:rPr>
          <w:rFonts w:ascii="Arial" w:hAnsi="Arial" w:cs="Arial"/>
        </w:rPr>
        <w:t>Фильтр-водоотделитель - изготовленный из нержавеющей стали по лицензии фирмы VELCON соответствует требованиям спецификации API/IP 1581 издание 5 (допустимый максимальный перепад давления – 1,0 бар). Отстойник фильтра имеет жидкостной подогрев</w:t>
      </w:r>
      <w:r>
        <w:rPr>
          <w:rFonts w:ascii="Arial" w:hAnsi="Arial" w:cs="Arial"/>
        </w:rPr>
        <w:t xml:space="preserve"> с установленными фильтрующими элементами соответствующей тонкости фильтрации</w:t>
      </w:r>
      <w:r w:rsidRPr="009949F0">
        <w:rPr>
          <w:rFonts w:ascii="Arial" w:hAnsi="Arial" w:cs="Arial"/>
        </w:rPr>
        <w:t>;</w:t>
      </w:r>
    </w:p>
    <w:p w:rsidR="00AD4FAF" w:rsidRPr="009949F0" w:rsidRDefault="00AD4FAF" w:rsidP="00AD4FAF">
      <w:pPr>
        <w:numPr>
          <w:ilvl w:val="0"/>
          <w:numId w:val="20"/>
        </w:numPr>
        <w:spacing w:after="0"/>
        <w:ind w:left="0" w:firstLine="851"/>
        <w:jc w:val="both"/>
        <w:rPr>
          <w:rFonts w:ascii="Arial" w:hAnsi="Arial" w:cs="Arial"/>
        </w:rPr>
      </w:pPr>
      <w:r w:rsidRPr="009949F0">
        <w:rPr>
          <w:rFonts w:ascii="Arial" w:hAnsi="Arial" w:cs="Arial"/>
        </w:rPr>
        <w:t>Счетчик выданного топлива - модель МКА 2290</w:t>
      </w:r>
      <w:r>
        <w:rPr>
          <w:rFonts w:ascii="Arial" w:hAnsi="Arial" w:cs="Arial"/>
        </w:rPr>
        <w:t xml:space="preserve"> А2 </w:t>
      </w:r>
      <w:r>
        <w:rPr>
          <w:rFonts w:ascii="Arial" w:hAnsi="Arial" w:cs="Arial"/>
          <w:lang w:val="en-US"/>
        </w:rPr>
        <w:t>LDP</w:t>
      </w:r>
      <w:r w:rsidRPr="006F4973">
        <w:rPr>
          <w:rFonts w:ascii="Arial" w:hAnsi="Arial" w:cs="Arial"/>
        </w:rPr>
        <w:t>1</w:t>
      </w:r>
      <w:r>
        <w:rPr>
          <w:rFonts w:ascii="Arial" w:hAnsi="Arial" w:cs="Arial"/>
          <w:lang w:val="en-US"/>
        </w:rPr>
        <w:t>M</w:t>
      </w:r>
      <w:r w:rsidRPr="006F4973">
        <w:rPr>
          <w:rFonts w:ascii="Arial" w:hAnsi="Arial" w:cs="Arial"/>
        </w:rPr>
        <w:t>2-</w:t>
      </w:r>
      <w:r>
        <w:rPr>
          <w:rFonts w:ascii="Arial" w:hAnsi="Arial" w:cs="Arial"/>
          <w:lang w:val="en-US"/>
        </w:rPr>
        <w:t>X</w:t>
      </w:r>
      <w:r w:rsidRPr="006F4973">
        <w:rPr>
          <w:rFonts w:ascii="Arial" w:hAnsi="Arial" w:cs="Arial"/>
        </w:rPr>
        <w:t xml:space="preserve">1 </w:t>
      </w:r>
      <w:r>
        <w:rPr>
          <w:rFonts w:ascii="Arial" w:hAnsi="Arial" w:cs="Arial"/>
          <w:lang w:val="en-US"/>
        </w:rPr>
        <w:t>MEZ</w:t>
      </w:r>
      <w:r w:rsidRPr="006F4973">
        <w:rPr>
          <w:rFonts w:ascii="Arial" w:hAnsi="Arial" w:cs="Arial"/>
        </w:rPr>
        <w:t xml:space="preserve"> </w:t>
      </w:r>
      <w:r>
        <w:rPr>
          <w:rFonts w:ascii="Arial" w:hAnsi="Arial" w:cs="Arial"/>
          <w:lang w:val="en-US"/>
        </w:rPr>
        <w:t>LV</w:t>
      </w:r>
      <w:r w:rsidRPr="006F4973">
        <w:rPr>
          <w:rFonts w:ascii="Arial" w:hAnsi="Arial" w:cs="Arial"/>
        </w:rPr>
        <w:t>-1</w:t>
      </w:r>
      <w:r>
        <w:rPr>
          <w:rFonts w:ascii="Arial" w:hAnsi="Arial" w:cs="Arial"/>
          <w:lang w:val="en-US"/>
        </w:rPr>
        <w:t>R</w:t>
      </w:r>
      <w:r w:rsidRPr="006F4973">
        <w:rPr>
          <w:rFonts w:ascii="Arial" w:hAnsi="Arial" w:cs="Arial"/>
        </w:rPr>
        <w:t xml:space="preserve"> + </w:t>
      </w:r>
      <w:r>
        <w:rPr>
          <w:rFonts w:ascii="Arial" w:hAnsi="Arial" w:cs="Arial"/>
          <w:lang w:val="en-US"/>
        </w:rPr>
        <w:t>DFA</w:t>
      </w:r>
      <w:r w:rsidRPr="009949F0">
        <w:rPr>
          <w:rFonts w:ascii="Arial" w:hAnsi="Arial" w:cs="Arial"/>
        </w:rPr>
        <w:t>, производства компании ALFONS HAAR. Сбрасываемый счетчик с большими цифрами (5 цифр) и несбрасываемый суммирующий счетчик (8 цифр), индикатор расхода, механическая счетная головка;</w:t>
      </w:r>
    </w:p>
    <w:p w:rsidR="00AD4FAF" w:rsidRPr="009949F0" w:rsidRDefault="00AD4FAF" w:rsidP="00AD4FAF">
      <w:pPr>
        <w:numPr>
          <w:ilvl w:val="0"/>
          <w:numId w:val="20"/>
        </w:numPr>
        <w:spacing w:after="0"/>
        <w:ind w:left="0" w:firstLine="851"/>
        <w:jc w:val="both"/>
        <w:rPr>
          <w:rFonts w:ascii="Arial" w:hAnsi="Arial" w:cs="Arial"/>
        </w:rPr>
      </w:pPr>
      <w:r w:rsidRPr="009949F0">
        <w:rPr>
          <w:rFonts w:ascii="Arial" w:hAnsi="Arial" w:cs="Arial"/>
        </w:rPr>
        <w:t>Барабаны рукавов - производства компании Niehüser.</w:t>
      </w:r>
    </w:p>
    <w:p w:rsidR="00AD4FAF" w:rsidRPr="009949F0" w:rsidRDefault="00AD4FAF" w:rsidP="00AD4FAF">
      <w:pPr>
        <w:numPr>
          <w:ilvl w:val="0"/>
          <w:numId w:val="20"/>
        </w:numPr>
        <w:spacing w:after="0"/>
        <w:ind w:left="0" w:firstLine="851"/>
        <w:jc w:val="both"/>
        <w:rPr>
          <w:rFonts w:ascii="Arial" w:hAnsi="Arial" w:cs="Arial"/>
        </w:rPr>
      </w:pPr>
      <w:r w:rsidRPr="009949F0">
        <w:rPr>
          <w:rFonts w:ascii="Arial" w:hAnsi="Arial" w:cs="Arial"/>
        </w:rPr>
        <w:t xml:space="preserve">Раздаточные рукава - тип </w:t>
      </w:r>
      <w:r>
        <w:rPr>
          <w:rFonts w:ascii="Arial" w:hAnsi="Arial" w:cs="Arial"/>
          <w:lang w:val="en-US"/>
        </w:rPr>
        <w:t>HD</w:t>
      </w:r>
      <w:r w:rsidRPr="006F4973">
        <w:rPr>
          <w:rFonts w:ascii="Arial" w:hAnsi="Arial" w:cs="Arial"/>
        </w:rPr>
        <w:t>-</w:t>
      </w:r>
      <w:r w:rsidRPr="009949F0">
        <w:rPr>
          <w:rFonts w:ascii="Arial" w:hAnsi="Arial" w:cs="Arial"/>
        </w:rPr>
        <w:t>С</w:t>
      </w:r>
      <w:r w:rsidRPr="006F4973">
        <w:rPr>
          <w:rFonts w:ascii="Arial" w:hAnsi="Arial" w:cs="Arial"/>
        </w:rPr>
        <w:t xml:space="preserve"> </w:t>
      </w:r>
      <w:r w:rsidRPr="009949F0">
        <w:rPr>
          <w:rFonts w:ascii="Arial" w:hAnsi="Arial" w:cs="Arial"/>
        </w:rPr>
        <w:t>LT</w:t>
      </w:r>
      <w:r>
        <w:rPr>
          <w:rFonts w:ascii="Arial" w:hAnsi="Arial" w:cs="Arial"/>
        </w:rPr>
        <w:t xml:space="preserve">, в модификации </w:t>
      </w:r>
      <w:r>
        <w:rPr>
          <w:rFonts w:ascii="Arial" w:hAnsi="Arial" w:cs="Arial"/>
          <w:lang w:val="en-US"/>
        </w:rPr>
        <w:t>NEON</w:t>
      </w:r>
      <w:r w:rsidRPr="009949F0">
        <w:rPr>
          <w:rFonts w:ascii="Arial" w:hAnsi="Arial" w:cs="Arial"/>
        </w:rPr>
        <w:t>, производства компании ELAFLEX, соответствующие требованиям EN 1361:1997 C;</w:t>
      </w:r>
    </w:p>
    <w:p w:rsidR="00AD4FAF" w:rsidRPr="009949F0" w:rsidRDefault="00AD4FAF" w:rsidP="00AD4FAF">
      <w:pPr>
        <w:numPr>
          <w:ilvl w:val="0"/>
          <w:numId w:val="20"/>
        </w:numPr>
        <w:spacing w:after="0"/>
        <w:ind w:left="0" w:firstLine="851"/>
        <w:jc w:val="both"/>
        <w:rPr>
          <w:rFonts w:ascii="Arial" w:hAnsi="Arial" w:cs="Arial"/>
        </w:rPr>
      </w:pPr>
      <w:r>
        <w:rPr>
          <w:rFonts w:ascii="Arial" w:hAnsi="Arial" w:cs="Arial"/>
        </w:rPr>
        <w:t>Один</w:t>
      </w:r>
      <w:r w:rsidRPr="009949F0">
        <w:rPr>
          <w:rFonts w:ascii="Arial" w:hAnsi="Arial" w:cs="Arial"/>
        </w:rPr>
        <w:t xml:space="preserve"> наконечник нижней заправки – модель 64200CDF4L3DEK, производства компании CARTER (США), с опциями: </w:t>
      </w:r>
    </w:p>
    <w:p w:rsidR="00AD4FAF" w:rsidRPr="009949F0" w:rsidRDefault="00AD4FAF" w:rsidP="00AD4FAF">
      <w:pPr>
        <w:numPr>
          <w:ilvl w:val="1"/>
          <w:numId w:val="20"/>
        </w:numPr>
        <w:spacing w:after="0"/>
        <w:jc w:val="both"/>
        <w:rPr>
          <w:rFonts w:ascii="Arial" w:hAnsi="Arial" w:cs="Arial"/>
        </w:rPr>
      </w:pPr>
      <w:r w:rsidRPr="009949F0">
        <w:rPr>
          <w:rFonts w:ascii="Arial" w:hAnsi="Arial" w:cs="Arial"/>
        </w:rPr>
        <w:t>фильтр сетчатый с устройством проверки;</w:t>
      </w:r>
    </w:p>
    <w:p w:rsidR="00AD4FAF" w:rsidRPr="009949F0" w:rsidRDefault="00AD4FAF" w:rsidP="00AD4FAF">
      <w:pPr>
        <w:numPr>
          <w:ilvl w:val="1"/>
          <w:numId w:val="20"/>
        </w:numPr>
        <w:spacing w:after="0"/>
        <w:jc w:val="both"/>
        <w:rPr>
          <w:rFonts w:ascii="Arial" w:hAnsi="Arial" w:cs="Arial"/>
        </w:rPr>
      </w:pPr>
      <w:r w:rsidRPr="009949F0">
        <w:rPr>
          <w:rFonts w:ascii="Arial" w:hAnsi="Arial" w:cs="Arial"/>
        </w:rPr>
        <w:t>регулятор давления и шаровый кран;</w:t>
      </w:r>
    </w:p>
    <w:p w:rsidR="00AD4FAF" w:rsidRPr="009949F0" w:rsidRDefault="00AD4FAF" w:rsidP="00AD4FAF">
      <w:pPr>
        <w:numPr>
          <w:ilvl w:val="1"/>
          <w:numId w:val="20"/>
        </w:numPr>
        <w:spacing w:after="0"/>
        <w:jc w:val="both"/>
        <w:rPr>
          <w:rFonts w:ascii="Arial" w:hAnsi="Arial" w:cs="Arial"/>
        </w:rPr>
      </w:pPr>
      <w:r w:rsidRPr="009949F0">
        <w:rPr>
          <w:rFonts w:ascii="Arial" w:hAnsi="Arial" w:cs="Arial"/>
        </w:rPr>
        <w:t>устройства для отбора проб и контроля давления;</w:t>
      </w:r>
    </w:p>
    <w:p w:rsidR="00AD4FAF" w:rsidRPr="009949F0" w:rsidRDefault="00AD4FAF" w:rsidP="00AD4FAF">
      <w:pPr>
        <w:numPr>
          <w:ilvl w:val="1"/>
          <w:numId w:val="20"/>
        </w:numPr>
        <w:spacing w:after="0"/>
        <w:jc w:val="both"/>
        <w:rPr>
          <w:rFonts w:ascii="Arial" w:hAnsi="Arial" w:cs="Arial"/>
        </w:rPr>
      </w:pPr>
      <w:r w:rsidRPr="009949F0">
        <w:rPr>
          <w:rFonts w:ascii="Arial" w:hAnsi="Arial" w:cs="Arial"/>
        </w:rPr>
        <w:t>устройство выравнивания потенциалов;</w:t>
      </w:r>
    </w:p>
    <w:p w:rsidR="00AD4FAF" w:rsidRPr="009949F0" w:rsidRDefault="00AD4FAF" w:rsidP="00AD4FAF">
      <w:pPr>
        <w:numPr>
          <w:ilvl w:val="1"/>
          <w:numId w:val="20"/>
        </w:numPr>
        <w:spacing w:after="0"/>
        <w:jc w:val="both"/>
        <w:rPr>
          <w:rFonts w:ascii="Arial" w:hAnsi="Arial" w:cs="Arial"/>
        </w:rPr>
      </w:pPr>
      <w:r w:rsidRPr="009949F0">
        <w:rPr>
          <w:rFonts w:ascii="Arial" w:hAnsi="Arial" w:cs="Arial"/>
        </w:rPr>
        <w:t>ручка - кольцо;</w:t>
      </w:r>
    </w:p>
    <w:p w:rsidR="00AD4FAF" w:rsidRPr="009949F0" w:rsidRDefault="00AD4FAF" w:rsidP="00AD4FAF">
      <w:pPr>
        <w:numPr>
          <w:ilvl w:val="1"/>
          <w:numId w:val="20"/>
        </w:numPr>
        <w:spacing w:after="0"/>
        <w:jc w:val="both"/>
        <w:rPr>
          <w:rFonts w:ascii="Arial" w:hAnsi="Arial" w:cs="Arial"/>
        </w:rPr>
      </w:pPr>
      <w:r w:rsidRPr="009949F0">
        <w:rPr>
          <w:rFonts w:ascii="Arial" w:hAnsi="Arial" w:cs="Arial"/>
        </w:rPr>
        <w:t>предохранительное противоударное кольцо;</w:t>
      </w:r>
    </w:p>
    <w:p w:rsidR="00AD4FAF" w:rsidRDefault="00AD4FAF" w:rsidP="00AD4FAF">
      <w:pPr>
        <w:numPr>
          <w:ilvl w:val="1"/>
          <w:numId w:val="20"/>
        </w:numPr>
        <w:spacing w:after="0"/>
        <w:jc w:val="both"/>
        <w:rPr>
          <w:rFonts w:ascii="Arial" w:hAnsi="Arial" w:cs="Arial"/>
        </w:rPr>
      </w:pPr>
      <w:r w:rsidRPr="009949F0">
        <w:rPr>
          <w:rFonts w:ascii="Arial" w:hAnsi="Arial" w:cs="Arial"/>
        </w:rPr>
        <w:t>пробоотборник переносной;</w:t>
      </w:r>
    </w:p>
    <w:p w:rsidR="00AD4FAF" w:rsidRPr="006F4973" w:rsidRDefault="00AD4FAF" w:rsidP="00AD4FAF">
      <w:pPr>
        <w:numPr>
          <w:ilvl w:val="0"/>
          <w:numId w:val="20"/>
        </w:numPr>
        <w:spacing w:after="0"/>
        <w:ind w:left="0" w:firstLine="851"/>
        <w:jc w:val="both"/>
        <w:rPr>
          <w:rFonts w:ascii="Arial" w:hAnsi="Arial" w:cs="Arial"/>
        </w:rPr>
      </w:pPr>
      <w:r w:rsidRPr="006F4973">
        <w:rPr>
          <w:rFonts w:ascii="Arial" w:hAnsi="Arial" w:cs="Arial"/>
        </w:rPr>
        <w:t xml:space="preserve">Один раздаточный пистолет – модель </w:t>
      </w:r>
      <w:r>
        <w:rPr>
          <w:rFonts w:ascii="Arial" w:hAnsi="Arial" w:cs="Arial"/>
          <w:lang w:val="en-US"/>
        </w:rPr>
        <w:t>ZVF</w:t>
      </w:r>
      <w:r w:rsidRPr="006F4973">
        <w:rPr>
          <w:rFonts w:ascii="Arial" w:hAnsi="Arial" w:cs="Arial"/>
        </w:rPr>
        <w:t xml:space="preserve"> 50 </w:t>
      </w:r>
      <w:r>
        <w:rPr>
          <w:rFonts w:ascii="Arial" w:hAnsi="Arial" w:cs="Arial"/>
          <w:lang w:val="en-US"/>
        </w:rPr>
        <w:t>JET</w:t>
      </w:r>
      <w:r w:rsidRPr="006F4973">
        <w:rPr>
          <w:rFonts w:ascii="Arial" w:hAnsi="Arial" w:cs="Arial"/>
        </w:rPr>
        <w:t xml:space="preserve">.1 </w:t>
      </w:r>
      <w:r>
        <w:rPr>
          <w:rFonts w:ascii="Arial" w:hAnsi="Arial" w:cs="Arial"/>
          <w:lang w:val="en-US"/>
        </w:rPr>
        <w:t>SIC</w:t>
      </w:r>
      <w:r w:rsidRPr="006F4973">
        <w:rPr>
          <w:rFonts w:ascii="Arial" w:hAnsi="Arial" w:cs="Arial"/>
        </w:rPr>
        <w:t xml:space="preserve"> </w:t>
      </w:r>
      <w:r>
        <w:rPr>
          <w:rFonts w:ascii="Arial" w:hAnsi="Arial" w:cs="Arial"/>
          <w:lang w:val="en-US"/>
        </w:rPr>
        <w:t>SG</w:t>
      </w:r>
      <w:r w:rsidRPr="006F4973">
        <w:rPr>
          <w:rFonts w:ascii="Arial" w:hAnsi="Arial" w:cs="Arial"/>
        </w:rPr>
        <w:t xml:space="preserve"> </w:t>
      </w:r>
      <w:r>
        <w:rPr>
          <w:rFonts w:ascii="Arial" w:hAnsi="Arial" w:cs="Arial"/>
          <w:lang w:val="en-US"/>
        </w:rPr>
        <w:t>ER</w:t>
      </w:r>
      <w:r w:rsidRPr="006F4973">
        <w:rPr>
          <w:rFonts w:ascii="Arial" w:hAnsi="Arial" w:cs="Arial"/>
        </w:rPr>
        <w:t xml:space="preserve"> 587 </w:t>
      </w:r>
      <w:r>
        <w:rPr>
          <w:rFonts w:ascii="Arial" w:hAnsi="Arial" w:cs="Arial"/>
          <w:lang w:val="en-US"/>
        </w:rPr>
        <w:t>JET</w:t>
      </w:r>
      <w:r w:rsidRPr="006F4973">
        <w:rPr>
          <w:rFonts w:ascii="Arial" w:hAnsi="Arial" w:cs="Arial"/>
        </w:rPr>
        <w:t xml:space="preserve"> </w:t>
      </w:r>
      <w:r>
        <w:rPr>
          <w:rFonts w:ascii="Arial" w:hAnsi="Arial" w:cs="Arial"/>
          <w:lang w:val="en-US"/>
        </w:rPr>
        <w:t>GKG</w:t>
      </w:r>
      <w:r w:rsidRPr="006F4973">
        <w:rPr>
          <w:rFonts w:ascii="Arial" w:hAnsi="Arial" w:cs="Arial"/>
        </w:rPr>
        <w:t>38-</w:t>
      </w:r>
      <w:r>
        <w:rPr>
          <w:rFonts w:ascii="Arial" w:hAnsi="Arial" w:cs="Arial"/>
          <w:lang w:val="en-US"/>
        </w:rPr>
        <w:t>J</w:t>
      </w:r>
      <w:r w:rsidRPr="006F4973">
        <w:rPr>
          <w:rFonts w:ascii="Arial" w:hAnsi="Arial" w:cs="Arial"/>
        </w:rPr>
        <w:t xml:space="preserve"> </w:t>
      </w:r>
      <w:r>
        <w:rPr>
          <w:rFonts w:ascii="Arial" w:hAnsi="Arial" w:cs="Arial"/>
          <w:lang w:val="en-US"/>
        </w:rPr>
        <w:t>EKG</w:t>
      </w:r>
      <w:r w:rsidRPr="006F4973">
        <w:rPr>
          <w:rFonts w:ascii="Arial" w:hAnsi="Arial" w:cs="Arial"/>
        </w:rPr>
        <w:t>1200, с опциями:</w:t>
      </w:r>
    </w:p>
    <w:p w:rsidR="00AD4FAF" w:rsidRPr="006F4973" w:rsidRDefault="00AD4FAF" w:rsidP="00AD4FAF">
      <w:pPr>
        <w:numPr>
          <w:ilvl w:val="1"/>
          <w:numId w:val="20"/>
        </w:numPr>
        <w:spacing w:after="0"/>
        <w:jc w:val="both"/>
        <w:rPr>
          <w:rFonts w:ascii="Arial" w:hAnsi="Arial" w:cs="Arial"/>
        </w:rPr>
      </w:pPr>
      <w:r>
        <w:rPr>
          <w:rFonts w:ascii="Arial" w:hAnsi="Arial" w:cs="Arial"/>
        </w:rPr>
        <w:t>смотровое окно;</w:t>
      </w:r>
    </w:p>
    <w:p w:rsidR="00AD4FAF" w:rsidRDefault="00AD4FAF" w:rsidP="00AD4FAF">
      <w:pPr>
        <w:numPr>
          <w:ilvl w:val="1"/>
          <w:numId w:val="20"/>
        </w:numPr>
        <w:spacing w:after="0"/>
        <w:jc w:val="both"/>
        <w:rPr>
          <w:rFonts w:ascii="Arial" w:hAnsi="Arial" w:cs="Arial"/>
        </w:rPr>
      </w:pPr>
      <w:r>
        <w:rPr>
          <w:rFonts w:ascii="Arial" w:hAnsi="Arial" w:cs="Arial"/>
        </w:rPr>
        <w:t>плоский наконечник для авиационного топлива с заглушкой;</w:t>
      </w:r>
    </w:p>
    <w:p w:rsidR="00AD4FAF" w:rsidRPr="006F4973" w:rsidRDefault="00AD4FAF" w:rsidP="00AD4FAF">
      <w:pPr>
        <w:numPr>
          <w:ilvl w:val="1"/>
          <w:numId w:val="20"/>
        </w:numPr>
        <w:spacing w:after="0"/>
        <w:jc w:val="both"/>
        <w:rPr>
          <w:rFonts w:ascii="Arial" w:hAnsi="Arial" w:cs="Arial"/>
        </w:rPr>
      </w:pPr>
      <w:r>
        <w:rPr>
          <w:rFonts w:ascii="Arial" w:hAnsi="Arial" w:cs="Arial"/>
        </w:rPr>
        <w:t>заземляющий кабель длиной 1,2м.</w:t>
      </w:r>
    </w:p>
    <w:p w:rsidR="00AD4FAF" w:rsidRPr="009949F0" w:rsidRDefault="00AD4FAF" w:rsidP="00AD4FAF">
      <w:pPr>
        <w:numPr>
          <w:ilvl w:val="0"/>
          <w:numId w:val="20"/>
        </w:numPr>
        <w:spacing w:after="0"/>
        <w:ind w:left="0" w:firstLine="851"/>
        <w:jc w:val="both"/>
        <w:rPr>
          <w:rFonts w:ascii="Arial" w:hAnsi="Arial" w:cs="Arial"/>
        </w:rPr>
      </w:pPr>
      <w:r w:rsidRPr="009949F0">
        <w:rPr>
          <w:rFonts w:ascii="Arial" w:hAnsi="Arial" w:cs="Arial"/>
        </w:rPr>
        <w:t>Два регулируемых сопла Вентури;</w:t>
      </w:r>
    </w:p>
    <w:p w:rsidR="00AD4FAF" w:rsidRPr="009949F0" w:rsidRDefault="00AD4FAF" w:rsidP="00AD4FAF">
      <w:pPr>
        <w:numPr>
          <w:ilvl w:val="0"/>
          <w:numId w:val="20"/>
        </w:numPr>
        <w:spacing w:after="0"/>
        <w:ind w:left="0" w:firstLine="851"/>
        <w:jc w:val="both"/>
        <w:rPr>
          <w:rFonts w:ascii="Arial" w:hAnsi="Arial" w:cs="Arial"/>
        </w:rPr>
      </w:pPr>
      <w:r w:rsidRPr="009949F0">
        <w:rPr>
          <w:rFonts w:ascii="Arial" w:hAnsi="Arial" w:cs="Arial"/>
        </w:rPr>
        <w:t>Панель управления;</w:t>
      </w:r>
    </w:p>
    <w:p w:rsidR="00AD4FAF" w:rsidRPr="009949F0" w:rsidRDefault="00AD4FAF" w:rsidP="00AD4FAF">
      <w:pPr>
        <w:numPr>
          <w:ilvl w:val="0"/>
          <w:numId w:val="20"/>
        </w:numPr>
        <w:spacing w:after="0"/>
        <w:ind w:left="0" w:firstLine="851"/>
        <w:jc w:val="both"/>
        <w:rPr>
          <w:rFonts w:ascii="Arial" w:hAnsi="Arial" w:cs="Arial"/>
        </w:rPr>
      </w:pPr>
      <w:r w:rsidRPr="009949F0">
        <w:rPr>
          <w:rFonts w:ascii="Arial" w:hAnsi="Arial" w:cs="Arial"/>
        </w:rPr>
        <w:t>Закрытая система визуального контроля качества и отбора проб авиационного топлива;</w:t>
      </w:r>
    </w:p>
    <w:p w:rsidR="00AD4FAF" w:rsidRDefault="00AD4FAF" w:rsidP="00AD4FAF">
      <w:pPr>
        <w:numPr>
          <w:ilvl w:val="0"/>
          <w:numId w:val="20"/>
        </w:numPr>
        <w:spacing w:after="0"/>
        <w:ind w:left="0" w:firstLine="851"/>
        <w:jc w:val="both"/>
        <w:rPr>
          <w:rFonts w:ascii="Arial" w:hAnsi="Arial" w:cs="Arial"/>
        </w:rPr>
      </w:pPr>
      <w:r w:rsidRPr="009949F0">
        <w:rPr>
          <w:rFonts w:ascii="Arial" w:hAnsi="Arial" w:cs="Arial"/>
        </w:rPr>
        <w:lastRenderedPageBreak/>
        <w:t>Запорная арматура.</w:t>
      </w:r>
    </w:p>
    <w:p w:rsidR="00AD4FAF" w:rsidRPr="00146970" w:rsidRDefault="00AD4FAF" w:rsidP="00AD4FAF">
      <w:pPr>
        <w:ind w:left="851"/>
        <w:jc w:val="both"/>
        <w:rPr>
          <w:rFonts w:ascii="Arial" w:hAnsi="Arial" w:cs="Arial"/>
        </w:rPr>
      </w:pPr>
    </w:p>
    <w:p w:rsidR="00AD4FAF" w:rsidRPr="00146970" w:rsidRDefault="00AD4FAF" w:rsidP="00AD4FAF">
      <w:pPr>
        <w:ind w:firstLine="851"/>
        <w:jc w:val="both"/>
        <w:rPr>
          <w:rFonts w:ascii="Arial" w:hAnsi="Arial" w:cs="Arial"/>
          <w:b/>
        </w:rPr>
      </w:pPr>
      <w:r w:rsidRPr="00146970">
        <w:rPr>
          <w:rFonts w:ascii="Arial" w:hAnsi="Arial" w:cs="Arial"/>
          <w:b/>
        </w:rPr>
        <w:t>Состав элементов контроля и управления, расположенных на панели управления:</w:t>
      </w:r>
    </w:p>
    <w:p w:rsidR="00AD4FAF" w:rsidRPr="00146970" w:rsidRDefault="00AD4FAF" w:rsidP="00AD4FAF">
      <w:pPr>
        <w:numPr>
          <w:ilvl w:val="0"/>
          <w:numId w:val="21"/>
        </w:numPr>
        <w:spacing w:after="0"/>
        <w:ind w:left="0" w:firstLine="851"/>
        <w:jc w:val="both"/>
        <w:rPr>
          <w:rFonts w:ascii="Arial" w:hAnsi="Arial" w:cs="Arial"/>
        </w:rPr>
      </w:pPr>
      <w:r w:rsidRPr="00146970">
        <w:rPr>
          <w:rFonts w:ascii="Arial" w:hAnsi="Arial" w:cs="Arial"/>
        </w:rPr>
        <w:t>Манометры/мановакууметры, для измерения давления/вакуума:</w:t>
      </w:r>
    </w:p>
    <w:p w:rsidR="00AD4FAF" w:rsidRPr="00146970" w:rsidRDefault="00AD4FAF" w:rsidP="00AD4FAF">
      <w:pPr>
        <w:numPr>
          <w:ilvl w:val="0"/>
          <w:numId w:val="33"/>
        </w:numPr>
        <w:spacing w:after="0"/>
        <w:jc w:val="both"/>
        <w:rPr>
          <w:rFonts w:ascii="Arial" w:hAnsi="Arial" w:cs="Arial"/>
        </w:rPr>
      </w:pPr>
      <w:r w:rsidRPr="00146970">
        <w:rPr>
          <w:rFonts w:ascii="Arial" w:hAnsi="Arial" w:cs="Arial"/>
        </w:rPr>
        <w:t>топлива перед насосом;</w:t>
      </w:r>
    </w:p>
    <w:p w:rsidR="00AD4FAF" w:rsidRPr="00146970" w:rsidRDefault="00AD4FAF" w:rsidP="00AD4FAF">
      <w:pPr>
        <w:numPr>
          <w:ilvl w:val="0"/>
          <w:numId w:val="33"/>
        </w:numPr>
        <w:spacing w:after="0"/>
        <w:jc w:val="both"/>
        <w:rPr>
          <w:rFonts w:ascii="Arial" w:hAnsi="Arial" w:cs="Arial"/>
        </w:rPr>
      </w:pPr>
      <w:r w:rsidRPr="00146970">
        <w:rPr>
          <w:rFonts w:ascii="Arial" w:hAnsi="Arial" w:cs="Arial"/>
        </w:rPr>
        <w:t>топлива после насоса;</w:t>
      </w:r>
    </w:p>
    <w:p w:rsidR="00AD4FAF" w:rsidRPr="00146970" w:rsidRDefault="00AD4FAF" w:rsidP="00AD4FAF">
      <w:pPr>
        <w:numPr>
          <w:ilvl w:val="0"/>
          <w:numId w:val="33"/>
        </w:numPr>
        <w:spacing w:after="0"/>
        <w:jc w:val="both"/>
        <w:rPr>
          <w:rFonts w:ascii="Arial" w:hAnsi="Arial" w:cs="Arial"/>
        </w:rPr>
      </w:pPr>
      <w:r w:rsidRPr="00146970">
        <w:rPr>
          <w:rFonts w:ascii="Arial" w:hAnsi="Arial" w:cs="Arial"/>
        </w:rPr>
        <w:t>Вентури;</w:t>
      </w:r>
    </w:p>
    <w:p w:rsidR="00AD4FAF" w:rsidRPr="00146970" w:rsidRDefault="00AD4FAF" w:rsidP="00AD4FAF">
      <w:pPr>
        <w:numPr>
          <w:ilvl w:val="0"/>
          <w:numId w:val="33"/>
        </w:numPr>
        <w:spacing w:after="0"/>
        <w:jc w:val="both"/>
        <w:rPr>
          <w:rFonts w:ascii="Arial" w:hAnsi="Arial" w:cs="Arial"/>
        </w:rPr>
      </w:pPr>
      <w:r w:rsidRPr="00146970">
        <w:rPr>
          <w:rFonts w:ascii="Arial" w:hAnsi="Arial" w:cs="Arial"/>
        </w:rPr>
        <w:t>гидравлической жидкости в гидравлической системе;</w:t>
      </w:r>
    </w:p>
    <w:p w:rsidR="00AD4FAF" w:rsidRPr="00146970" w:rsidRDefault="00AD4FAF" w:rsidP="00AD4FAF">
      <w:pPr>
        <w:numPr>
          <w:ilvl w:val="0"/>
          <w:numId w:val="33"/>
        </w:numPr>
        <w:spacing w:after="0"/>
        <w:jc w:val="both"/>
        <w:rPr>
          <w:rFonts w:ascii="Arial" w:hAnsi="Arial" w:cs="Arial"/>
        </w:rPr>
      </w:pPr>
      <w:r w:rsidRPr="00146970">
        <w:rPr>
          <w:rFonts w:ascii="Arial" w:hAnsi="Arial" w:cs="Arial"/>
        </w:rPr>
        <w:t xml:space="preserve">воздуха в пневматической системе; </w:t>
      </w:r>
    </w:p>
    <w:p w:rsidR="00AD4FAF" w:rsidRPr="00146970" w:rsidRDefault="00AD4FAF" w:rsidP="00AD4FAF">
      <w:pPr>
        <w:numPr>
          <w:ilvl w:val="0"/>
          <w:numId w:val="21"/>
        </w:numPr>
        <w:spacing w:after="0"/>
        <w:ind w:left="0" w:firstLine="851"/>
        <w:jc w:val="both"/>
        <w:rPr>
          <w:rFonts w:ascii="Arial" w:hAnsi="Arial" w:cs="Arial"/>
        </w:rPr>
      </w:pPr>
      <w:r w:rsidRPr="00146970">
        <w:rPr>
          <w:rFonts w:ascii="Arial" w:hAnsi="Arial" w:cs="Arial"/>
        </w:rPr>
        <w:t>Дифференциальный Манометр поршневого типа для измерения перепада давления в корпусе фильтра-водоотделителя;</w:t>
      </w:r>
    </w:p>
    <w:p w:rsidR="00AD4FAF" w:rsidRPr="00146970" w:rsidRDefault="00AD4FAF" w:rsidP="00AD4FAF">
      <w:pPr>
        <w:numPr>
          <w:ilvl w:val="0"/>
          <w:numId w:val="21"/>
        </w:numPr>
        <w:spacing w:after="0"/>
        <w:ind w:left="0" w:firstLine="851"/>
        <w:jc w:val="both"/>
        <w:rPr>
          <w:rFonts w:ascii="Arial" w:hAnsi="Arial" w:cs="Arial"/>
        </w:rPr>
      </w:pPr>
      <w:r w:rsidRPr="00146970">
        <w:rPr>
          <w:rFonts w:ascii="Arial" w:hAnsi="Arial" w:cs="Arial"/>
        </w:rPr>
        <w:t xml:space="preserve">Элементы индикации и управления работой электрооборудования </w:t>
      </w:r>
      <w:r>
        <w:rPr>
          <w:rFonts w:ascii="Arial" w:hAnsi="Arial" w:cs="Arial"/>
        </w:rPr>
        <w:t>ТЗА</w:t>
      </w:r>
      <w:r w:rsidRPr="00146970">
        <w:rPr>
          <w:rFonts w:ascii="Arial" w:hAnsi="Arial" w:cs="Arial"/>
        </w:rPr>
        <w:t>:</w:t>
      </w:r>
    </w:p>
    <w:p w:rsidR="00AD4FAF" w:rsidRPr="00146970" w:rsidRDefault="00AD4FAF" w:rsidP="00AD4FAF">
      <w:pPr>
        <w:numPr>
          <w:ilvl w:val="0"/>
          <w:numId w:val="33"/>
        </w:numPr>
        <w:spacing w:after="0"/>
        <w:jc w:val="both"/>
        <w:rPr>
          <w:rFonts w:ascii="Arial" w:hAnsi="Arial" w:cs="Arial"/>
        </w:rPr>
      </w:pPr>
      <w:r w:rsidRPr="00146970">
        <w:rPr>
          <w:rFonts w:ascii="Arial" w:hAnsi="Arial" w:cs="Arial"/>
        </w:rPr>
        <w:t>кнопка (типа «грибок», не фиксируемая) обхода системы дистанционного управления (DEADMAN)</w:t>
      </w:r>
      <w:r>
        <w:rPr>
          <w:rFonts w:ascii="Arial" w:hAnsi="Arial" w:cs="Arial"/>
        </w:rPr>
        <w:t>, с возможностью пломбирования</w:t>
      </w:r>
      <w:r w:rsidRPr="00146970">
        <w:rPr>
          <w:rFonts w:ascii="Arial" w:hAnsi="Arial" w:cs="Arial"/>
        </w:rPr>
        <w:t>;</w:t>
      </w:r>
    </w:p>
    <w:p w:rsidR="00AD4FAF" w:rsidRPr="00146970" w:rsidRDefault="00AD4FAF" w:rsidP="00AD4FAF">
      <w:pPr>
        <w:numPr>
          <w:ilvl w:val="0"/>
          <w:numId w:val="33"/>
        </w:numPr>
        <w:spacing w:after="0"/>
        <w:jc w:val="both"/>
        <w:rPr>
          <w:rFonts w:ascii="Arial" w:hAnsi="Arial" w:cs="Arial"/>
        </w:rPr>
      </w:pPr>
      <w:r w:rsidRPr="00146970">
        <w:rPr>
          <w:rFonts w:ascii="Arial" w:hAnsi="Arial" w:cs="Arial"/>
        </w:rPr>
        <w:t>кнопочный пульт регулирования частоты вращения двигателя;</w:t>
      </w:r>
    </w:p>
    <w:p w:rsidR="00AD4FAF" w:rsidRPr="00146970" w:rsidRDefault="00AD4FAF" w:rsidP="00AD4FAF">
      <w:pPr>
        <w:numPr>
          <w:ilvl w:val="0"/>
          <w:numId w:val="33"/>
        </w:numPr>
        <w:spacing w:after="0"/>
        <w:jc w:val="both"/>
        <w:rPr>
          <w:rFonts w:ascii="Arial" w:hAnsi="Arial" w:cs="Arial"/>
        </w:rPr>
      </w:pPr>
      <w:r>
        <w:rPr>
          <w:rFonts w:ascii="Arial" w:hAnsi="Arial" w:cs="Arial"/>
        </w:rPr>
        <w:t>2 кнопки</w:t>
      </w:r>
      <w:r w:rsidRPr="00146970">
        <w:rPr>
          <w:rFonts w:ascii="Arial" w:hAnsi="Arial" w:cs="Arial"/>
        </w:rPr>
        <w:t xml:space="preserve"> аварийной остановки двигателя с четкой цветовой индикацией</w:t>
      </w:r>
      <w:r>
        <w:rPr>
          <w:rFonts w:ascii="Arial" w:hAnsi="Arial" w:cs="Arial"/>
        </w:rPr>
        <w:t xml:space="preserve">, по одной на каждой боковой стороне кабины </w:t>
      </w:r>
      <w:r w:rsidRPr="007E77E5">
        <w:rPr>
          <w:rFonts w:ascii="Arial" w:hAnsi="Arial" w:cs="Arial"/>
        </w:rPr>
        <w:t>VOLVO</w:t>
      </w:r>
      <w:r w:rsidRPr="00C923E2">
        <w:rPr>
          <w:rFonts w:ascii="Arial" w:hAnsi="Arial" w:cs="Arial"/>
        </w:rPr>
        <w:t xml:space="preserve"> </w:t>
      </w:r>
      <w:r>
        <w:rPr>
          <w:rFonts w:ascii="Arial" w:hAnsi="Arial" w:cs="Arial"/>
          <w:lang w:val="en-US"/>
        </w:rPr>
        <w:t>FM</w:t>
      </w:r>
      <w:r>
        <w:rPr>
          <w:rFonts w:ascii="Arial" w:hAnsi="Arial" w:cs="Arial"/>
        </w:rPr>
        <w:t>, одна – внутри заправочного модуля</w:t>
      </w:r>
      <w:r w:rsidRPr="00146970">
        <w:rPr>
          <w:rFonts w:ascii="Arial" w:hAnsi="Arial" w:cs="Arial"/>
        </w:rPr>
        <w:t xml:space="preserve">; </w:t>
      </w:r>
    </w:p>
    <w:p w:rsidR="00AD4FAF" w:rsidRPr="00146970" w:rsidRDefault="00AD4FAF" w:rsidP="00AD4FAF">
      <w:pPr>
        <w:numPr>
          <w:ilvl w:val="1"/>
          <w:numId w:val="14"/>
        </w:numPr>
        <w:spacing w:after="0"/>
        <w:ind w:left="0" w:firstLine="851"/>
        <w:jc w:val="both"/>
        <w:rPr>
          <w:rFonts w:ascii="Arial" w:hAnsi="Arial" w:cs="Arial"/>
        </w:rPr>
      </w:pPr>
      <w:r w:rsidRPr="00146970">
        <w:rPr>
          <w:rFonts w:ascii="Arial" w:hAnsi="Arial" w:cs="Arial"/>
        </w:rPr>
        <w:t>кнопка проверки светосигнализаторов панели управления;</w:t>
      </w:r>
    </w:p>
    <w:p w:rsidR="00AD4FAF" w:rsidRPr="00146970" w:rsidRDefault="00AD4FAF" w:rsidP="00AD4FAF">
      <w:pPr>
        <w:numPr>
          <w:ilvl w:val="0"/>
          <w:numId w:val="21"/>
        </w:numPr>
        <w:spacing w:after="0"/>
        <w:ind w:left="0" w:firstLine="851"/>
        <w:jc w:val="both"/>
        <w:rPr>
          <w:rFonts w:ascii="Arial" w:hAnsi="Arial" w:cs="Arial"/>
        </w:rPr>
      </w:pPr>
      <w:r w:rsidRPr="00146970">
        <w:rPr>
          <w:rFonts w:ascii="Arial" w:hAnsi="Arial" w:cs="Arial"/>
        </w:rPr>
        <w:t>светосигнализаторы:</w:t>
      </w:r>
    </w:p>
    <w:p w:rsidR="00AD4FAF" w:rsidRPr="00146970" w:rsidRDefault="00AD4FAF" w:rsidP="00AD4FAF">
      <w:pPr>
        <w:numPr>
          <w:ilvl w:val="0"/>
          <w:numId w:val="33"/>
        </w:numPr>
        <w:spacing w:after="0"/>
        <w:jc w:val="both"/>
        <w:rPr>
          <w:rFonts w:ascii="Arial" w:hAnsi="Arial" w:cs="Arial"/>
        </w:rPr>
      </w:pPr>
      <w:r w:rsidRPr="00146970">
        <w:rPr>
          <w:rFonts w:ascii="Arial" w:hAnsi="Arial" w:cs="Arial"/>
        </w:rPr>
        <w:t xml:space="preserve">открытия донного клапана; </w:t>
      </w:r>
    </w:p>
    <w:p w:rsidR="00AD4FAF" w:rsidRPr="00146970" w:rsidRDefault="00AD4FAF" w:rsidP="00AD4FAF">
      <w:pPr>
        <w:numPr>
          <w:ilvl w:val="0"/>
          <w:numId w:val="33"/>
        </w:numPr>
        <w:spacing w:after="0"/>
        <w:jc w:val="both"/>
        <w:rPr>
          <w:rFonts w:ascii="Arial" w:hAnsi="Arial" w:cs="Arial"/>
        </w:rPr>
      </w:pPr>
      <w:r w:rsidRPr="00146970">
        <w:rPr>
          <w:rFonts w:ascii="Arial" w:hAnsi="Arial" w:cs="Arial"/>
        </w:rPr>
        <w:t>необходимости перезапуска дистанционного управления;</w:t>
      </w:r>
    </w:p>
    <w:p w:rsidR="00AD4FAF" w:rsidRPr="00146970" w:rsidRDefault="00AD4FAF" w:rsidP="00AD4FAF">
      <w:pPr>
        <w:numPr>
          <w:ilvl w:val="0"/>
          <w:numId w:val="33"/>
        </w:numPr>
        <w:spacing w:after="0"/>
        <w:jc w:val="both"/>
        <w:rPr>
          <w:rFonts w:ascii="Arial" w:hAnsi="Arial" w:cs="Arial"/>
        </w:rPr>
      </w:pPr>
      <w:r w:rsidRPr="00146970">
        <w:rPr>
          <w:rFonts w:ascii="Arial" w:hAnsi="Arial" w:cs="Arial"/>
        </w:rPr>
        <w:t>аварийного состояния двигателя;</w:t>
      </w:r>
    </w:p>
    <w:p w:rsidR="00AD4FAF" w:rsidRPr="00146970" w:rsidRDefault="00AD4FAF" w:rsidP="00AD4FAF">
      <w:pPr>
        <w:numPr>
          <w:ilvl w:val="0"/>
          <w:numId w:val="33"/>
        </w:numPr>
        <w:spacing w:after="0"/>
        <w:jc w:val="both"/>
        <w:rPr>
          <w:rFonts w:ascii="Arial" w:hAnsi="Arial" w:cs="Arial"/>
        </w:rPr>
      </w:pPr>
      <w:r w:rsidRPr="00146970">
        <w:rPr>
          <w:rFonts w:ascii="Arial" w:hAnsi="Arial" w:cs="Arial"/>
        </w:rPr>
        <w:t>недостаточного давления воздуха в системе;</w:t>
      </w:r>
    </w:p>
    <w:p w:rsidR="00AD4FAF" w:rsidRPr="00146970" w:rsidRDefault="00AD4FAF" w:rsidP="00AD4FAF">
      <w:pPr>
        <w:numPr>
          <w:ilvl w:val="0"/>
          <w:numId w:val="33"/>
        </w:numPr>
        <w:spacing w:after="0"/>
        <w:jc w:val="both"/>
        <w:rPr>
          <w:rFonts w:ascii="Arial" w:hAnsi="Arial" w:cs="Arial"/>
        </w:rPr>
      </w:pPr>
      <w:r w:rsidRPr="00146970">
        <w:rPr>
          <w:rFonts w:ascii="Arial" w:hAnsi="Arial" w:cs="Arial"/>
        </w:rPr>
        <w:t>наличия воды в отстойнике;</w:t>
      </w:r>
    </w:p>
    <w:p w:rsidR="00AD4FAF" w:rsidRDefault="00AD4FAF" w:rsidP="00AD4FAF">
      <w:pPr>
        <w:numPr>
          <w:ilvl w:val="0"/>
          <w:numId w:val="33"/>
        </w:numPr>
        <w:spacing w:after="0"/>
        <w:jc w:val="both"/>
        <w:rPr>
          <w:rFonts w:ascii="Arial" w:hAnsi="Arial" w:cs="Arial"/>
        </w:rPr>
      </w:pPr>
      <w:r w:rsidRPr="00146970">
        <w:rPr>
          <w:rFonts w:ascii="Arial" w:hAnsi="Arial" w:cs="Arial"/>
        </w:rPr>
        <w:t>отсутствия ПВКЖ.</w:t>
      </w:r>
    </w:p>
    <w:p w:rsidR="00AD4FAF" w:rsidRPr="00FB2FA4" w:rsidRDefault="00AD4FAF" w:rsidP="00AD4FAF">
      <w:pPr>
        <w:ind w:left="1800"/>
        <w:jc w:val="both"/>
        <w:rPr>
          <w:rFonts w:ascii="Arial" w:hAnsi="Arial" w:cs="Arial"/>
        </w:rPr>
      </w:pPr>
    </w:p>
    <w:p w:rsidR="00AD4FAF" w:rsidRPr="00146970" w:rsidRDefault="00AD4FAF" w:rsidP="00AD4FAF">
      <w:pPr>
        <w:spacing w:after="240"/>
        <w:ind w:left="851"/>
        <w:jc w:val="both"/>
        <w:rPr>
          <w:rFonts w:ascii="Arial" w:hAnsi="Arial" w:cs="Arial"/>
          <w:b/>
        </w:rPr>
      </w:pPr>
      <w:r w:rsidRPr="00146970">
        <w:rPr>
          <w:rFonts w:ascii="Arial" w:hAnsi="Arial" w:cs="Arial"/>
          <w:b/>
        </w:rPr>
        <w:t>Система дозированного ввода ПВКЖ</w:t>
      </w:r>
    </w:p>
    <w:p w:rsidR="00AD4FAF" w:rsidRPr="00146970" w:rsidRDefault="00AD4FAF" w:rsidP="00AD4FAF">
      <w:pPr>
        <w:ind w:firstLine="851"/>
        <w:jc w:val="both"/>
        <w:rPr>
          <w:rFonts w:ascii="Arial" w:hAnsi="Arial" w:cs="Arial"/>
        </w:rPr>
      </w:pPr>
      <w:r w:rsidRPr="00146970">
        <w:rPr>
          <w:rFonts w:ascii="Arial" w:hAnsi="Arial" w:cs="Arial"/>
        </w:rPr>
        <w:t>Устройство дозированного введения ПВКЖ обеспечивает равномерное распределение ПВКЖ в потоке авиатоплива с заданной точностью дозирования и включает в себя:</w:t>
      </w:r>
    </w:p>
    <w:p w:rsidR="00AD4FAF" w:rsidRPr="00146970" w:rsidRDefault="00AD4FAF" w:rsidP="00AD4FAF">
      <w:pPr>
        <w:numPr>
          <w:ilvl w:val="0"/>
          <w:numId w:val="21"/>
        </w:numPr>
        <w:spacing w:after="0"/>
        <w:ind w:left="0" w:firstLine="851"/>
        <w:jc w:val="both"/>
        <w:rPr>
          <w:rFonts w:ascii="Arial" w:hAnsi="Arial" w:cs="Arial"/>
        </w:rPr>
      </w:pPr>
      <w:r w:rsidRPr="00146970">
        <w:rPr>
          <w:rFonts w:ascii="Arial" w:hAnsi="Arial" w:cs="Arial"/>
        </w:rPr>
        <w:t xml:space="preserve">расходный резервуар; </w:t>
      </w:r>
    </w:p>
    <w:p w:rsidR="00AD4FAF" w:rsidRPr="00146970" w:rsidRDefault="00AD4FAF" w:rsidP="00AD4FAF">
      <w:pPr>
        <w:numPr>
          <w:ilvl w:val="0"/>
          <w:numId w:val="21"/>
        </w:numPr>
        <w:spacing w:after="0"/>
        <w:ind w:left="0" w:firstLine="851"/>
        <w:jc w:val="both"/>
        <w:rPr>
          <w:rFonts w:ascii="Arial" w:hAnsi="Arial" w:cs="Arial"/>
        </w:rPr>
      </w:pPr>
      <w:r w:rsidRPr="00146970">
        <w:rPr>
          <w:rFonts w:ascii="Arial" w:hAnsi="Arial" w:cs="Arial"/>
        </w:rPr>
        <w:t>входной и выходной фильтры с сетчатыми фильтрующими элементами;</w:t>
      </w:r>
    </w:p>
    <w:p w:rsidR="00AD4FAF" w:rsidRPr="00146970" w:rsidRDefault="00AD4FAF" w:rsidP="00AD4FAF">
      <w:pPr>
        <w:numPr>
          <w:ilvl w:val="0"/>
          <w:numId w:val="21"/>
        </w:numPr>
        <w:spacing w:after="0"/>
        <w:ind w:left="0" w:firstLine="851"/>
        <w:jc w:val="both"/>
        <w:rPr>
          <w:rFonts w:ascii="Arial" w:hAnsi="Arial" w:cs="Arial"/>
        </w:rPr>
      </w:pPr>
      <w:r w:rsidRPr="00146970">
        <w:rPr>
          <w:rFonts w:ascii="Arial" w:hAnsi="Arial" w:cs="Arial"/>
        </w:rPr>
        <w:t>дозирующее устройство</w:t>
      </w:r>
      <w:r>
        <w:rPr>
          <w:rFonts w:ascii="Arial" w:hAnsi="Arial" w:cs="Arial"/>
        </w:rPr>
        <w:t xml:space="preserve"> модели </w:t>
      </w:r>
      <w:r>
        <w:rPr>
          <w:rFonts w:ascii="Arial" w:hAnsi="Arial" w:cs="Arial"/>
          <w:lang w:val="en-US"/>
        </w:rPr>
        <w:t>DKP</w:t>
      </w:r>
      <w:r w:rsidRPr="006F4973">
        <w:rPr>
          <w:rFonts w:ascii="Arial" w:hAnsi="Arial" w:cs="Arial"/>
        </w:rPr>
        <w:t xml:space="preserve"> 2.7 </w:t>
      </w:r>
      <w:r>
        <w:rPr>
          <w:rFonts w:ascii="Arial" w:hAnsi="Arial" w:cs="Arial"/>
          <w:lang w:val="en-US"/>
        </w:rPr>
        <w:t>A</w:t>
      </w:r>
      <w:r w:rsidRPr="006F4973">
        <w:rPr>
          <w:rFonts w:ascii="Arial" w:hAnsi="Arial" w:cs="Arial"/>
        </w:rPr>
        <w:t>4-</w:t>
      </w:r>
      <w:r>
        <w:rPr>
          <w:rFonts w:ascii="Arial" w:hAnsi="Arial" w:cs="Arial"/>
          <w:lang w:val="en-US"/>
        </w:rPr>
        <w:t>X</w:t>
      </w:r>
      <w:r w:rsidRPr="006F4973">
        <w:rPr>
          <w:rFonts w:ascii="Arial" w:hAnsi="Arial" w:cs="Arial"/>
        </w:rPr>
        <w:t>1</w:t>
      </w:r>
      <w:r w:rsidRPr="00146970">
        <w:rPr>
          <w:rFonts w:ascii="Arial" w:hAnsi="Arial" w:cs="Arial"/>
        </w:rPr>
        <w:t>;</w:t>
      </w:r>
    </w:p>
    <w:p w:rsidR="00AD4FAF" w:rsidRPr="00146970" w:rsidRDefault="00AD4FAF" w:rsidP="00AD4FAF">
      <w:pPr>
        <w:numPr>
          <w:ilvl w:val="0"/>
          <w:numId w:val="21"/>
        </w:numPr>
        <w:spacing w:after="0"/>
        <w:ind w:left="0" w:firstLine="851"/>
        <w:jc w:val="both"/>
        <w:rPr>
          <w:rFonts w:ascii="Arial" w:hAnsi="Arial" w:cs="Arial"/>
        </w:rPr>
      </w:pPr>
      <w:r w:rsidRPr="00146970">
        <w:rPr>
          <w:rFonts w:ascii="Arial" w:hAnsi="Arial" w:cs="Arial"/>
        </w:rPr>
        <w:t>устройство визуального контроля потока.</w:t>
      </w:r>
    </w:p>
    <w:p w:rsidR="00AD4FAF" w:rsidRPr="00146970" w:rsidRDefault="00AD4FAF" w:rsidP="00AD4FAF">
      <w:pPr>
        <w:ind w:firstLine="851"/>
        <w:jc w:val="both"/>
        <w:rPr>
          <w:rFonts w:ascii="Arial" w:hAnsi="Arial" w:cs="Arial"/>
        </w:rPr>
      </w:pPr>
      <w:r w:rsidRPr="00146970">
        <w:rPr>
          <w:rFonts w:ascii="Arial" w:hAnsi="Arial" w:cs="Arial"/>
        </w:rPr>
        <w:t>Система обеспечивает возможность заправки самолетов топливом в смеси с ПВКЖ с концентрацией 0</w:t>
      </w:r>
      <w:r w:rsidRPr="006F4973">
        <w:rPr>
          <w:rFonts w:ascii="Arial" w:hAnsi="Arial" w:cs="Arial"/>
        </w:rPr>
        <w:t xml:space="preserve"> </w:t>
      </w:r>
      <w:r w:rsidRPr="00146970">
        <w:rPr>
          <w:rFonts w:ascii="Arial" w:hAnsi="Arial" w:cs="Arial"/>
        </w:rPr>
        <w:t>;</w:t>
      </w:r>
      <w:r w:rsidRPr="006F4973">
        <w:rPr>
          <w:rFonts w:ascii="Arial" w:hAnsi="Arial" w:cs="Arial"/>
        </w:rPr>
        <w:t xml:space="preserve"> </w:t>
      </w:r>
      <w:r w:rsidRPr="00146970">
        <w:rPr>
          <w:rFonts w:ascii="Arial" w:hAnsi="Arial" w:cs="Arial"/>
        </w:rPr>
        <w:t xml:space="preserve">0,1% по объему. </w:t>
      </w:r>
    </w:p>
    <w:p w:rsidR="00AD4FAF" w:rsidRPr="00146970" w:rsidRDefault="00AD4FAF" w:rsidP="00AD4FAF">
      <w:pPr>
        <w:ind w:firstLine="851"/>
        <w:jc w:val="both"/>
        <w:rPr>
          <w:rFonts w:ascii="Arial" w:hAnsi="Arial" w:cs="Arial"/>
        </w:rPr>
      </w:pPr>
      <w:r w:rsidRPr="00146970">
        <w:rPr>
          <w:rFonts w:ascii="Arial" w:hAnsi="Arial" w:cs="Arial"/>
        </w:rPr>
        <w:t xml:space="preserve">Высота штуцера налива резервуара ПВКЖ не </w:t>
      </w:r>
      <w:r>
        <w:rPr>
          <w:rFonts w:ascii="Arial" w:hAnsi="Arial" w:cs="Arial"/>
        </w:rPr>
        <w:t xml:space="preserve">должна </w:t>
      </w:r>
      <w:r w:rsidRPr="00146970">
        <w:rPr>
          <w:rFonts w:ascii="Arial" w:hAnsi="Arial" w:cs="Arial"/>
        </w:rPr>
        <w:t>превыша</w:t>
      </w:r>
      <w:r>
        <w:rPr>
          <w:rFonts w:ascii="Arial" w:hAnsi="Arial" w:cs="Arial"/>
        </w:rPr>
        <w:t>ть</w:t>
      </w:r>
      <w:r w:rsidRPr="00146970">
        <w:rPr>
          <w:rFonts w:ascii="Arial" w:hAnsi="Arial" w:cs="Arial"/>
        </w:rPr>
        <w:t xml:space="preserve"> 2м.</w:t>
      </w:r>
    </w:p>
    <w:p w:rsidR="00AD4FAF" w:rsidRPr="00146970" w:rsidRDefault="00AD4FAF" w:rsidP="00AD4FAF">
      <w:pPr>
        <w:ind w:firstLine="851"/>
        <w:jc w:val="both"/>
        <w:rPr>
          <w:rFonts w:ascii="Arial" w:hAnsi="Arial" w:cs="Arial"/>
        </w:rPr>
      </w:pPr>
      <w:r w:rsidRPr="00146970">
        <w:rPr>
          <w:rFonts w:ascii="Arial" w:hAnsi="Arial" w:cs="Arial"/>
        </w:rPr>
        <w:t xml:space="preserve">Введение ПВКЖ в поток авиатоплива </w:t>
      </w:r>
      <w:r>
        <w:rPr>
          <w:rFonts w:ascii="Arial" w:hAnsi="Arial" w:cs="Arial"/>
        </w:rPr>
        <w:t xml:space="preserve">должно быть </w:t>
      </w:r>
      <w:r w:rsidRPr="00146970">
        <w:rPr>
          <w:rFonts w:ascii="Arial" w:hAnsi="Arial" w:cs="Arial"/>
        </w:rPr>
        <w:t>осуществлено после фильтра-водоотделителя.</w:t>
      </w:r>
    </w:p>
    <w:p w:rsidR="00AD4FAF" w:rsidRPr="00146970" w:rsidRDefault="00AD4FAF" w:rsidP="00AD4FAF">
      <w:pPr>
        <w:ind w:firstLine="851"/>
        <w:jc w:val="both"/>
        <w:rPr>
          <w:rFonts w:ascii="Arial" w:hAnsi="Arial" w:cs="Arial"/>
        </w:rPr>
      </w:pPr>
      <w:r w:rsidRPr="00146970">
        <w:rPr>
          <w:rFonts w:ascii="Arial" w:hAnsi="Arial" w:cs="Arial"/>
        </w:rPr>
        <w:lastRenderedPageBreak/>
        <w:t>Расходный резервуар ПВКЖ оснащается указателем уровня, пробоотборником, технологическим люком, узлом дыхания, влагопоглотителем</w:t>
      </w:r>
      <w:r w:rsidRPr="006F4973">
        <w:rPr>
          <w:rFonts w:ascii="Arial" w:hAnsi="Arial" w:cs="Arial"/>
        </w:rPr>
        <w:t xml:space="preserve"> </w:t>
      </w:r>
      <w:r>
        <w:rPr>
          <w:rFonts w:ascii="Arial" w:hAnsi="Arial" w:cs="Arial"/>
          <w:lang w:val="en-US"/>
        </w:rPr>
        <w:t>SDB</w:t>
      </w:r>
      <w:r w:rsidRPr="006F4973">
        <w:rPr>
          <w:rFonts w:ascii="Arial" w:hAnsi="Arial" w:cs="Arial"/>
        </w:rPr>
        <w:t xml:space="preserve">-093/2 </w:t>
      </w:r>
      <w:r>
        <w:rPr>
          <w:rFonts w:ascii="Arial" w:hAnsi="Arial" w:cs="Arial"/>
          <w:lang w:val="en-US"/>
        </w:rPr>
        <w:t>Stauff</w:t>
      </w:r>
      <w:r w:rsidRPr="006F4973">
        <w:rPr>
          <w:rFonts w:ascii="Arial" w:hAnsi="Arial" w:cs="Arial"/>
        </w:rPr>
        <w:t xml:space="preserve"> </w:t>
      </w:r>
      <w:r>
        <w:rPr>
          <w:rFonts w:ascii="Arial" w:hAnsi="Arial" w:cs="Arial"/>
        </w:rPr>
        <w:t xml:space="preserve">и фильтром </w:t>
      </w:r>
      <w:r>
        <w:rPr>
          <w:rFonts w:ascii="Arial" w:hAnsi="Arial" w:cs="Arial"/>
          <w:lang w:val="en-US"/>
        </w:rPr>
        <w:t>Stauff</w:t>
      </w:r>
      <w:r w:rsidRPr="006F4973">
        <w:rPr>
          <w:rFonts w:ascii="Arial" w:hAnsi="Arial" w:cs="Arial"/>
        </w:rPr>
        <w:t>/</w:t>
      </w:r>
      <w:r>
        <w:rPr>
          <w:rFonts w:ascii="Arial" w:hAnsi="Arial" w:cs="Arial"/>
          <w:lang w:val="en-US"/>
        </w:rPr>
        <w:t>SGB</w:t>
      </w:r>
      <w:r w:rsidRPr="006F4973">
        <w:rPr>
          <w:rFonts w:ascii="Arial" w:hAnsi="Arial" w:cs="Arial"/>
        </w:rPr>
        <w:t>-090-03-</w:t>
      </w:r>
      <w:r>
        <w:rPr>
          <w:rFonts w:ascii="Arial" w:hAnsi="Arial" w:cs="Arial"/>
          <w:lang w:val="en-US"/>
        </w:rPr>
        <w:t>B</w:t>
      </w:r>
      <w:r w:rsidRPr="00146970">
        <w:rPr>
          <w:rFonts w:ascii="Arial" w:hAnsi="Arial" w:cs="Arial"/>
        </w:rPr>
        <w:t>.</w:t>
      </w:r>
    </w:p>
    <w:p w:rsidR="00AD4FAF" w:rsidRPr="00146970" w:rsidRDefault="00AD4FAF" w:rsidP="00AD4FAF">
      <w:pPr>
        <w:ind w:firstLine="851"/>
        <w:jc w:val="both"/>
        <w:rPr>
          <w:rFonts w:ascii="Arial" w:hAnsi="Arial" w:cs="Arial"/>
        </w:rPr>
      </w:pPr>
      <w:r w:rsidRPr="00146970">
        <w:rPr>
          <w:rFonts w:ascii="Arial" w:hAnsi="Arial" w:cs="Arial"/>
        </w:rPr>
        <w:t>Конструкция расходного резервуара приспособлена для технического обслуживания, зачистки, полного опорожнения, слива отстоя и отбора проб из отстойной зоны резервуара.</w:t>
      </w:r>
    </w:p>
    <w:p w:rsidR="00AD4FAF" w:rsidRPr="00146970" w:rsidRDefault="00AD4FAF" w:rsidP="00AD4FAF">
      <w:pPr>
        <w:ind w:firstLine="851"/>
        <w:jc w:val="both"/>
        <w:rPr>
          <w:rFonts w:ascii="Arial" w:hAnsi="Arial" w:cs="Arial"/>
        </w:rPr>
      </w:pPr>
      <w:r w:rsidRPr="00146970">
        <w:rPr>
          <w:rFonts w:ascii="Arial" w:hAnsi="Arial" w:cs="Arial"/>
        </w:rPr>
        <w:t>Все элементы системы изготовлены из нержавеющей стали и имеют уплотнения стойкие к воздействию ПВКЖ.</w:t>
      </w:r>
    </w:p>
    <w:p w:rsidR="00AD4FAF" w:rsidRDefault="00AD4FAF" w:rsidP="00AD4FAF">
      <w:pPr>
        <w:spacing w:after="240"/>
        <w:ind w:left="851"/>
        <w:jc w:val="both"/>
        <w:rPr>
          <w:rFonts w:ascii="Arial" w:hAnsi="Arial" w:cs="Arial"/>
          <w:b/>
        </w:rPr>
      </w:pPr>
      <w:r w:rsidRPr="00A46E50">
        <w:rPr>
          <w:rFonts w:ascii="Arial" w:hAnsi="Arial" w:cs="Arial"/>
          <w:b/>
        </w:rPr>
        <w:t>Система контроля состояния оператора и дистанционного управления работой ТЗА (система DEADMAN)</w:t>
      </w:r>
    </w:p>
    <w:p w:rsidR="00AD4FAF" w:rsidRPr="00A46E50" w:rsidRDefault="00AD4FAF" w:rsidP="00AD4FAF">
      <w:pPr>
        <w:ind w:firstLine="851"/>
        <w:jc w:val="both"/>
        <w:rPr>
          <w:rFonts w:ascii="Arial" w:hAnsi="Arial" w:cs="Arial"/>
        </w:rPr>
      </w:pPr>
      <w:r w:rsidRPr="00A46E50">
        <w:rPr>
          <w:rFonts w:ascii="Arial" w:hAnsi="Arial" w:cs="Arial"/>
        </w:rPr>
        <w:t>Описание работы системы</w:t>
      </w:r>
    </w:p>
    <w:p w:rsidR="00AD4FAF" w:rsidRPr="00A46E50" w:rsidRDefault="00AD4FAF" w:rsidP="00AD4FAF">
      <w:pPr>
        <w:ind w:firstLine="851"/>
        <w:jc w:val="both"/>
        <w:rPr>
          <w:rFonts w:ascii="Arial" w:hAnsi="Arial" w:cs="Arial"/>
        </w:rPr>
      </w:pPr>
      <w:r w:rsidRPr="00A46E50">
        <w:rPr>
          <w:rFonts w:ascii="Arial" w:hAnsi="Arial" w:cs="Arial"/>
        </w:rPr>
        <w:t xml:space="preserve">Обеспечивает контроль состояния оператора, осуществляющего  процесс заправки. </w:t>
      </w:r>
    </w:p>
    <w:p w:rsidR="00AD4FAF" w:rsidRPr="00A46E50" w:rsidRDefault="00AD4FAF" w:rsidP="00AD4FAF">
      <w:pPr>
        <w:ind w:firstLine="851"/>
        <w:jc w:val="both"/>
        <w:rPr>
          <w:rFonts w:ascii="Arial" w:hAnsi="Arial" w:cs="Arial"/>
        </w:rPr>
      </w:pPr>
      <w:r w:rsidRPr="00A46E50">
        <w:rPr>
          <w:rFonts w:ascii="Arial" w:hAnsi="Arial" w:cs="Arial"/>
        </w:rPr>
        <w:t>Система предназначена для:</w:t>
      </w:r>
    </w:p>
    <w:p w:rsidR="00AD4FAF" w:rsidRPr="00A46E50" w:rsidRDefault="00AD4FAF" w:rsidP="00AD4FAF">
      <w:pPr>
        <w:numPr>
          <w:ilvl w:val="0"/>
          <w:numId w:val="21"/>
        </w:numPr>
        <w:spacing w:after="0"/>
        <w:ind w:left="0" w:firstLine="851"/>
        <w:jc w:val="both"/>
        <w:rPr>
          <w:rFonts w:ascii="Arial" w:hAnsi="Arial" w:cs="Arial"/>
        </w:rPr>
      </w:pPr>
      <w:r w:rsidRPr="00A46E50">
        <w:rPr>
          <w:rFonts w:ascii="Arial" w:hAnsi="Arial" w:cs="Arial"/>
        </w:rPr>
        <w:t>штатного запуска и останова процесса заправки;</w:t>
      </w:r>
    </w:p>
    <w:p w:rsidR="00AD4FAF" w:rsidRDefault="00AD4FAF" w:rsidP="00AD4FAF">
      <w:pPr>
        <w:numPr>
          <w:ilvl w:val="0"/>
          <w:numId w:val="21"/>
        </w:numPr>
        <w:spacing w:after="0"/>
        <w:ind w:left="0" w:firstLine="851"/>
        <w:jc w:val="both"/>
        <w:rPr>
          <w:rFonts w:ascii="Arial" w:hAnsi="Arial" w:cs="Arial"/>
        </w:rPr>
      </w:pPr>
      <w:r w:rsidRPr="00A46E50">
        <w:rPr>
          <w:rFonts w:ascii="Arial" w:hAnsi="Arial" w:cs="Arial"/>
        </w:rPr>
        <w:t>аварийного автоматического останова заправки.</w:t>
      </w:r>
    </w:p>
    <w:p w:rsidR="00AD4FAF" w:rsidRDefault="00AD4FAF" w:rsidP="00AD4FAF">
      <w:pPr>
        <w:ind w:firstLine="851"/>
        <w:jc w:val="both"/>
        <w:rPr>
          <w:rFonts w:ascii="Arial" w:hAnsi="Arial" w:cs="Arial"/>
        </w:rPr>
      </w:pPr>
      <w:r w:rsidRPr="00A46E50">
        <w:rPr>
          <w:rFonts w:ascii="Arial" w:hAnsi="Arial" w:cs="Arial"/>
        </w:rPr>
        <w:t>Состав элементов системы:</w:t>
      </w:r>
    </w:p>
    <w:p w:rsidR="00AD4FAF" w:rsidRPr="00A46E50" w:rsidRDefault="00AD4FAF" w:rsidP="00AD4FAF">
      <w:pPr>
        <w:numPr>
          <w:ilvl w:val="0"/>
          <w:numId w:val="21"/>
        </w:numPr>
        <w:spacing w:after="0"/>
        <w:ind w:left="0" w:firstLine="851"/>
        <w:jc w:val="both"/>
        <w:rPr>
          <w:rFonts w:ascii="Arial" w:hAnsi="Arial" w:cs="Arial"/>
        </w:rPr>
      </w:pPr>
      <w:r w:rsidRPr="00A46E50">
        <w:rPr>
          <w:rFonts w:ascii="Arial" w:hAnsi="Arial" w:cs="Arial"/>
        </w:rPr>
        <w:t xml:space="preserve">Пульт управления системы DEADMAN, с витым кабелем 4 метра; </w:t>
      </w:r>
    </w:p>
    <w:p w:rsidR="00AD4FAF" w:rsidRPr="00A46E50" w:rsidRDefault="00AD4FAF" w:rsidP="00AD4FAF">
      <w:pPr>
        <w:numPr>
          <w:ilvl w:val="0"/>
          <w:numId w:val="21"/>
        </w:numPr>
        <w:spacing w:after="0"/>
        <w:ind w:left="0" w:firstLine="851"/>
        <w:jc w:val="both"/>
        <w:rPr>
          <w:rFonts w:ascii="Arial" w:hAnsi="Arial" w:cs="Arial"/>
        </w:rPr>
      </w:pPr>
      <w:r w:rsidRPr="00A46E50">
        <w:rPr>
          <w:rFonts w:ascii="Arial" w:hAnsi="Arial" w:cs="Arial"/>
        </w:rPr>
        <w:t>Реле времени;</w:t>
      </w:r>
    </w:p>
    <w:p w:rsidR="00AD4FAF" w:rsidRDefault="00AD4FAF" w:rsidP="00AD4FAF">
      <w:pPr>
        <w:numPr>
          <w:ilvl w:val="0"/>
          <w:numId w:val="21"/>
        </w:numPr>
        <w:spacing w:after="0"/>
        <w:ind w:left="0" w:firstLine="851"/>
        <w:jc w:val="both"/>
        <w:rPr>
          <w:rFonts w:ascii="Arial" w:hAnsi="Arial" w:cs="Arial"/>
        </w:rPr>
      </w:pPr>
      <w:r w:rsidRPr="00A46E50">
        <w:rPr>
          <w:rFonts w:ascii="Arial" w:hAnsi="Arial" w:cs="Arial"/>
        </w:rPr>
        <w:t>Электро- и пневмокомпоненты системы</w:t>
      </w:r>
      <w:r>
        <w:rPr>
          <w:rFonts w:ascii="Arial" w:hAnsi="Arial" w:cs="Arial"/>
        </w:rPr>
        <w:t>.</w:t>
      </w:r>
    </w:p>
    <w:p w:rsidR="00AD4FAF" w:rsidRPr="00A46E50" w:rsidRDefault="00AD4FAF" w:rsidP="00AD4FAF">
      <w:pPr>
        <w:jc w:val="both"/>
        <w:rPr>
          <w:rFonts w:ascii="Arial" w:hAnsi="Arial" w:cs="Arial"/>
        </w:rPr>
      </w:pPr>
    </w:p>
    <w:p w:rsidR="00AD4FAF" w:rsidRPr="00A46E50" w:rsidRDefault="00AD4FAF" w:rsidP="00AD4FAF">
      <w:pPr>
        <w:spacing w:after="240"/>
        <w:ind w:left="851"/>
        <w:jc w:val="both"/>
        <w:rPr>
          <w:rFonts w:ascii="Arial" w:hAnsi="Arial" w:cs="Arial"/>
          <w:b/>
        </w:rPr>
      </w:pPr>
      <w:r w:rsidRPr="00A46E50">
        <w:rPr>
          <w:rFonts w:ascii="Arial" w:hAnsi="Arial" w:cs="Arial"/>
          <w:b/>
        </w:rPr>
        <w:t>Система регулирования давления топлива, выдаваемого на заправку</w:t>
      </w:r>
    </w:p>
    <w:p w:rsidR="00AD4FAF" w:rsidRPr="00A46E50" w:rsidRDefault="00AD4FAF" w:rsidP="00AD4FAF">
      <w:pPr>
        <w:ind w:firstLine="851"/>
        <w:jc w:val="both"/>
        <w:rPr>
          <w:rFonts w:ascii="Arial" w:hAnsi="Arial" w:cs="Arial"/>
        </w:rPr>
      </w:pPr>
      <w:r w:rsidRPr="00A46E50">
        <w:rPr>
          <w:rFonts w:ascii="Arial" w:hAnsi="Arial" w:cs="Arial"/>
        </w:rPr>
        <w:t>Описание работы системы</w:t>
      </w:r>
    </w:p>
    <w:p w:rsidR="00AD4FAF" w:rsidRPr="00A46E50" w:rsidRDefault="00AD4FAF" w:rsidP="00AD4FAF">
      <w:pPr>
        <w:ind w:firstLine="851"/>
        <w:jc w:val="both"/>
        <w:rPr>
          <w:rFonts w:ascii="Arial" w:hAnsi="Arial" w:cs="Arial"/>
        </w:rPr>
      </w:pPr>
      <w:r w:rsidRPr="00A46E50">
        <w:rPr>
          <w:rFonts w:ascii="Arial" w:hAnsi="Arial" w:cs="Arial"/>
        </w:rPr>
        <w:t>Предназначена для защиты топливной системы ВС от воздействия чрезмерного расхода и давления гидроудара (пульсации), которые могут привести к повреждению топливной системы ВС.</w:t>
      </w:r>
    </w:p>
    <w:p w:rsidR="00AD4FAF" w:rsidRPr="00A46E50" w:rsidRDefault="00AD4FAF" w:rsidP="00AD4FAF">
      <w:pPr>
        <w:ind w:firstLine="851"/>
        <w:jc w:val="both"/>
        <w:rPr>
          <w:rFonts w:ascii="Arial" w:hAnsi="Arial" w:cs="Arial"/>
        </w:rPr>
      </w:pPr>
      <w:r w:rsidRPr="00A46E50">
        <w:rPr>
          <w:rFonts w:ascii="Arial" w:hAnsi="Arial" w:cs="Arial"/>
        </w:rPr>
        <w:t>Состав элементов системы:</w:t>
      </w:r>
    </w:p>
    <w:p w:rsidR="00AD4FAF" w:rsidRPr="00A46E50" w:rsidRDefault="00AD4FAF" w:rsidP="00AD4FAF">
      <w:pPr>
        <w:numPr>
          <w:ilvl w:val="0"/>
          <w:numId w:val="21"/>
        </w:numPr>
        <w:spacing w:after="0"/>
        <w:ind w:left="0" w:firstLine="851"/>
        <w:jc w:val="both"/>
        <w:rPr>
          <w:rFonts w:ascii="Arial" w:hAnsi="Arial" w:cs="Arial"/>
        </w:rPr>
      </w:pPr>
      <w:r w:rsidRPr="00A46E50">
        <w:rPr>
          <w:rFonts w:ascii="Arial" w:hAnsi="Arial" w:cs="Arial"/>
        </w:rPr>
        <w:t>Первичная система регулирования (HEPCV) – регулятор давления в наконечнике нижней заправки, настроенный на максимальное давление 3,2 бар;</w:t>
      </w:r>
    </w:p>
    <w:p w:rsidR="00AD4FAF" w:rsidRPr="00A46E50" w:rsidRDefault="00AD4FAF" w:rsidP="00AD4FAF">
      <w:pPr>
        <w:numPr>
          <w:ilvl w:val="0"/>
          <w:numId w:val="21"/>
        </w:numPr>
        <w:spacing w:after="0"/>
        <w:ind w:left="0" w:firstLine="851"/>
        <w:jc w:val="both"/>
        <w:rPr>
          <w:rFonts w:ascii="Arial" w:hAnsi="Arial" w:cs="Arial"/>
        </w:rPr>
      </w:pPr>
      <w:r w:rsidRPr="00A46E50">
        <w:rPr>
          <w:rFonts w:ascii="Arial" w:hAnsi="Arial" w:cs="Arial"/>
        </w:rPr>
        <w:t>Вторичная система регулирования (SPCV) – регулятор давления в линии, предназначенный для ограничения давления подачи топлива в случае отказа или неправильной работы первичного регулятора давления в наконечнике нижней заправки</w:t>
      </w:r>
    </w:p>
    <w:p w:rsidR="00AD4FAF" w:rsidRDefault="00AD4FAF" w:rsidP="00AD4FAF">
      <w:pPr>
        <w:spacing w:after="240"/>
        <w:ind w:left="851"/>
        <w:jc w:val="both"/>
        <w:rPr>
          <w:rFonts w:ascii="Arial" w:hAnsi="Arial" w:cs="Arial"/>
          <w:b/>
        </w:rPr>
      </w:pPr>
    </w:p>
    <w:p w:rsidR="00AD4FAF" w:rsidRPr="00A46E50" w:rsidRDefault="00AD4FAF" w:rsidP="00AD4FAF">
      <w:pPr>
        <w:spacing w:after="240"/>
        <w:ind w:left="851"/>
        <w:jc w:val="both"/>
        <w:rPr>
          <w:rFonts w:ascii="Arial" w:hAnsi="Arial" w:cs="Arial"/>
          <w:b/>
        </w:rPr>
      </w:pPr>
      <w:r w:rsidRPr="00A46E50">
        <w:rPr>
          <w:rFonts w:ascii="Arial" w:hAnsi="Arial" w:cs="Arial"/>
          <w:b/>
        </w:rPr>
        <w:t>Система контроля состояния ТЗА (система INTERLOCK)</w:t>
      </w:r>
    </w:p>
    <w:p w:rsidR="00AD4FAF" w:rsidRPr="00A46E50" w:rsidRDefault="00AD4FAF" w:rsidP="00AD4FAF">
      <w:pPr>
        <w:ind w:firstLine="851"/>
        <w:jc w:val="both"/>
        <w:rPr>
          <w:rFonts w:ascii="Arial" w:hAnsi="Arial" w:cs="Arial"/>
        </w:rPr>
      </w:pPr>
      <w:r w:rsidRPr="00A46E50">
        <w:rPr>
          <w:rFonts w:ascii="Arial" w:hAnsi="Arial" w:cs="Arial"/>
        </w:rPr>
        <w:t>Описание работы системы</w:t>
      </w:r>
    </w:p>
    <w:p w:rsidR="00AD4FAF" w:rsidRPr="00A46E50" w:rsidRDefault="00AD4FAF" w:rsidP="00AD4FAF">
      <w:pPr>
        <w:ind w:firstLine="851"/>
        <w:jc w:val="both"/>
        <w:rPr>
          <w:rFonts w:ascii="Arial" w:hAnsi="Arial" w:cs="Arial"/>
        </w:rPr>
      </w:pPr>
      <w:r w:rsidRPr="00A46E50">
        <w:rPr>
          <w:rFonts w:ascii="Arial" w:hAnsi="Arial" w:cs="Arial"/>
        </w:rPr>
        <w:lastRenderedPageBreak/>
        <w:t>Обеспечивает блокировку тормозной системы тягача в заторможенном состоянии при выполнении технологических операций.</w:t>
      </w:r>
    </w:p>
    <w:p w:rsidR="00AD4FAF" w:rsidRPr="00A46E50" w:rsidRDefault="00AD4FAF" w:rsidP="00AD4FAF">
      <w:pPr>
        <w:ind w:firstLine="851"/>
        <w:jc w:val="both"/>
        <w:rPr>
          <w:rFonts w:ascii="Arial" w:hAnsi="Arial" w:cs="Arial"/>
        </w:rPr>
      </w:pPr>
      <w:r w:rsidRPr="00A46E50">
        <w:rPr>
          <w:rFonts w:ascii="Arial" w:hAnsi="Arial" w:cs="Arial"/>
        </w:rPr>
        <w:t>Система имеет возможность отключения для аварийного покидания места налива/выдачи. При этом включается световая и звуковая сигнализация.</w:t>
      </w:r>
    </w:p>
    <w:p w:rsidR="00AD4FAF" w:rsidRPr="00A46E50" w:rsidRDefault="00AD4FAF" w:rsidP="00AD4FAF">
      <w:pPr>
        <w:ind w:firstLine="851"/>
        <w:jc w:val="both"/>
        <w:rPr>
          <w:rFonts w:ascii="Arial" w:hAnsi="Arial" w:cs="Arial"/>
        </w:rPr>
      </w:pPr>
      <w:r w:rsidRPr="00A46E50">
        <w:rPr>
          <w:rFonts w:ascii="Arial" w:hAnsi="Arial" w:cs="Arial"/>
        </w:rPr>
        <w:t>Состав элементов системы:</w:t>
      </w:r>
    </w:p>
    <w:p w:rsidR="00AD4FAF" w:rsidRPr="00A46E50" w:rsidRDefault="00AD4FAF" w:rsidP="00AD4FAF">
      <w:pPr>
        <w:numPr>
          <w:ilvl w:val="0"/>
          <w:numId w:val="21"/>
        </w:numPr>
        <w:spacing w:after="0"/>
        <w:ind w:left="0" w:firstLine="851"/>
        <w:jc w:val="both"/>
        <w:rPr>
          <w:rFonts w:ascii="Arial" w:hAnsi="Arial" w:cs="Arial"/>
        </w:rPr>
      </w:pPr>
      <w:r w:rsidRPr="00A46E50">
        <w:rPr>
          <w:rFonts w:ascii="Arial" w:hAnsi="Arial" w:cs="Arial"/>
        </w:rPr>
        <w:t>Датчики, контролирующие положение (состояние):</w:t>
      </w:r>
    </w:p>
    <w:p w:rsidR="00AD4FAF" w:rsidRPr="00A46E50" w:rsidRDefault="00AD4FAF" w:rsidP="00AD4FAF">
      <w:pPr>
        <w:numPr>
          <w:ilvl w:val="0"/>
          <w:numId w:val="33"/>
        </w:numPr>
        <w:spacing w:after="0"/>
        <w:jc w:val="both"/>
        <w:rPr>
          <w:rFonts w:ascii="Arial" w:hAnsi="Arial" w:cs="Arial"/>
        </w:rPr>
      </w:pPr>
      <w:r w:rsidRPr="00A46E50">
        <w:rPr>
          <w:rFonts w:ascii="Arial" w:hAnsi="Arial" w:cs="Arial"/>
        </w:rPr>
        <w:t>дверей заправочного модуля;</w:t>
      </w:r>
    </w:p>
    <w:p w:rsidR="00AD4FAF" w:rsidRPr="00A46E50" w:rsidRDefault="00AD4FAF" w:rsidP="00AD4FAF">
      <w:pPr>
        <w:numPr>
          <w:ilvl w:val="0"/>
          <w:numId w:val="33"/>
        </w:numPr>
        <w:spacing w:after="0"/>
        <w:jc w:val="both"/>
        <w:rPr>
          <w:rFonts w:ascii="Arial" w:hAnsi="Arial" w:cs="Arial"/>
        </w:rPr>
      </w:pPr>
      <w:r w:rsidRPr="00A46E50">
        <w:rPr>
          <w:rFonts w:ascii="Arial" w:hAnsi="Arial" w:cs="Arial"/>
        </w:rPr>
        <w:t>дверцы отсека налива цистерны;</w:t>
      </w:r>
    </w:p>
    <w:p w:rsidR="00AD4FAF" w:rsidRPr="00A46E50" w:rsidRDefault="00AD4FAF" w:rsidP="00AD4FAF">
      <w:pPr>
        <w:numPr>
          <w:ilvl w:val="0"/>
          <w:numId w:val="33"/>
        </w:numPr>
        <w:spacing w:after="0"/>
        <w:jc w:val="both"/>
        <w:rPr>
          <w:rFonts w:ascii="Arial" w:hAnsi="Arial" w:cs="Arial"/>
        </w:rPr>
      </w:pPr>
      <w:r w:rsidRPr="00A46E50">
        <w:rPr>
          <w:rFonts w:ascii="Arial" w:hAnsi="Arial" w:cs="Arial"/>
        </w:rPr>
        <w:t>перил площадки обслуживания цистерны;</w:t>
      </w:r>
    </w:p>
    <w:p w:rsidR="00AD4FAF" w:rsidRPr="00A46E50" w:rsidRDefault="00AD4FAF" w:rsidP="00AD4FAF">
      <w:pPr>
        <w:numPr>
          <w:ilvl w:val="0"/>
          <w:numId w:val="33"/>
        </w:numPr>
        <w:spacing w:after="0"/>
        <w:jc w:val="both"/>
        <w:rPr>
          <w:rFonts w:ascii="Arial" w:hAnsi="Arial" w:cs="Arial"/>
        </w:rPr>
      </w:pPr>
      <w:r w:rsidRPr="00A46E50">
        <w:rPr>
          <w:rFonts w:ascii="Arial" w:hAnsi="Arial" w:cs="Arial"/>
        </w:rPr>
        <w:t>коробки отбора мощности;</w:t>
      </w:r>
    </w:p>
    <w:p w:rsidR="00AD4FAF" w:rsidRPr="00A46E50" w:rsidRDefault="00AD4FAF" w:rsidP="00AD4FAF">
      <w:pPr>
        <w:numPr>
          <w:ilvl w:val="0"/>
          <w:numId w:val="21"/>
        </w:numPr>
        <w:spacing w:after="0"/>
        <w:ind w:left="0" w:firstLine="851"/>
        <w:jc w:val="both"/>
        <w:rPr>
          <w:rFonts w:ascii="Arial" w:hAnsi="Arial" w:cs="Arial"/>
        </w:rPr>
      </w:pPr>
      <w:r w:rsidRPr="00A46E50">
        <w:rPr>
          <w:rFonts w:ascii="Arial" w:hAnsi="Arial" w:cs="Arial"/>
        </w:rPr>
        <w:t>Пульт управления в кабине, оснащенный:</w:t>
      </w:r>
    </w:p>
    <w:p w:rsidR="00AD4FAF" w:rsidRPr="00A46E50" w:rsidRDefault="00AD4FAF" w:rsidP="00AD4FAF">
      <w:pPr>
        <w:numPr>
          <w:ilvl w:val="0"/>
          <w:numId w:val="33"/>
        </w:numPr>
        <w:spacing w:after="0"/>
        <w:jc w:val="both"/>
        <w:rPr>
          <w:rFonts w:ascii="Arial" w:hAnsi="Arial" w:cs="Arial"/>
        </w:rPr>
      </w:pPr>
      <w:r w:rsidRPr="00A46E50">
        <w:rPr>
          <w:rFonts w:ascii="Arial" w:hAnsi="Arial" w:cs="Arial"/>
        </w:rPr>
        <w:t>световой индикатор активизации системы Interlock - желтого цвета;</w:t>
      </w:r>
    </w:p>
    <w:p w:rsidR="00AD4FAF" w:rsidRPr="00A46E50" w:rsidRDefault="00AD4FAF" w:rsidP="00AD4FAF">
      <w:pPr>
        <w:numPr>
          <w:ilvl w:val="0"/>
          <w:numId w:val="33"/>
        </w:numPr>
        <w:spacing w:after="0"/>
        <w:jc w:val="both"/>
        <w:rPr>
          <w:rFonts w:ascii="Arial" w:hAnsi="Arial" w:cs="Arial"/>
        </w:rPr>
      </w:pPr>
      <w:r w:rsidRPr="00A46E50">
        <w:rPr>
          <w:rFonts w:ascii="Arial" w:hAnsi="Arial" w:cs="Arial"/>
        </w:rPr>
        <w:t>световые индикаторы состояния датчиков положения - красного цвета;</w:t>
      </w:r>
    </w:p>
    <w:p w:rsidR="00AD4FAF" w:rsidRPr="00A46E50" w:rsidRDefault="00AD4FAF" w:rsidP="00AD4FAF">
      <w:pPr>
        <w:numPr>
          <w:ilvl w:val="0"/>
          <w:numId w:val="33"/>
        </w:numPr>
        <w:spacing w:after="0"/>
        <w:jc w:val="both"/>
        <w:rPr>
          <w:rFonts w:ascii="Arial" w:hAnsi="Arial" w:cs="Arial"/>
        </w:rPr>
      </w:pPr>
      <w:r w:rsidRPr="00A46E50">
        <w:rPr>
          <w:rFonts w:ascii="Arial" w:hAnsi="Arial" w:cs="Arial"/>
        </w:rPr>
        <w:t>выключатель системы (пломбируемый), для обеспечения режима аварийного покидания места налива/выдачи топлива;</w:t>
      </w:r>
    </w:p>
    <w:p w:rsidR="00AD4FAF" w:rsidRPr="006B3BD3" w:rsidRDefault="00AD4FAF" w:rsidP="00AD4FAF">
      <w:pPr>
        <w:numPr>
          <w:ilvl w:val="0"/>
          <w:numId w:val="33"/>
        </w:numPr>
        <w:spacing w:after="0"/>
        <w:jc w:val="both"/>
        <w:rPr>
          <w:rFonts w:ascii="Arial" w:hAnsi="Arial" w:cs="Arial"/>
        </w:rPr>
      </w:pPr>
      <w:r w:rsidRPr="00A46E50">
        <w:rPr>
          <w:rFonts w:ascii="Arial" w:hAnsi="Arial" w:cs="Arial"/>
        </w:rPr>
        <w:t>световой индикатор отключения системы Interlock - красного цвета.</w:t>
      </w:r>
    </w:p>
    <w:p w:rsidR="00AD4FAF" w:rsidRPr="00146970" w:rsidRDefault="00AD4FAF" w:rsidP="00AD4FAF">
      <w:pPr>
        <w:spacing w:after="240"/>
        <w:ind w:left="851"/>
        <w:jc w:val="both"/>
        <w:rPr>
          <w:rFonts w:ascii="Arial" w:hAnsi="Arial" w:cs="Arial"/>
          <w:b/>
        </w:rPr>
      </w:pPr>
      <w:r w:rsidRPr="00146970">
        <w:rPr>
          <w:rFonts w:ascii="Arial" w:hAnsi="Arial" w:cs="Arial"/>
          <w:b/>
        </w:rPr>
        <w:t>Система слежения</w:t>
      </w:r>
    </w:p>
    <w:p w:rsidR="00AD4FAF" w:rsidRPr="00146970" w:rsidRDefault="00AD4FAF" w:rsidP="00AD4FAF">
      <w:pPr>
        <w:tabs>
          <w:tab w:val="left" w:pos="1134"/>
        </w:tabs>
        <w:ind w:firstLine="851"/>
        <w:jc w:val="both"/>
        <w:rPr>
          <w:rFonts w:ascii="Arial" w:hAnsi="Arial" w:cs="Arial"/>
        </w:rPr>
      </w:pPr>
      <w:r w:rsidRPr="00146970">
        <w:rPr>
          <w:rFonts w:ascii="Arial" w:hAnsi="Arial" w:cs="Arial"/>
        </w:rPr>
        <w:t>Разработка оснащенности данной системы должна обеспечить выполнение следующих функций:</w:t>
      </w:r>
    </w:p>
    <w:p w:rsidR="00AD4FAF" w:rsidRPr="00146970" w:rsidRDefault="00AD4FAF" w:rsidP="00AD4FAF">
      <w:pPr>
        <w:pStyle w:val="phnormal"/>
        <w:ind w:firstLine="851"/>
        <w:rPr>
          <w:rFonts w:cs="Arial"/>
          <w:sz w:val="22"/>
          <w:szCs w:val="22"/>
        </w:rPr>
      </w:pPr>
      <w:r w:rsidRPr="00146970">
        <w:rPr>
          <w:rFonts w:cs="Arial"/>
          <w:sz w:val="22"/>
          <w:szCs w:val="22"/>
        </w:rPr>
        <w:t>Автоматическое определение навигационных параметров топливозаправщиков:</w:t>
      </w:r>
    </w:p>
    <w:p w:rsidR="00AD4FAF" w:rsidRPr="00146970" w:rsidRDefault="00AD4FAF" w:rsidP="00AD4FAF">
      <w:pPr>
        <w:numPr>
          <w:ilvl w:val="0"/>
          <w:numId w:val="25"/>
        </w:numPr>
        <w:tabs>
          <w:tab w:val="clear" w:pos="360"/>
          <w:tab w:val="num" w:pos="1134"/>
        </w:tabs>
        <w:spacing w:after="0" w:line="240" w:lineRule="auto"/>
        <w:ind w:left="0" w:firstLine="851"/>
        <w:jc w:val="both"/>
        <w:rPr>
          <w:rFonts w:ascii="Arial" w:hAnsi="Arial" w:cs="Arial"/>
        </w:rPr>
      </w:pPr>
      <w:r w:rsidRPr="00146970">
        <w:rPr>
          <w:rFonts w:ascii="Arial" w:hAnsi="Arial" w:cs="Arial"/>
        </w:rPr>
        <w:t>географические координаты;</w:t>
      </w:r>
    </w:p>
    <w:p w:rsidR="00AD4FAF" w:rsidRPr="00146970" w:rsidRDefault="00AD4FAF" w:rsidP="00AD4FAF">
      <w:pPr>
        <w:numPr>
          <w:ilvl w:val="0"/>
          <w:numId w:val="25"/>
        </w:numPr>
        <w:tabs>
          <w:tab w:val="clear" w:pos="360"/>
          <w:tab w:val="num" w:pos="1134"/>
        </w:tabs>
        <w:spacing w:after="0" w:line="240" w:lineRule="auto"/>
        <w:ind w:left="0" w:firstLine="851"/>
        <w:jc w:val="both"/>
        <w:rPr>
          <w:rFonts w:ascii="Arial" w:hAnsi="Arial" w:cs="Arial"/>
        </w:rPr>
      </w:pPr>
      <w:r w:rsidRPr="00146970">
        <w:rPr>
          <w:rFonts w:ascii="Arial" w:hAnsi="Arial" w:cs="Arial"/>
        </w:rPr>
        <w:t xml:space="preserve"> скорость движения, в т.ч. контроль соблюдения скоростного режима водителями;</w:t>
      </w:r>
    </w:p>
    <w:p w:rsidR="00AD4FAF" w:rsidRPr="00146970" w:rsidRDefault="00AD4FAF" w:rsidP="00AD4FAF">
      <w:pPr>
        <w:pStyle w:val="phnormal"/>
        <w:ind w:firstLine="851"/>
        <w:rPr>
          <w:rFonts w:cs="Arial"/>
          <w:sz w:val="22"/>
          <w:szCs w:val="22"/>
        </w:rPr>
      </w:pPr>
    </w:p>
    <w:p w:rsidR="00AD4FAF" w:rsidRPr="00146970" w:rsidRDefault="00AD4FAF" w:rsidP="00AD4FAF">
      <w:pPr>
        <w:pStyle w:val="phnormal"/>
        <w:ind w:firstLine="851"/>
        <w:rPr>
          <w:rFonts w:cs="Arial"/>
          <w:sz w:val="22"/>
          <w:szCs w:val="22"/>
        </w:rPr>
      </w:pPr>
      <w:r w:rsidRPr="00146970">
        <w:rPr>
          <w:rFonts w:cs="Arial"/>
          <w:sz w:val="22"/>
          <w:szCs w:val="22"/>
        </w:rPr>
        <w:t>Возможность автоматического слежения за местоположением топливозаправщика (в т.ч. и в режиме реального времени) как в графической форме на векторных электронных картах местности, так и в текстовой форме в виде таблиц:</w:t>
      </w:r>
    </w:p>
    <w:p w:rsidR="00AD4FAF" w:rsidRPr="00146970" w:rsidRDefault="00AD4FAF" w:rsidP="00AD4FAF">
      <w:pPr>
        <w:numPr>
          <w:ilvl w:val="0"/>
          <w:numId w:val="25"/>
        </w:numPr>
        <w:tabs>
          <w:tab w:val="clear" w:pos="360"/>
          <w:tab w:val="num" w:pos="1134"/>
        </w:tabs>
        <w:spacing w:after="0" w:line="240" w:lineRule="auto"/>
        <w:ind w:left="0" w:firstLine="851"/>
        <w:jc w:val="both"/>
        <w:rPr>
          <w:rFonts w:ascii="Arial" w:hAnsi="Arial" w:cs="Arial"/>
        </w:rPr>
      </w:pPr>
      <w:r w:rsidRPr="00146970">
        <w:rPr>
          <w:rFonts w:ascii="Arial" w:hAnsi="Arial" w:cs="Arial"/>
        </w:rPr>
        <w:t>выполнением автомобилем маршрута или графика движения с подачей тревожного сообщения при отклонениях;</w:t>
      </w:r>
    </w:p>
    <w:p w:rsidR="00AD4FAF" w:rsidRPr="00146970" w:rsidRDefault="00AD4FAF" w:rsidP="00AD4FAF">
      <w:pPr>
        <w:numPr>
          <w:ilvl w:val="0"/>
          <w:numId w:val="25"/>
        </w:numPr>
        <w:tabs>
          <w:tab w:val="clear" w:pos="360"/>
          <w:tab w:val="num" w:pos="1134"/>
        </w:tabs>
        <w:spacing w:after="0" w:line="240" w:lineRule="auto"/>
        <w:ind w:left="0" w:firstLine="851"/>
        <w:jc w:val="both"/>
        <w:rPr>
          <w:rFonts w:ascii="Arial" w:hAnsi="Arial" w:cs="Arial"/>
        </w:rPr>
      </w:pPr>
      <w:r w:rsidRPr="00146970">
        <w:rPr>
          <w:rFonts w:ascii="Arial" w:hAnsi="Arial" w:cs="Arial"/>
        </w:rPr>
        <w:t>вход автомобиля в предопределенную зону любой конфигурации или выход из нее;</w:t>
      </w:r>
    </w:p>
    <w:p w:rsidR="00AD4FAF" w:rsidRPr="00146970" w:rsidRDefault="00AD4FAF" w:rsidP="00AD4FAF">
      <w:pPr>
        <w:pStyle w:val="phnormal"/>
        <w:ind w:firstLine="851"/>
        <w:rPr>
          <w:rFonts w:cs="Arial"/>
          <w:sz w:val="22"/>
          <w:szCs w:val="22"/>
        </w:rPr>
      </w:pPr>
    </w:p>
    <w:p w:rsidR="00AD4FAF" w:rsidRPr="00146970" w:rsidRDefault="00AD4FAF" w:rsidP="00AD4FAF">
      <w:pPr>
        <w:pStyle w:val="phnormal"/>
        <w:ind w:firstLine="851"/>
        <w:rPr>
          <w:rFonts w:cs="Arial"/>
          <w:sz w:val="22"/>
          <w:szCs w:val="22"/>
        </w:rPr>
      </w:pPr>
      <w:r w:rsidRPr="00146970">
        <w:rPr>
          <w:rFonts w:cs="Arial"/>
          <w:sz w:val="22"/>
          <w:szCs w:val="22"/>
        </w:rPr>
        <w:t>Автоматического определения состояния топливозаправщиков по показаниям контрольных устройств:</w:t>
      </w:r>
    </w:p>
    <w:p w:rsidR="00AD4FAF" w:rsidRPr="00146970" w:rsidRDefault="00AD4FAF" w:rsidP="00AD4FAF">
      <w:pPr>
        <w:numPr>
          <w:ilvl w:val="0"/>
          <w:numId w:val="25"/>
        </w:numPr>
        <w:tabs>
          <w:tab w:val="clear" w:pos="360"/>
          <w:tab w:val="num" w:pos="1134"/>
        </w:tabs>
        <w:spacing w:after="0" w:line="240" w:lineRule="auto"/>
        <w:ind w:left="0" w:firstLine="851"/>
        <w:jc w:val="both"/>
        <w:rPr>
          <w:rFonts w:ascii="Arial" w:hAnsi="Arial" w:cs="Arial"/>
        </w:rPr>
      </w:pPr>
      <w:r w:rsidRPr="00146970">
        <w:rPr>
          <w:rFonts w:ascii="Arial" w:hAnsi="Arial" w:cs="Arial"/>
        </w:rPr>
        <w:t>включение/отключение зажигания;</w:t>
      </w:r>
    </w:p>
    <w:p w:rsidR="00AD4FAF" w:rsidRPr="00146970" w:rsidRDefault="00AD4FAF" w:rsidP="00AD4FAF">
      <w:pPr>
        <w:numPr>
          <w:ilvl w:val="0"/>
          <w:numId w:val="25"/>
        </w:numPr>
        <w:tabs>
          <w:tab w:val="clear" w:pos="360"/>
          <w:tab w:val="num" w:pos="1134"/>
        </w:tabs>
        <w:spacing w:after="0" w:line="240" w:lineRule="auto"/>
        <w:ind w:left="0" w:firstLine="851"/>
        <w:jc w:val="both"/>
        <w:rPr>
          <w:rFonts w:ascii="Arial" w:hAnsi="Arial" w:cs="Arial"/>
        </w:rPr>
      </w:pPr>
      <w:r w:rsidRPr="00146970">
        <w:rPr>
          <w:rFonts w:ascii="Arial" w:hAnsi="Arial" w:cs="Arial"/>
        </w:rPr>
        <w:t>открытие/закрытие дверей заправочного модуля;</w:t>
      </w:r>
    </w:p>
    <w:p w:rsidR="00AD4FAF" w:rsidRPr="00146970" w:rsidRDefault="00AD4FAF" w:rsidP="00AD4FAF">
      <w:pPr>
        <w:numPr>
          <w:ilvl w:val="0"/>
          <w:numId w:val="25"/>
        </w:numPr>
        <w:tabs>
          <w:tab w:val="clear" w:pos="360"/>
          <w:tab w:val="num" w:pos="1134"/>
        </w:tabs>
        <w:spacing w:after="0" w:line="240" w:lineRule="auto"/>
        <w:ind w:left="0" w:firstLine="851"/>
        <w:jc w:val="both"/>
        <w:rPr>
          <w:rFonts w:ascii="Arial" w:hAnsi="Arial" w:cs="Arial"/>
        </w:rPr>
      </w:pPr>
      <w:r w:rsidRPr="00146970">
        <w:rPr>
          <w:rFonts w:ascii="Arial" w:hAnsi="Arial" w:cs="Arial"/>
        </w:rPr>
        <w:t>включение/отключение КОМ топливного насоса;</w:t>
      </w:r>
    </w:p>
    <w:p w:rsidR="00AD4FAF" w:rsidRPr="00146970" w:rsidRDefault="00AD4FAF" w:rsidP="00AD4FAF">
      <w:pPr>
        <w:numPr>
          <w:ilvl w:val="0"/>
          <w:numId w:val="25"/>
        </w:numPr>
        <w:tabs>
          <w:tab w:val="clear" w:pos="360"/>
          <w:tab w:val="num" w:pos="1134"/>
        </w:tabs>
        <w:spacing w:after="0" w:line="240" w:lineRule="auto"/>
        <w:ind w:left="0" w:firstLine="851"/>
        <w:jc w:val="both"/>
        <w:rPr>
          <w:rFonts w:ascii="Arial" w:hAnsi="Arial" w:cs="Arial"/>
        </w:rPr>
      </w:pPr>
      <w:r w:rsidRPr="00146970">
        <w:rPr>
          <w:rFonts w:ascii="Arial" w:hAnsi="Arial" w:cs="Arial"/>
        </w:rPr>
        <w:t>открытие/закрытие отсека налива цистерны;</w:t>
      </w:r>
    </w:p>
    <w:p w:rsidR="00AD4FAF" w:rsidRPr="00146970" w:rsidRDefault="00AD4FAF" w:rsidP="00AD4FAF">
      <w:pPr>
        <w:numPr>
          <w:ilvl w:val="0"/>
          <w:numId w:val="25"/>
        </w:numPr>
        <w:tabs>
          <w:tab w:val="clear" w:pos="360"/>
          <w:tab w:val="num" w:pos="1134"/>
        </w:tabs>
        <w:spacing w:after="0" w:line="240" w:lineRule="auto"/>
        <w:ind w:left="0" w:firstLine="851"/>
        <w:jc w:val="both"/>
        <w:rPr>
          <w:rFonts w:ascii="Arial" w:hAnsi="Arial" w:cs="Arial"/>
        </w:rPr>
      </w:pPr>
      <w:r w:rsidRPr="00146970">
        <w:rPr>
          <w:rFonts w:ascii="Arial" w:hAnsi="Arial" w:cs="Arial"/>
        </w:rPr>
        <w:t>открытие/закрытие лестницы с поднимающимися перилами на цистерне;</w:t>
      </w:r>
    </w:p>
    <w:p w:rsidR="00AD4FAF" w:rsidRPr="00146970" w:rsidRDefault="00AD4FAF" w:rsidP="00AD4FAF">
      <w:pPr>
        <w:numPr>
          <w:ilvl w:val="0"/>
          <w:numId w:val="25"/>
        </w:numPr>
        <w:tabs>
          <w:tab w:val="clear" w:pos="360"/>
          <w:tab w:val="num" w:pos="1134"/>
        </w:tabs>
        <w:spacing w:after="0" w:line="240" w:lineRule="auto"/>
        <w:ind w:left="0" w:firstLine="851"/>
        <w:jc w:val="both"/>
        <w:rPr>
          <w:rFonts w:ascii="Arial" w:hAnsi="Arial" w:cs="Arial"/>
        </w:rPr>
      </w:pPr>
      <w:r w:rsidRPr="00146970">
        <w:rPr>
          <w:rFonts w:ascii="Arial" w:hAnsi="Arial" w:cs="Arial"/>
        </w:rPr>
        <w:t>открытие/закрытие сливных горловин;</w:t>
      </w:r>
    </w:p>
    <w:p w:rsidR="00AD4FAF" w:rsidRDefault="00AD4FAF" w:rsidP="00AD4FAF">
      <w:pPr>
        <w:numPr>
          <w:ilvl w:val="0"/>
          <w:numId w:val="25"/>
        </w:numPr>
        <w:tabs>
          <w:tab w:val="clear" w:pos="360"/>
          <w:tab w:val="num" w:pos="1134"/>
        </w:tabs>
        <w:spacing w:after="0" w:line="240" w:lineRule="auto"/>
        <w:ind w:left="0" w:firstLine="851"/>
        <w:jc w:val="both"/>
        <w:rPr>
          <w:rFonts w:ascii="Arial" w:hAnsi="Arial" w:cs="Arial"/>
        </w:rPr>
      </w:pPr>
      <w:r w:rsidRPr="00146970">
        <w:rPr>
          <w:rFonts w:ascii="Arial" w:hAnsi="Arial" w:cs="Arial"/>
        </w:rPr>
        <w:t>наж</w:t>
      </w:r>
      <w:r>
        <w:rPr>
          <w:rFonts w:ascii="Arial" w:hAnsi="Arial" w:cs="Arial"/>
        </w:rPr>
        <w:t>атие тревожной кнопки водителем;</w:t>
      </w:r>
    </w:p>
    <w:p w:rsidR="00AD4FAF" w:rsidRDefault="00AD4FAF" w:rsidP="00AD4FAF">
      <w:pPr>
        <w:numPr>
          <w:ilvl w:val="0"/>
          <w:numId w:val="25"/>
        </w:numPr>
        <w:tabs>
          <w:tab w:val="clear" w:pos="360"/>
          <w:tab w:val="num" w:pos="1134"/>
        </w:tabs>
        <w:spacing w:after="0" w:line="240" w:lineRule="auto"/>
        <w:ind w:left="0" w:firstLine="851"/>
        <w:jc w:val="both"/>
        <w:rPr>
          <w:rFonts w:ascii="Arial" w:hAnsi="Arial" w:cs="Arial"/>
        </w:rPr>
      </w:pPr>
      <w:r>
        <w:rPr>
          <w:rFonts w:ascii="Arial" w:hAnsi="Arial" w:cs="Arial"/>
        </w:rPr>
        <w:t>включение/отключение ближнего света фар:</w:t>
      </w:r>
    </w:p>
    <w:p w:rsidR="00AD4FAF" w:rsidRDefault="00AD4FAF" w:rsidP="00AD4FAF">
      <w:pPr>
        <w:numPr>
          <w:ilvl w:val="0"/>
          <w:numId w:val="25"/>
        </w:numPr>
        <w:tabs>
          <w:tab w:val="clear" w:pos="360"/>
          <w:tab w:val="num" w:pos="1134"/>
        </w:tabs>
        <w:spacing w:after="0" w:line="240" w:lineRule="auto"/>
        <w:ind w:left="0" w:firstLine="851"/>
        <w:jc w:val="both"/>
        <w:rPr>
          <w:rFonts w:ascii="Arial" w:hAnsi="Arial" w:cs="Arial"/>
        </w:rPr>
      </w:pPr>
      <w:r>
        <w:rPr>
          <w:rFonts w:ascii="Arial" w:hAnsi="Arial" w:cs="Arial"/>
        </w:rPr>
        <w:t>включение/отключение проблесковых маяков;</w:t>
      </w:r>
    </w:p>
    <w:p w:rsidR="00AD4FAF" w:rsidRPr="00146970" w:rsidRDefault="00AD4FAF" w:rsidP="00AD4FAF">
      <w:pPr>
        <w:numPr>
          <w:ilvl w:val="0"/>
          <w:numId w:val="25"/>
        </w:numPr>
        <w:tabs>
          <w:tab w:val="clear" w:pos="360"/>
          <w:tab w:val="num" w:pos="1134"/>
        </w:tabs>
        <w:spacing w:after="0" w:line="240" w:lineRule="auto"/>
        <w:ind w:left="0" w:firstLine="851"/>
        <w:jc w:val="both"/>
        <w:rPr>
          <w:rFonts w:ascii="Arial" w:hAnsi="Arial" w:cs="Arial"/>
        </w:rPr>
      </w:pPr>
      <w:r>
        <w:rPr>
          <w:rFonts w:ascii="Arial" w:hAnsi="Arial" w:cs="Arial"/>
        </w:rPr>
        <w:t>присоединение/отсоединение ремня безопасности водителя.</w:t>
      </w:r>
    </w:p>
    <w:p w:rsidR="00AD4FAF" w:rsidRPr="00146970" w:rsidRDefault="00AD4FAF" w:rsidP="00AD4FAF">
      <w:pPr>
        <w:pStyle w:val="phnormal"/>
        <w:ind w:firstLine="851"/>
        <w:rPr>
          <w:rFonts w:cs="Arial"/>
          <w:sz w:val="22"/>
          <w:szCs w:val="22"/>
        </w:rPr>
      </w:pPr>
    </w:p>
    <w:p w:rsidR="00AD4FAF" w:rsidRPr="00146970" w:rsidRDefault="00AD4FAF" w:rsidP="00AD4FAF">
      <w:pPr>
        <w:pStyle w:val="phnormal"/>
        <w:ind w:firstLine="851"/>
        <w:rPr>
          <w:rFonts w:cs="Arial"/>
          <w:sz w:val="22"/>
          <w:szCs w:val="22"/>
        </w:rPr>
      </w:pPr>
      <w:r w:rsidRPr="00146970">
        <w:rPr>
          <w:rFonts w:cs="Arial"/>
          <w:sz w:val="22"/>
          <w:szCs w:val="22"/>
        </w:rPr>
        <w:t>Автоматический контроль:</w:t>
      </w:r>
    </w:p>
    <w:p w:rsidR="00AD4FAF" w:rsidRPr="00146970" w:rsidRDefault="00AD4FAF" w:rsidP="00AD4FAF">
      <w:pPr>
        <w:pStyle w:val="phnormal"/>
        <w:numPr>
          <w:ilvl w:val="0"/>
          <w:numId w:val="26"/>
        </w:numPr>
        <w:ind w:left="0" w:firstLine="851"/>
        <w:rPr>
          <w:rFonts w:cs="Arial"/>
          <w:sz w:val="22"/>
          <w:szCs w:val="22"/>
        </w:rPr>
      </w:pPr>
      <w:r w:rsidRPr="00146970">
        <w:rPr>
          <w:rFonts w:cs="Arial"/>
          <w:sz w:val="22"/>
          <w:szCs w:val="22"/>
        </w:rPr>
        <w:lastRenderedPageBreak/>
        <w:t>количества топлива в топливных баках топливозаправщиков</w:t>
      </w:r>
      <w:r>
        <w:rPr>
          <w:rFonts w:cs="Arial"/>
          <w:sz w:val="22"/>
          <w:szCs w:val="22"/>
        </w:rPr>
        <w:t xml:space="preserve"> (топливный бак, цистерна авиатоплива)</w:t>
      </w:r>
      <w:r w:rsidRPr="00146970">
        <w:rPr>
          <w:rFonts w:cs="Arial"/>
          <w:sz w:val="22"/>
          <w:szCs w:val="22"/>
        </w:rPr>
        <w:t>.</w:t>
      </w:r>
    </w:p>
    <w:p w:rsidR="00AD4FAF" w:rsidRPr="00146970" w:rsidRDefault="00AD4FAF" w:rsidP="00AD4FAF">
      <w:pPr>
        <w:pStyle w:val="phnormal"/>
        <w:ind w:firstLine="851"/>
        <w:rPr>
          <w:rFonts w:cs="Arial"/>
          <w:sz w:val="22"/>
          <w:szCs w:val="22"/>
        </w:rPr>
      </w:pPr>
    </w:p>
    <w:p w:rsidR="00AD4FAF" w:rsidRPr="00146970" w:rsidRDefault="00AD4FAF" w:rsidP="00AD4FAF">
      <w:pPr>
        <w:pStyle w:val="phnormal"/>
        <w:ind w:firstLine="851"/>
        <w:rPr>
          <w:rFonts w:cs="Arial"/>
          <w:sz w:val="22"/>
          <w:szCs w:val="22"/>
        </w:rPr>
      </w:pPr>
      <w:r w:rsidRPr="00146970">
        <w:rPr>
          <w:rFonts w:cs="Arial"/>
          <w:sz w:val="22"/>
          <w:szCs w:val="22"/>
        </w:rPr>
        <w:t xml:space="preserve">Автоматическое информирование контролирующих служб о сливе топлива при отсутствии разрешающего подтверждения диспетчером с диспетчерского пульта. </w:t>
      </w:r>
    </w:p>
    <w:p w:rsidR="00AD4FAF" w:rsidRPr="00146970" w:rsidRDefault="00AD4FAF" w:rsidP="00AD4FAF">
      <w:pPr>
        <w:pStyle w:val="phnormal"/>
        <w:ind w:firstLine="851"/>
        <w:rPr>
          <w:rFonts w:cs="Arial"/>
          <w:sz w:val="22"/>
          <w:szCs w:val="22"/>
        </w:rPr>
      </w:pPr>
    </w:p>
    <w:p w:rsidR="00AD4FAF" w:rsidRPr="00146970" w:rsidRDefault="00AD4FAF" w:rsidP="00AD4FAF">
      <w:pPr>
        <w:pStyle w:val="phnormal"/>
        <w:ind w:firstLine="851"/>
        <w:rPr>
          <w:rFonts w:cs="Arial"/>
          <w:sz w:val="22"/>
          <w:szCs w:val="22"/>
        </w:rPr>
      </w:pPr>
      <w:r w:rsidRPr="00146970">
        <w:rPr>
          <w:rFonts w:cs="Arial"/>
          <w:sz w:val="22"/>
          <w:szCs w:val="22"/>
        </w:rPr>
        <w:t>Автоматическая передача навигационной и прочей информации, регистрируемой абонентским терминалом, устанавливаемом на топливозаправщике, на сервер через задаваемый интервал времени посредством GSM/GPRS-канала.</w:t>
      </w:r>
    </w:p>
    <w:p w:rsidR="00AD4FAF" w:rsidRPr="00146970" w:rsidRDefault="00AD4FAF" w:rsidP="00AD4FAF">
      <w:pPr>
        <w:pStyle w:val="phnormal"/>
        <w:ind w:firstLine="851"/>
        <w:rPr>
          <w:rFonts w:cs="Arial"/>
          <w:sz w:val="22"/>
          <w:szCs w:val="22"/>
        </w:rPr>
      </w:pPr>
    </w:p>
    <w:p w:rsidR="00AD4FAF" w:rsidRPr="00146970" w:rsidRDefault="00AD4FAF" w:rsidP="00AD4FAF">
      <w:pPr>
        <w:pStyle w:val="phnormal"/>
        <w:ind w:firstLine="851"/>
        <w:rPr>
          <w:rFonts w:cs="Arial"/>
          <w:sz w:val="22"/>
          <w:szCs w:val="22"/>
        </w:rPr>
      </w:pPr>
      <w:r w:rsidRPr="00146970">
        <w:rPr>
          <w:rFonts w:cs="Arial"/>
          <w:sz w:val="22"/>
          <w:szCs w:val="22"/>
        </w:rPr>
        <w:t>Инициативная передача на сервер внеочередных сообщений об изменении состояния объектов при срабатывании определенных контрольных приборов или датчиков с немедленным их отображением в виде тревожных окон на диспетчерских автоматизированных рабочих местах.</w:t>
      </w:r>
    </w:p>
    <w:p w:rsidR="00AD4FAF" w:rsidRPr="00146970" w:rsidRDefault="00AD4FAF" w:rsidP="00AD4FAF">
      <w:pPr>
        <w:pStyle w:val="phnormal"/>
        <w:ind w:firstLine="851"/>
        <w:rPr>
          <w:rFonts w:cs="Arial"/>
          <w:sz w:val="22"/>
          <w:szCs w:val="22"/>
        </w:rPr>
      </w:pPr>
    </w:p>
    <w:p w:rsidR="00AD4FAF" w:rsidRPr="00146970" w:rsidRDefault="00AD4FAF" w:rsidP="00AD4FAF">
      <w:pPr>
        <w:pStyle w:val="phnormal"/>
        <w:ind w:firstLine="851"/>
        <w:rPr>
          <w:rFonts w:cs="Arial"/>
          <w:sz w:val="22"/>
          <w:szCs w:val="22"/>
        </w:rPr>
      </w:pPr>
      <w:r w:rsidRPr="00146970">
        <w:rPr>
          <w:rFonts w:cs="Arial"/>
          <w:sz w:val="22"/>
          <w:szCs w:val="22"/>
        </w:rPr>
        <w:t>Автоматическое занесение в энергонезависимую память абонентских терминалов навигационной информации и информации о состоянии топливозаправщиков при потере каналов связи на срок не менее 7 дней с последующей отправкой записанных данных по запросу диспетчера или автоматически.</w:t>
      </w:r>
    </w:p>
    <w:p w:rsidR="00AD4FAF" w:rsidRPr="00146970" w:rsidRDefault="00AD4FAF" w:rsidP="00AD4FAF">
      <w:pPr>
        <w:pStyle w:val="phnormal"/>
        <w:ind w:firstLine="851"/>
        <w:rPr>
          <w:rFonts w:cs="Arial"/>
          <w:sz w:val="22"/>
          <w:szCs w:val="22"/>
        </w:rPr>
      </w:pPr>
    </w:p>
    <w:p w:rsidR="00AD4FAF" w:rsidRPr="00146970" w:rsidRDefault="00AD4FAF" w:rsidP="00AD4FAF">
      <w:pPr>
        <w:pStyle w:val="phnormal"/>
        <w:ind w:firstLine="851"/>
        <w:rPr>
          <w:rFonts w:cs="Arial"/>
          <w:sz w:val="22"/>
          <w:szCs w:val="22"/>
        </w:rPr>
      </w:pPr>
      <w:r w:rsidRPr="00146970">
        <w:rPr>
          <w:rFonts w:cs="Arial"/>
          <w:sz w:val="22"/>
          <w:szCs w:val="22"/>
        </w:rPr>
        <w:t xml:space="preserve">Автоматическая выгрузка данных в иные системы: </w:t>
      </w:r>
    </w:p>
    <w:p w:rsidR="00AD4FAF" w:rsidRPr="00146970" w:rsidRDefault="00AD4FAF" w:rsidP="00AD4FAF">
      <w:pPr>
        <w:pStyle w:val="phnormal"/>
        <w:numPr>
          <w:ilvl w:val="0"/>
          <w:numId w:val="26"/>
        </w:numPr>
        <w:ind w:left="0" w:firstLine="851"/>
        <w:rPr>
          <w:rFonts w:cs="Arial"/>
          <w:sz w:val="22"/>
          <w:szCs w:val="22"/>
        </w:rPr>
      </w:pPr>
      <w:r w:rsidRPr="00146970">
        <w:rPr>
          <w:rFonts w:cs="Arial"/>
          <w:sz w:val="22"/>
          <w:szCs w:val="22"/>
        </w:rPr>
        <w:t>ретрансляция принятых данных на другой сервер с таким же ПО;</w:t>
      </w:r>
    </w:p>
    <w:p w:rsidR="00AD4FAF" w:rsidRDefault="00AD4FAF" w:rsidP="00AD4FAF">
      <w:pPr>
        <w:pStyle w:val="phnormal"/>
        <w:numPr>
          <w:ilvl w:val="0"/>
          <w:numId w:val="26"/>
        </w:numPr>
        <w:ind w:left="0" w:firstLine="851"/>
        <w:rPr>
          <w:rFonts w:cs="Arial"/>
          <w:sz w:val="22"/>
          <w:szCs w:val="22"/>
        </w:rPr>
      </w:pPr>
      <w:r w:rsidRPr="00146970">
        <w:rPr>
          <w:rFonts w:cs="Arial"/>
          <w:sz w:val="22"/>
          <w:szCs w:val="22"/>
        </w:rPr>
        <w:t>ретрансляция данных в сторонние системы: 1С (Управление автотранспортом), системы коммерческого учета нефтепродуктов резервуарных парков и т.д.</w:t>
      </w:r>
      <w:bookmarkStart w:id="2" w:name="_Toc160125214"/>
      <w:bookmarkStart w:id="3" w:name="_Toc226967586"/>
    </w:p>
    <w:p w:rsidR="00AD4FAF" w:rsidRDefault="00AD4FAF" w:rsidP="00AD4FAF">
      <w:pPr>
        <w:pStyle w:val="phnormal"/>
        <w:ind w:left="851"/>
        <w:rPr>
          <w:rFonts w:cs="Arial"/>
          <w:sz w:val="22"/>
          <w:szCs w:val="22"/>
        </w:rPr>
      </w:pPr>
    </w:p>
    <w:p w:rsidR="00AD4FAF" w:rsidRPr="00414910" w:rsidRDefault="00AD4FAF" w:rsidP="00AD4FAF">
      <w:pPr>
        <w:spacing w:after="240"/>
        <w:ind w:left="851"/>
        <w:jc w:val="both"/>
        <w:rPr>
          <w:rFonts w:ascii="Arial" w:hAnsi="Arial" w:cs="Arial"/>
          <w:b/>
        </w:rPr>
      </w:pPr>
      <w:r w:rsidRPr="00414910">
        <w:rPr>
          <w:rFonts w:ascii="Arial" w:hAnsi="Arial" w:cs="Arial"/>
          <w:b/>
        </w:rPr>
        <w:t>Противопожарное оборудование и средства обеспечения стекания статического электричества</w:t>
      </w:r>
    </w:p>
    <w:bookmarkEnd w:id="2"/>
    <w:bookmarkEnd w:id="3"/>
    <w:p w:rsidR="00AD4FAF" w:rsidRPr="00414910" w:rsidRDefault="00AD4FAF" w:rsidP="00AD4FAF">
      <w:pPr>
        <w:ind w:firstLine="851"/>
        <w:jc w:val="both"/>
        <w:rPr>
          <w:rFonts w:ascii="Arial" w:hAnsi="Arial" w:cs="Arial"/>
        </w:rPr>
      </w:pPr>
      <w:r w:rsidRPr="00414910">
        <w:rPr>
          <w:rFonts w:ascii="Arial" w:hAnsi="Arial" w:cs="Arial"/>
        </w:rPr>
        <w:t>Состав элементов системы:</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Модуль автоматической системы пожаротушения «Буран-2,5», расположенный в заправочном модуле;</w:t>
      </w:r>
    </w:p>
    <w:p w:rsidR="00AD4FAF" w:rsidRDefault="00AD4FAF" w:rsidP="00AD4FAF">
      <w:pPr>
        <w:pStyle w:val="phnormal"/>
        <w:numPr>
          <w:ilvl w:val="0"/>
          <w:numId w:val="26"/>
        </w:numPr>
        <w:ind w:left="0" w:firstLine="851"/>
        <w:rPr>
          <w:rFonts w:cs="Arial"/>
          <w:sz w:val="22"/>
          <w:szCs w:val="22"/>
        </w:rPr>
      </w:pPr>
      <w:r w:rsidRPr="00414910">
        <w:rPr>
          <w:rFonts w:cs="Arial"/>
          <w:sz w:val="22"/>
          <w:szCs w:val="22"/>
        </w:rPr>
        <w:t>Два огнетушителя порошкового типа ОП-8, расположенные на задней части цистерны, в контейнерах с климатической защитой;</w:t>
      </w:r>
    </w:p>
    <w:p w:rsidR="00AD4FAF" w:rsidRPr="00414910" w:rsidRDefault="00AD4FAF" w:rsidP="00AD4FAF">
      <w:pPr>
        <w:pStyle w:val="phnormal"/>
        <w:numPr>
          <w:ilvl w:val="0"/>
          <w:numId w:val="26"/>
        </w:numPr>
        <w:ind w:left="0" w:firstLine="851"/>
        <w:rPr>
          <w:rFonts w:cs="Arial"/>
          <w:sz w:val="22"/>
          <w:szCs w:val="22"/>
        </w:rPr>
      </w:pPr>
      <w:r>
        <w:rPr>
          <w:rFonts w:cs="Arial"/>
          <w:sz w:val="22"/>
          <w:szCs w:val="22"/>
        </w:rPr>
        <w:t>Один огнетушитель порошкового типа ОП-2, расположенный в кабине водителя, в специальном углублении у места водителя;</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Элементы системы заземления и выравнивания потенциалов:</w:t>
      </w:r>
    </w:p>
    <w:p w:rsidR="00AD4FAF" w:rsidRPr="00414910" w:rsidRDefault="00AD4FAF" w:rsidP="00AD4FAF">
      <w:pPr>
        <w:numPr>
          <w:ilvl w:val="0"/>
          <w:numId w:val="33"/>
        </w:numPr>
        <w:spacing w:after="0"/>
        <w:jc w:val="both"/>
        <w:rPr>
          <w:rFonts w:ascii="Arial" w:hAnsi="Arial" w:cs="Arial"/>
        </w:rPr>
      </w:pPr>
      <w:r w:rsidRPr="00414910">
        <w:rPr>
          <w:rFonts w:ascii="Arial" w:hAnsi="Arial" w:cs="Arial"/>
        </w:rPr>
        <w:t>шунты-перемычки обеспечивают электрический контакт между шасси, рамой заправочного модуля, цистерной, а также между отдельными элементами топливного тракта;</w:t>
      </w:r>
    </w:p>
    <w:p w:rsidR="00AD4FAF" w:rsidRPr="00414910" w:rsidRDefault="00AD4FAF" w:rsidP="00AD4FAF">
      <w:pPr>
        <w:numPr>
          <w:ilvl w:val="0"/>
          <w:numId w:val="33"/>
        </w:numPr>
        <w:spacing w:after="0"/>
        <w:jc w:val="both"/>
        <w:rPr>
          <w:rFonts w:ascii="Arial" w:hAnsi="Arial" w:cs="Arial"/>
        </w:rPr>
      </w:pPr>
      <w:r>
        <w:rPr>
          <w:rFonts w:ascii="Arial" w:hAnsi="Arial" w:cs="Arial"/>
        </w:rPr>
        <w:t>инерционная катушка с тросом заземления. Сечение троса – 4мм, длина – не менее 30 метров. Трос в защитной оплетке, цвет оплетки – ярко-желтый. Катушка расположена вне заправочного модуля, соединена шунтом-перемычкой с шасси</w:t>
      </w:r>
      <w:r w:rsidRPr="00414910">
        <w:rPr>
          <w:rFonts w:ascii="Arial" w:hAnsi="Arial" w:cs="Arial"/>
        </w:rPr>
        <w:t>;</w:t>
      </w:r>
    </w:p>
    <w:p w:rsidR="00AD4FAF" w:rsidRPr="00414910" w:rsidRDefault="00AD4FAF" w:rsidP="00AD4FAF">
      <w:pPr>
        <w:numPr>
          <w:ilvl w:val="0"/>
          <w:numId w:val="33"/>
        </w:numPr>
        <w:spacing w:after="0"/>
        <w:jc w:val="both"/>
        <w:rPr>
          <w:rFonts w:ascii="Arial" w:hAnsi="Arial" w:cs="Arial"/>
        </w:rPr>
      </w:pPr>
      <w:r>
        <w:rPr>
          <w:rFonts w:ascii="Arial" w:hAnsi="Arial" w:cs="Arial"/>
        </w:rPr>
        <w:t>инерционная катушка с тросом выравнивания потенциалов (зажим типа «Крокодил»). Сечение троса – 4мм, длина – не менее 30 метров. Трос в защитной оплетке, цвет оплетки – ярко-красный. Катушка расположена вне заправочного модуля, соединена шунтом-перемычкой с шасси</w:t>
      </w:r>
      <w:r w:rsidRPr="00414910">
        <w:rPr>
          <w:rFonts w:ascii="Arial" w:hAnsi="Arial" w:cs="Arial"/>
        </w:rPr>
        <w:t>;</w:t>
      </w:r>
    </w:p>
    <w:p w:rsidR="00AD4FAF" w:rsidRPr="00414910" w:rsidRDefault="00AD4FAF" w:rsidP="00AD4FAF">
      <w:pPr>
        <w:numPr>
          <w:ilvl w:val="0"/>
          <w:numId w:val="33"/>
        </w:numPr>
        <w:spacing w:after="0"/>
        <w:jc w:val="both"/>
        <w:rPr>
          <w:rFonts w:ascii="Arial" w:hAnsi="Arial" w:cs="Arial"/>
        </w:rPr>
      </w:pPr>
      <w:r w:rsidRPr="00414910">
        <w:rPr>
          <w:rFonts w:ascii="Arial" w:hAnsi="Arial" w:cs="Arial"/>
        </w:rPr>
        <w:t>цепь заземления на задней поперечине шасси с алюминиевой полосой на последнем звене;</w:t>
      </w:r>
    </w:p>
    <w:p w:rsidR="00AD4FAF" w:rsidRDefault="00AD4FAF" w:rsidP="00AD4FAF">
      <w:pPr>
        <w:numPr>
          <w:ilvl w:val="0"/>
          <w:numId w:val="33"/>
        </w:numPr>
        <w:spacing w:after="0"/>
        <w:jc w:val="both"/>
        <w:rPr>
          <w:rFonts w:ascii="Arial" w:hAnsi="Arial" w:cs="Arial"/>
        </w:rPr>
      </w:pPr>
      <w:r w:rsidRPr="00414910">
        <w:rPr>
          <w:rFonts w:ascii="Arial" w:hAnsi="Arial" w:cs="Arial"/>
        </w:rPr>
        <w:t>места подключения заземляющих зажимов на отстойнике цистерны, на ящике нижнего налива</w:t>
      </w:r>
      <w:r>
        <w:rPr>
          <w:rFonts w:ascii="Arial" w:hAnsi="Arial" w:cs="Arial"/>
        </w:rPr>
        <w:t>.</w:t>
      </w:r>
    </w:p>
    <w:p w:rsidR="00AD4FAF" w:rsidRDefault="00AD4FAF" w:rsidP="00AD4FAF">
      <w:pPr>
        <w:ind w:left="1800"/>
        <w:jc w:val="both"/>
        <w:rPr>
          <w:rFonts w:ascii="Arial" w:hAnsi="Arial" w:cs="Arial"/>
        </w:rPr>
      </w:pPr>
    </w:p>
    <w:p w:rsidR="00AD4FAF" w:rsidRPr="00414910" w:rsidRDefault="00AD4FAF" w:rsidP="00AD4FAF">
      <w:pPr>
        <w:spacing w:after="240"/>
        <w:ind w:left="851"/>
        <w:jc w:val="both"/>
        <w:rPr>
          <w:rFonts w:ascii="Arial" w:hAnsi="Arial" w:cs="Arial"/>
          <w:b/>
        </w:rPr>
      </w:pPr>
      <w:r w:rsidRPr="00414910">
        <w:rPr>
          <w:rFonts w:ascii="Arial" w:hAnsi="Arial" w:cs="Arial"/>
          <w:b/>
        </w:rPr>
        <w:t>Гидравлическая система</w:t>
      </w:r>
    </w:p>
    <w:p w:rsidR="00AD4FAF" w:rsidRPr="00414910" w:rsidRDefault="00AD4FAF" w:rsidP="00AD4FAF">
      <w:pPr>
        <w:ind w:firstLine="851"/>
        <w:jc w:val="both"/>
        <w:rPr>
          <w:rFonts w:ascii="Arial" w:hAnsi="Arial" w:cs="Arial"/>
        </w:rPr>
      </w:pPr>
      <w:r w:rsidRPr="00414910">
        <w:rPr>
          <w:rFonts w:ascii="Arial" w:hAnsi="Arial" w:cs="Arial"/>
        </w:rPr>
        <w:t>Состав элементов системы</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Гидравлический насос;</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Бак для гидравлической жидкости, вместимостью 10 литров;</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Гидравлические распределители управления гидравлическими моторами намотки/смотки рукавных барабанов;</w:t>
      </w:r>
    </w:p>
    <w:p w:rsidR="00AD4FAF" w:rsidRDefault="00AD4FAF" w:rsidP="00AD4FAF">
      <w:pPr>
        <w:pStyle w:val="phnormal"/>
        <w:numPr>
          <w:ilvl w:val="0"/>
          <w:numId w:val="26"/>
        </w:numPr>
        <w:ind w:left="0" w:firstLine="851"/>
        <w:rPr>
          <w:rFonts w:cs="Arial"/>
          <w:sz w:val="22"/>
          <w:szCs w:val="22"/>
        </w:rPr>
      </w:pPr>
      <w:r w:rsidRPr="00414910">
        <w:rPr>
          <w:rFonts w:cs="Arial"/>
          <w:sz w:val="22"/>
          <w:szCs w:val="22"/>
        </w:rPr>
        <w:t>Вспомогательные элементы (дроссели, шаровые краны и проч.).</w:t>
      </w:r>
    </w:p>
    <w:p w:rsidR="00AD4FAF" w:rsidRDefault="00AD4FAF" w:rsidP="00AD4FAF">
      <w:pPr>
        <w:pStyle w:val="phnormal"/>
        <w:rPr>
          <w:rFonts w:cs="Arial"/>
          <w:b/>
          <w:i/>
          <w:smallCaps/>
          <w:szCs w:val="24"/>
        </w:rPr>
      </w:pPr>
    </w:p>
    <w:p w:rsidR="00AD4FAF" w:rsidRDefault="00AD4FAF" w:rsidP="00AD4FAF">
      <w:pPr>
        <w:pStyle w:val="phnormal"/>
        <w:rPr>
          <w:rFonts w:cs="Arial"/>
          <w:b/>
          <w:i/>
          <w:smallCaps/>
          <w:szCs w:val="24"/>
        </w:rPr>
      </w:pPr>
    </w:p>
    <w:p w:rsidR="00AD4FAF" w:rsidRPr="00414910" w:rsidRDefault="00AD4FAF" w:rsidP="00AD4FAF">
      <w:pPr>
        <w:spacing w:after="240"/>
        <w:ind w:left="851"/>
        <w:jc w:val="both"/>
        <w:rPr>
          <w:rFonts w:ascii="Arial" w:hAnsi="Arial" w:cs="Arial"/>
          <w:b/>
        </w:rPr>
      </w:pPr>
      <w:r w:rsidRPr="00414910">
        <w:rPr>
          <w:rFonts w:ascii="Arial" w:hAnsi="Arial" w:cs="Arial"/>
          <w:b/>
        </w:rPr>
        <w:t>Электрическая система</w:t>
      </w:r>
    </w:p>
    <w:p w:rsidR="00AD4FAF" w:rsidRPr="00414910" w:rsidRDefault="00AD4FAF" w:rsidP="00AD4FAF">
      <w:pPr>
        <w:ind w:firstLine="851"/>
        <w:jc w:val="both"/>
        <w:rPr>
          <w:rFonts w:ascii="Arial" w:hAnsi="Arial" w:cs="Arial"/>
        </w:rPr>
      </w:pPr>
      <w:r w:rsidRPr="00414910">
        <w:rPr>
          <w:rFonts w:ascii="Arial" w:hAnsi="Arial" w:cs="Arial"/>
        </w:rPr>
        <w:t>Описание системы</w:t>
      </w:r>
    </w:p>
    <w:p w:rsidR="00AD4FAF" w:rsidRPr="00414910" w:rsidRDefault="00AD4FAF" w:rsidP="00AD4FAF">
      <w:pPr>
        <w:ind w:firstLine="851"/>
        <w:jc w:val="both"/>
        <w:rPr>
          <w:rFonts w:ascii="Arial" w:hAnsi="Arial" w:cs="Arial"/>
        </w:rPr>
      </w:pPr>
      <w:r w:rsidRPr="00414910">
        <w:rPr>
          <w:rFonts w:ascii="Arial" w:hAnsi="Arial" w:cs="Arial"/>
        </w:rPr>
        <w:t>Электрическая система ТЗА имеет напряжение 24 вольта и подключена к электрической системе шасси (аккумуляторы и генератор).</w:t>
      </w:r>
    </w:p>
    <w:p w:rsidR="00AD4FAF" w:rsidRPr="00414910" w:rsidRDefault="00AD4FAF" w:rsidP="00AD4FAF">
      <w:pPr>
        <w:ind w:firstLine="851"/>
        <w:jc w:val="both"/>
        <w:rPr>
          <w:rFonts w:ascii="Arial" w:hAnsi="Arial" w:cs="Arial"/>
        </w:rPr>
      </w:pPr>
      <w:r w:rsidRPr="00414910">
        <w:rPr>
          <w:rFonts w:ascii="Arial" w:hAnsi="Arial" w:cs="Arial"/>
        </w:rPr>
        <w:t>Электрическая система шасси выполнена в соответствии с требованиями ДОПОГ.</w:t>
      </w:r>
    </w:p>
    <w:p w:rsidR="00AD4FAF" w:rsidRPr="00414910" w:rsidRDefault="00AD4FAF" w:rsidP="00AD4FAF">
      <w:pPr>
        <w:ind w:firstLine="851"/>
        <w:jc w:val="both"/>
        <w:rPr>
          <w:rFonts w:ascii="Arial" w:hAnsi="Arial" w:cs="Arial"/>
        </w:rPr>
      </w:pPr>
      <w:r w:rsidRPr="00414910">
        <w:rPr>
          <w:rFonts w:ascii="Arial" w:hAnsi="Arial" w:cs="Arial"/>
        </w:rPr>
        <w:t>Электрическая система оборудования ТЗА имеет:</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Двухпроводную независимую защищенную проводку;</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Коммутационные и исполнительные устройства, смонтированные во влаго/парозащищенных коробках.</w:t>
      </w:r>
    </w:p>
    <w:p w:rsidR="00AD4FAF" w:rsidRPr="00414910" w:rsidRDefault="00AD4FAF" w:rsidP="00AD4FAF">
      <w:pPr>
        <w:ind w:firstLine="851"/>
        <w:jc w:val="both"/>
        <w:rPr>
          <w:rFonts w:ascii="Arial" w:hAnsi="Arial" w:cs="Arial"/>
        </w:rPr>
      </w:pPr>
      <w:r w:rsidRPr="00414910">
        <w:rPr>
          <w:rFonts w:ascii="Arial" w:hAnsi="Arial" w:cs="Arial"/>
        </w:rPr>
        <w:t>Состав элементов системы:</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Коммутационный щит с пультом управления, размещенный в кабине шасси;</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Коммутационный щит с пультом управления, размещенный в заправочном модуле;</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Плафоны освещения:</w:t>
      </w:r>
    </w:p>
    <w:p w:rsidR="00AD4FAF" w:rsidRPr="00414910" w:rsidRDefault="00AD4FAF" w:rsidP="00AD4FAF">
      <w:pPr>
        <w:numPr>
          <w:ilvl w:val="0"/>
          <w:numId w:val="33"/>
        </w:numPr>
        <w:tabs>
          <w:tab w:val="num" w:pos="340"/>
        </w:tabs>
        <w:spacing w:after="0"/>
        <w:jc w:val="both"/>
        <w:rPr>
          <w:rFonts w:ascii="Arial" w:hAnsi="Arial" w:cs="Arial"/>
        </w:rPr>
      </w:pPr>
      <w:r w:rsidRPr="00414910">
        <w:rPr>
          <w:rFonts w:ascii="Arial" w:hAnsi="Arial" w:cs="Arial"/>
        </w:rPr>
        <w:t>пульта управления;</w:t>
      </w:r>
    </w:p>
    <w:p w:rsidR="00AD4FAF" w:rsidRDefault="00AD4FAF" w:rsidP="00AD4FAF">
      <w:pPr>
        <w:numPr>
          <w:ilvl w:val="0"/>
          <w:numId w:val="33"/>
        </w:numPr>
        <w:spacing w:after="0"/>
        <w:jc w:val="both"/>
        <w:rPr>
          <w:rFonts w:ascii="Arial" w:hAnsi="Arial" w:cs="Arial"/>
        </w:rPr>
      </w:pPr>
      <w:r w:rsidRPr="00414910">
        <w:rPr>
          <w:rFonts w:ascii="Arial" w:hAnsi="Arial" w:cs="Arial"/>
        </w:rPr>
        <w:t>стакана закрытой системы отбора проб.</w:t>
      </w:r>
    </w:p>
    <w:p w:rsidR="00AD4FAF" w:rsidRDefault="00AD4FAF" w:rsidP="00AD4FAF">
      <w:pPr>
        <w:ind w:left="1800"/>
        <w:jc w:val="both"/>
        <w:rPr>
          <w:rFonts w:ascii="Arial" w:hAnsi="Arial" w:cs="Arial"/>
        </w:rPr>
      </w:pPr>
    </w:p>
    <w:p w:rsidR="00AD4FAF" w:rsidRPr="00414910" w:rsidRDefault="00AD4FAF" w:rsidP="00AD4FAF">
      <w:pPr>
        <w:spacing w:after="240"/>
        <w:ind w:left="851"/>
        <w:jc w:val="both"/>
        <w:rPr>
          <w:rFonts w:ascii="Arial" w:hAnsi="Arial" w:cs="Arial"/>
          <w:b/>
        </w:rPr>
      </w:pPr>
      <w:r w:rsidRPr="00414910">
        <w:rPr>
          <w:rFonts w:ascii="Arial" w:hAnsi="Arial" w:cs="Arial"/>
          <w:b/>
        </w:rPr>
        <w:t>Пневматическая система</w:t>
      </w:r>
    </w:p>
    <w:p w:rsidR="00AD4FAF" w:rsidRPr="00414910" w:rsidRDefault="00AD4FAF" w:rsidP="00AD4FAF">
      <w:pPr>
        <w:ind w:firstLine="851"/>
        <w:jc w:val="both"/>
        <w:rPr>
          <w:rFonts w:ascii="Arial" w:hAnsi="Arial" w:cs="Arial"/>
        </w:rPr>
      </w:pPr>
      <w:r w:rsidRPr="00414910">
        <w:rPr>
          <w:rFonts w:ascii="Arial" w:hAnsi="Arial" w:cs="Arial"/>
        </w:rPr>
        <w:t>Описание системы</w:t>
      </w:r>
    </w:p>
    <w:p w:rsidR="00AD4FAF" w:rsidRPr="00414910" w:rsidRDefault="00AD4FAF" w:rsidP="00AD4FAF">
      <w:pPr>
        <w:ind w:firstLine="851"/>
        <w:jc w:val="both"/>
        <w:rPr>
          <w:rFonts w:ascii="Arial" w:hAnsi="Arial" w:cs="Arial"/>
        </w:rPr>
      </w:pPr>
      <w:r w:rsidRPr="00414910">
        <w:rPr>
          <w:rFonts w:ascii="Arial" w:hAnsi="Arial" w:cs="Arial"/>
        </w:rPr>
        <w:t>Пневматическая система ТЗА подключена к пневматической системе шасси.</w:t>
      </w:r>
    </w:p>
    <w:p w:rsidR="00AD4FAF" w:rsidRPr="00414910" w:rsidRDefault="00AD4FAF" w:rsidP="00AD4FAF">
      <w:pPr>
        <w:ind w:firstLine="851"/>
        <w:jc w:val="both"/>
        <w:rPr>
          <w:rFonts w:ascii="Arial" w:hAnsi="Arial" w:cs="Arial"/>
        </w:rPr>
      </w:pPr>
      <w:r w:rsidRPr="00414910">
        <w:rPr>
          <w:rFonts w:ascii="Arial" w:hAnsi="Arial" w:cs="Arial"/>
        </w:rPr>
        <w:t>Обеспечивает работу пневматически управляемых компонентов топливозаправочного оборудования, а также систем «DEADMAN»  и  «INTERLOCK».</w:t>
      </w:r>
    </w:p>
    <w:p w:rsidR="00AD4FAF" w:rsidRPr="00414910" w:rsidRDefault="00AD4FAF" w:rsidP="00AD4FAF">
      <w:pPr>
        <w:ind w:firstLine="851"/>
        <w:jc w:val="both"/>
        <w:rPr>
          <w:rFonts w:ascii="Arial" w:hAnsi="Arial" w:cs="Arial"/>
        </w:rPr>
      </w:pPr>
      <w:r w:rsidRPr="00414910">
        <w:rPr>
          <w:rFonts w:ascii="Arial" w:hAnsi="Arial" w:cs="Arial"/>
        </w:rPr>
        <w:t>Состав элементов системы:</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Тормозные цилиндры барабанов рукавов;</w:t>
      </w:r>
    </w:p>
    <w:p w:rsidR="00AD4FAF" w:rsidRDefault="00AD4FAF" w:rsidP="00AD4FAF">
      <w:pPr>
        <w:pStyle w:val="phnormal"/>
        <w:numPr>
          <w:ilvl w:val="0"/>
          <w:numId w:val="26"/>
        </w:numPr>
        <w:ind w:left="0" w:firstLine="851"/>
        <w:rPr>
          <w:rFonts w:cs="Arial"/>
          <w:sz w:val="22"/>
          <w:szCs w:val="22"/>
        </w:rPr>
      </w:pPr>
      <w:r w:rsidRPr="00414910">
        <w:rPr>
          <w:rFonts w:cs="Arial"/>
          <w:sz w:val="22"/>
          <w:szCs w:val="22"/>
        </w:rPr>
        <w:t>Вспомогательные элементы (пневмоклапаны, дроссели, регулятор давления и проч.).</w:t>
      </w:r>
    </w:p>
    <w:p w:rsidR="00AD4FAF" w:rsidRDefault="00AD4FAF" w:rsidP="00AD4FAF">
      <w:pPr>
        <w:pStyle w:val="phnormal"/>
        <w:ind w:left="851"/>
        <w:rPr>
          <w:rFonts w:cs="Arial"/>
          <w:sz w:val="22"/>
          <w:szCs w:val="22"/>
        </w:rPr>
      </w:pPr>
    </w:p>
    <w:p w:rsidR="00AD4FAF" w:rsidRPr="00414910" w:rsidRDefault="00AD4FAF" w:rsidP="00AD4FAF">
      <w:pPr>
        <w:spacing w:after="240"/>
        <w:ind w:left="851"/>
        <w:jc w:val="both"/>
        <w:rPr>
          <w:rFonts w:ascii="Arial" w:hAnsi="Arial" w:cs="Arial"/>
          <w:b/>
        </w:rPr>
      </w:pPr>
      <w:r w:rsidRPr="00414910">
        <w:rPr>
          <w:rFonts w:ascii="Arial" w:hAnsi="Arial" w:cs="Arial"/>
          <w:b/>
        </w:rPr>
        <w:t>Система сброса избыточного давления</w:t>
      </w:r>
    </w:p>
    <w:p w:rsidR="00AD4FAF" w:rsidRPr="00414910" w:rsidRDefault="00AD4FAF" w:rsidP="00AD4FAF">
      <w:pPr>
        <w:ind w:firstLine="851"/>
        <w:jc w:val="both"/>
        <w:rPr>
          <w:rFonts w:ascii="Arial" w:hAnsi="Arial" w:cs="Arial"/>
        </w:rPr>
      </w:pPr>
      <w:r w:rsidRPr="00414910">
        <w:rPr>
          <w:rFonts w:ascii="Arial" w:hAnsi="Arial" w:cs="Arial"/>
        </w:rPr>
        <w:lastRenderedPageBreak/>
        <w:t>Для предотвращения возникновения избыточного давления в трубопроводах и рукавах ТЗА, применяются устройства, выравнивающие давление до и после запорной арматуры (обратные клапана, дроссели и т.п.)</w:t>
      </w:r>
    </w:p>
    <w:p w:rsidR="00AD4FAF" w:rsidRDefault="00AD4FAF" w:rsidP="00AD4FAF">
      <w:pPr>
        <w:pStyle w:val="phnormal"/>
        <w:ind w:left="851"/>
        <w:rPr>
          <w:rFonts w:cs="Arial"/>
          <w:i/>
          <w:smallCaps/>
          <w:szCs w:val="24"/>
        </w:rPr>
      </w:pPr>
    </w:p>
    <w:p w:rsidR="00AD4FAF" w:rsidRPr="00414910" w:rsidRDefault="00AD4FAF" w:rsidP="00AD4FAF">
      <w:pPr>
        <w:spacing w:after="240"/>
        <w:ind w:left="851"/>
        <w:jc w:val="both"/>
        <w:rPr>
          <w:rFonts w:ascii="Arial" w:hAnsi="Arial" w:cs="Arial"/>
          <w:b/>
        </w:rPr>
      </w:pPr>
      <w:r w:rsidRPr="00414910">
        <w:rPr>
          <w:rFonts w:ascii="Arial" w:hAnsi="Arial" w:cs="Arial"/>
          <w:b/>
        </w:rPr>
        <w:t>ДОПОЛНИТЕЛЬНЫЕ ЭЛЕМЕНТЫ ТЗА</w:t>
      </w:r>
    </w:p>
    <w:p w:rsidR="00AD4FAF" w:rsidRDefault="00AD4FAF" w:rsidP="00AD4FAF">
      <w:pPr>
        <w:pStyle w:val="phnormal"/>
        <w:numPr>
          <w:ilvl w:val="0"/>
          <w:numId w:val="26"/>
        </w:numPr>
        <w:ind w:left="0" w:firstLine="851"/>
        <w:rPr>
          <w:rFonts w:cs="Arial"/>
          <w:sz w:val="22"/>
          <w:szCs w:val="22"/>
        </w:rPr>
      </w:pPr>
      <w:r>
        <w:rPr>
          <w:rFonts w:cs="Arial"/>
          <w:sz w:val="22"/>
          <w:szCs w:val="22"/>
        </w:rPr>
        <w:t>Трехсторонний видеорегистратор с камерами, направленными на дорожное полотно перед кабиной, на место водителя, в защищенном исполнении, с ПО для считывания информации</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Камера видеонаблюдения с монитором в кабине водителя для обзора: назад (для обеспечения движения ТЗА задним ходом)</w:t>
      </w:r>
      <w:r>
        <w:rPr>
          <w:rFonts w:cs="Arial"/>
          <w:sz w:val="22"/>
          <w:szCs w:val="22"/>
        </w:rPr>
        <w:t>, а также с передачей данных для записи на третий канал видеорегистратора</w:t>
      </w:r>
      <w:r w:rsidRPr="00414910">
        <w:rPr>
          <w:rFonts w:cs="Arial"/>
          <w:sz w:val="22"/>
          <w:szCs w:val="22"/>
        </w:rPr>
        <w:t>;</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Бак сбора проб топлива и слива отстоя, емкостью не менее 28 литров;</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Фара-искатель для освещения места заправки ВС;</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ННЗ CARTER 64049 CDEF43K;</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Лопата из материала не вызывающего искру;</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Аптечка медицинская;</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Кошма из огнестойкого материала (не асбестовый);</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Салфетка сорбирующая из нетканого материала, имеющего свойства нейтрализации ТРД;</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Проушины или другие детали, обеспечивающие возможность пломбирования всех пробок, крышек, кранов, люков и лючков, установленные на цистерне, фильтре;</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Встроенная система проверки рукавов, для возможности выполнения периодической проверки раздаточных рукавов под давлением без их демонтажа;</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Устройство для буксировки ТЗА на жесткой сцепке;</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Ящик для хранения кошмы, нейтрализующих салфеток, ведра;</w:t>
      </w:r>
    </w:p>
    <w:p w:rsidR="00AD4FAF" w:rsidRPr="00414910" w:rsidRDefault="00AD4FAF" w:rsidP="00AD4FAF">
      <w:pPr>
        <w:pStyle w:val="phnormal"/>
        <w:numPr>
          <w:ilvl w:val="0"/>
          <w:numId w:val="26"/>
        </w:numPr>
        <w:ind w:left="0" w:firstLine="851"/>
        <w:rPr>
          <w:rFonts w:cs="Arial"/>
          <w:sz w:val="22"/>
          <w:szCs w:val="22"/>
        </w:rPr>
      </w:pPr>
      <w:r w:rsidRPr="00414910">
        <w:rPr>
          <w:rFonts w:cs="Arial"/>
          <w:sz w:val="22"/>
          <w:szCs w:val="22"/>
        </w:rPr>
        <w:t>Ящик для хранения песка/влагопоглощающего материала.</w:t>
      </w:r>
    </w:p>
    <w:p w:rsidR="00AD4FAF" w:rsidRPr="00146970" w:rsidRDefault="00AD4FAF" w:rsidP="00AD4FAF">
      <w:pPr>
        <w:pStyle w:val="phnormal"/>
        <w:ind w:left="851"/>
        <w:rPr>
          <w:rFonts w:cs="Arial"/>
          <w:sz w:val="22"/>
          <w:szCs w:val="22"/>
        </w:rPr>
      </w:pPr>
    </w:p>
    <w:p w:rsidR="00AD4FAF" w:rsidRPr="00146970" w:rsidRDefault="00AD4FAF" w:rsidP="00AD4FAF">
      <w:pPr>
        <w:ind w:firstLine="851"/>
        <w:jc w:val="center"/>
        <w:rPr>
          <w:rFonts w:ascii="Arial" w:hAnsi="Arial" w:cs="Arial"/>
          <w:b/>
        </w:rPr>
      </w:pPr>
      <w:r w:rsidRPr="00146970">
        <w:rPr>
          <w:rFonts w:ascii="Arial" w:hAnsi="Arial" w:cs="Arial"/>
          <w:b/>
        </w:rPr>
        <w:t xml:space="preserve">Окраска и маркировка </w:t>
      </w:r>
    </w:p>
    <w:p w:rsidR="00AD4FAF" w:rsidRPr="00146970" w:rsidRDefault="00AD4FAF" w:rsidP="00AD4FAF">
      <w:pPr>
        <w:ind w:firstLine="851"/>
        <w:jc w:val="both"/>
        <w:rPr>
          <w:rFonts w:ascii="Arial" w:hAnsi="Arial" w:cs="Arial"/>
          <w:b/>
        </w:rPr>
      </w:pPr>
      <w:r w:rsidRPr="00146970">
        <w:rPr>
          <w:rFonts w:ascii="Arial" w:hAnsi="Arial" w:cs="Arial"/>
          <w:b/>
        </w:rPr>
        <w:t>Окраска внешних элементов и конструкций</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Для высокоэффективной антикоррозионной защиты внешних элементов и конструкций </w:t>
      </w:r>
      <w:r>
        <w:rPr>
          <w:rFonts w:ascii="Arial" w:hAnsi="Arial" w:cs="Arial"/>
        </w:rPr>
        <w:t>ТЗА</w:t>
      </w:r>
      <w:r w:rsidRPr="00146970">
        <w:rPr>
          <w:rFonts w:ascii="Arial" w:hAnsi="Arial" w:cs="Arial"/>
        </w:rPr>
        <w:t xml:space="preserve">, выбрана система окраски с учетом влияния атмосферных условий и используемых при эксплуатации </w:t>
      </w:r>
      <w:r>
        <w:rPr>
          <w:rFonts w:ascii="Arial" w:hAnsi="Arial" w:cs="Arial"/>
        </w:rPr>
        <w:t>ТЗА</w:t>
      </w:r>
      <w:r w:rsidRPr="00146970">
        <w:rPr>
          <w:rFonts w:ascii="Arial" w:hAnsi="Arial" w:cs="Arial"/>
        </w:rPr>
        <w:t xml:space="preserve"> топлива (содержание ароматики не менее 30%), а также абразивного воздействия, в том числе от пыли и песка, поднимаемых истекающими воздушными потоками реактивных двигателей ВС, при их рулении по аэродрому, влияния температур (их перепадов) и обеспечения представительского внешнего вида, с гарантированным сроком на окрашенные поверхности – 36 месяцев, от даты нанесения окраски. </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Окраска </w:t>
      </w:r>
      <w:r>
        <w:rPr>
          <w:rFonts w:ascii="Arial" w:hAnsi="Arial" w:cs="Arial"/>
        </w:rPr>
        <w:t>ТЗА</w:t>
      </w:r>
      <w:r w:rsidRPr="00146970">
        <w:rPr>
          <w:rFonts w:ascii="Arial" w:hAnsi="Arial" w:cs="Arial"/>
        </w:rPr>
        <w:t xml:space="preserve"> осуществлена с использованием комплексной системы покрытий, в четыре слоя. </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Структура покрытия предполагает последовательный поэтапный процесс окраски, в который входит предварительная подготовка поверхности металла, грунтовка, нанесение промежуточного и отделочного слоев. Первые два этапа обеспечивают наилучшим образом защитные свойства, а последующие – декоративные  характеристики покрытия, а также высокие потребительские свойства и представительский вид.</w:t>
      </w:r>
    </w:p>
    <w:p w:rsidR="00AD4FAF" w:rsidRPr="00146970" w:rsidRDefault="00AD4FAF" w:rsidP="00AD4FAF">
      <w:pPr>
        <w:ind w:firstLine="851"/>
        <w:jc w:val="both"/>
        <w:rPr>
          <w:rFonts w:ascii="Arial" w:hAnsi="Arial" w:cs="Arial"/>
        </w:rPr>
      </w:pPr>
      <w:r w:rsidRPr="00146970">
        <w:rPr>
          <w:rFonts w:ascii="Arial" w:hAnsi="Arial" w:cs="Arial"/>
        </w:rPr>
        <w:t xml:space="preserve">Окончательная окраска ЛКМ не содержит металлического блеска. ЛКМ экологичные, не оказывают влияние на окружающую среду.  </w:t>
      </w:r>
    </w:p>
    <w:p w:rsidR="00AD4FAF" w:rsidRPr="007F30D6" w:rsidRDefault="00AD4FAF" w:rsidP="00AD4FAF">
      <w:pPr>
        <w:ind w:left="851"/>
        <w:jc w:val="both"/>
        <w:rPr>
          <w:rFonts w:ascii="Arial" w:hAnsi="Arial" w:cs="Arial"/>
          <w:b/>
        </w:rPr>
      </w:pPr>
      <w:r w:rsidRPr="007F30D6">
        <w:rPr>
          <w:rFonts w:ascii="Arial" w:hAnsi="Arial" w:cs="Arial"/>
          <w:b/>
        </w:rPr>
        <w:t xml:space="preserve">Примечание: </w:t>
      </w:r>
    </w:p>
    <w:p w:rsidR="00AD4FAF" w:rsidRDefault="00AD4FAF" w:rsidP="00AD4FAF">
      <w:pPr>
        <w:ind w:firstLine="851"/>
        <w:jc w:val="both"/>
        <w:rPr>
          <w:rFonts w:ascii="Arial" w:hAnsi="Arial" w:cs="Arial"/>
          <w:b/>
        </w:rPr>
      </w:pPr>
      <w:r w:rsidRPr="007F30D6">
        <w:rPr>
          <w:rFonts w:ascii="Arial" w:hAnsi="Arial" w:cs="Arial"/>
          <w:b/>
        </w:rPr>
        <w:lastRenderedPageBreak/>
        <w:t xml:space="preserve">Окраска и маркировка производится в соответствии с требованиями </w:t>
      </w:r>
      <w:r>
        <w:rPr>
          <w:rFonts w:ascii="Arial" w:hAnsi="Arial" w:cs="Arial"/>
          <w:b/>
        </w:rPr>
        <w:t>ПОКУПАТЕЛЯ</w:t>
      </w:r>
      <w:r w:rsidRPr="007F30D6">
        <w:rPr>
          <w:rFonts w:ascii="Arial" w:hAnsi="Arial" w:cs="Arial"/>
          <w:b/>
        </w:rPr>
        <w:t xml:space="preserve">, изложенными в отдельном приложении к договору </w:t>
      </w:r>
      <w:r>
        <w:rPr>
          <w:rFonts w:ascii="Arial" w:hAnsi="Arial" w:cs="Arial"/>
          <w:b/>
        </w:rPr>
        <w:t xml:space="preserve">изготовления и </w:t>
      </w:r>
      <w:r w:rsidRPr="007F30D6">
        <w:rPr>
          <w:rFonts w:ascii="Arial" w:hAnsi="Arial" w:cs="Arial"/>
          <w:b/>
        </w:rPr>
        <w:t>поставки ТЗА.</w:t>
      </w:r>
    </w:p>
    <w:p w:rsidR="00AD4FAF" w:rsidRPr="00146970" w:rsidRDefault="00AD4FAF" w:rsidP="00AD4FAF">
      <w:pPr>
        <w:ind w:firstLine="851"/>
        <w:jc w:val="both"/>
        <w:rPr>
          <w:rFonts w:ascii="Arial" w:hAnsi="Arial" w:cs="Arial"/>
        </w:rPr>
      </w:pPr>
      <w:r w:rsidRPr="00146970">
        <w:rPr>
          <w:rFonts w:ascii="Arial" w:hAnsi="Arial" w:cs="Arial"/>
          <w:b/>
        </w:rPr>
        <w:t>Маркировка</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Маркировка на внешних конструкциях </w:t>
      </w:r>
      <w:r>
        <w:rPr>
          <w:rFonts w:ascii="Arial" w:hAnsi="Arial" w:cs="Arial"/>
        </w:rPr>
        <w:t>ТЗА</w:t>
      </w:r>
      <w:r w:rsidRPr="00146970">
        <w:rPr>
          <w:rFonts w:ascii="Arial" w:hAnsi="Arial" w:cs="Arial"/>
        </w:rPr>
        <w:t xml:space="preserve"> осуществлена в соответствии с требованиями НТД отрасли в заводских условиях, после окраски по согласованному макету маркировки </w:t>
      </w:r>
      <w:r>
        <w:rPr>
          <w:rFonts w:ascii="Arial" w:hAnsi="Arial" w:cs="Arial"/>
        </w:rPr>
        <w:t>ТЗА</w:t>
      </w:r>
      <w:r w:rsidRPr="00146970">
        <w:rPr>
          <w:rFonts w:ascii="Arial" w:hAnsi="Arial" w:cs="Arial"/>
        </w:rPr>
        <w:t xml:space="preserve"> с </w:t>
      </w:r>
      <w:r>
        <w:rPr>
          <w:rFonts w:ascii="Arial" w:hAnsi="Arial" w:cs="Arial"/>
        </w:rPr>
        <w:t>ПОКУПАТЕЛЕМ,</w:t>
      </w:r>
      <w:r w:rsidRPr="00146970">
        <w:rPr>
          <w:rFonts w:ascii="Arial" w:hAnsi="Arial" w:cs="Arial"/>
        </w:rPr>
        <w:t xml:space="preserve"> и с учетом его предложений, используя качественные пленочные материалы. Вспучивания и задиры пленки, используемой для маркировки, после ее нанесения не допускаются.</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На заднем днище нанесена контурная маркировка («зебра») из светоотражающей краски, предназначенная для нанесения на автотранспортные средства, шириной 30-50 мм, с целью указания габаритов (очертаний) </w:t>
      </w:r>
      <w:r>
        <w:rPr>
          <w:rFonts w:ascii="Arial" w:hAnsi="Arial" w:cs="Arial"/>
        </w:rPr>
        <w:t>ТЗА</w:t>
      </w:r>
      <w:r w:rsidRPr="00146970">
        <w:rPr>
          <w:rFonts w:ascii="Arial" w:hAnsi="Arial" w:cs="Arial"/>
        </w:rPr>
        <w:t xml:space="preserve"> сзади (задняя маркировка).</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Примечание: </w:t>
      </w:r>
    </w:p>
    <w:p w:rsidR="00AD4FAF" w:rsidRPr="00146970" w:rsidRDefault="00AD4FAF" w:rsidP="00AD4FAF">
      <w:pPr>
        <w:ind w:firstLine="851"/>
        <w:jc w:val="both"/>
        <w:rPr>
          <w:rFonts w:ascii="Arial" w:hAnsi="Arial" w:cs="Arial"/>
        </w:rPr>
      </w:pPr>
      <w:r w:rsidRPr="00146970">
        <w:rPr>
          <w:rFonts w:ascii="Arial" w:hAnsi="Arial" w:cs="Arial"/>
        </w:rPr>
        <w:t xml:space="preserve">В Руководстве по эксплуатации </w:t>
      </w:r>
      <w:r>
        <w:rPr>
          <w:rFonts w:ascii="Arial" w:hAnsi="Arial" w:cs="Arial"/>
        </w:rPr>
        <w:t>ТЗА</w:t>
      </w:r>
      <w:r w:rsidRPr="00146970">
        <w:rPr>
          <w:rFonts w:ascii="Arial" w:hAnsi="Arial" w:cs="Arial"/>
        </w:rPr>
        <w:t xml:space="preserve"> есть раздел посвященный окраске и маркировке </w:t>
      </w:r>
      <w:r>
        <w:rPr>
          <w:rFonts w:ascii="Arial" w:hAnsi="Arial" w:cs="Arial"/>
        </w:rPr>
        <w:t>ТЗА</w:t>
      </w:r>
      <w:r w:rsidRPr="00146970">
        <w:rPr>
          <w:rFonts w:ascii="Arial" w:hAnsi="Arial" w:cs="Arial"/>
        </w:rPr>
        <w:t>, с указанием методов и способов окраски, марок используемых материалов,  а также порядка ремонта поврежденного окрасочного слоя в условиях эксплуатации в постгарантийный период.</w:t>
      </w:r>
    </w:p>
    <w:p w:rsidR="00AD4FAF" w:rsidRPr="00146970" w:rsidRDefault="00AD4FAF" w:rsidP="00AD4FAF">
      <w:pPr>
        <w:ind w:firstLine="851"/>
        <w:jc w:val="center"/>
        <w:rPr>
          <w:rFonts w:ascii="Arial" w:hAnsi="Arial" w:cs="Arial"/>
          <w:b/>
        </w:rPr>
      </w:pPr>
      <w:r w:rsidRPr="00146970">
        <w:rPr>
          <w:rFonts w:ascii="Arial" w:hAnsi="Arial" w:cs="Arial"/>
          <w:b/>
        </w:rPr>
        <w:t>Сопроводительная документация</w:t>
      </w:r>
    </w:p>
    <w:p w:rsidR="00AD4FAF" w:rsidRPr="00146970" w:rsidRDefault="00AD4FAF" w:rsidP="00AD4FAF">
      <w:pPr>
        <w:ind w:firstLine="851"/>
        <w:jc w:val="both"/>
        <w:rPr>
          <w:rFonts w:ascii="Arial" w:hAnsi="Arial" w:cs="Arial"/>
        </w:rPr>
      </w:pPr>
      <w:r>
        <w:rPr>
          <w:rFonts w:ascii="Arial" w:hAnsi="Arial" w:cs="Arial"/>
        </w:rPr>
        <w:t>ТЗА</w:t>
      </w:r>
      <w:r w:rsidRPr="00146970">
        <w:rPr>
          <w:rFonts w:ascii="Arial" w:hAnsi="Arial" w:cs="Arial"/>
        </w:rPr>
        <w:t xml:space="preserve"> поставляется с документацией, позволяющей эффективно обслуживать, содержать и ремонтировать его в процессе эксплуатации, а также регистрировать данные (сведения) необходимые при работе транспортного средства, перечисленной ниже:</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Руководство по эксплуатации</w:t>
      </w:r>
      <w:r>
        <w:rPr>
          <w:rFonts w:ascii="Arial" w:hAnsi="Arial" w:cs="Arial"/>
        </w:rPr>
        <w:t xml:space="preserve"> </w:t>
      </w:r>
      <w:r w:rsidRPr="007F30D6">
        <w:rPr>
          <w:rFonts w:ascii="Arial" w:hAnsi="Arial" w:cs="Arial"/>
        </w:rPr>
        <w:t>с техническим описанием и инструкциями по эксплуатации специального оборудования</w:t>
      </w:r>
      <w:r w:rsidRPr="00146970">
        <w:rPr>
          <w:rFonts w:ascii="Arial" w:hAnsi="Arial" w:cs="Arial"/>
        </w:rPr>
        <w:t xml:space="preserve"> (передается в двух бумажных экземплярах и одном электронном в формате </w:t>
      </w:r>
      <w:r w:rsidRPr="00146970">
        <w:rPr>
          <w:rFonts w:ascii="Arial" w:hAnsi="Arial" w:cs="Arial"/>
          <w:lang w:val="en-US"/>
        </w:rPr>
        <w:t>PDF</w:t>
      </w:r>
      <w:r w:rsidRPr="00146970">
        <w:rPr>
          <w:rFonts w:ascii="Arial" w:hAnsi="Arial" w:cs="Arial"/>
        </w:rPr>
        <w:t>;</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Формуляр</w:t>
      </w:r>
      <w:r>
        <w:rPr>
          <w:rFonts w:ascii="Arial" w:hAnsi="Arial" w:cs="Arial"/>
        </w:rPr>
        <w:t xml:space="preserve"> ТЗА</w:t>
      </w:r>
      <w:r w:rsidRPr="00146970">
        <w:rPr>
          <w:rFonts w:ascii="Arial" w:hAnsi="Arial" w:cs="Arial"/>
        </w:rPr>
        <w:t xml:space="preserve"> номерной (передается в одном бумажном экземпляре в твердом переплете и одном электронном в формате </w:t>
      </w:r>
      <w:r w:rsidRPr="00146970">
        <w:rPr>
          <w:rFonts w:ascii="Arial" w:hAnsi="Arial" w:cs="Arial"/>
          <w:lang w:val="en-US"/>
        </w:rPr>
        <w:t>PDF</w:t>
      </w:r>
      <w:r w:rsidRPr="00146970">
        <w:rPr>
          <w:rFonts w:ascii="Arial" w:hAnsi="Arial" w:cs="Arial"/>
        </w:rPr>
        <w:t>);</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Каталог сборочных единиц (передается в двух бумажных экземплярах и одном электронном в формате </w:t>
      </w:r>
      <w:r w:rsidRPr="00146970">
        <w:rPr>
          <w:rFonts w:ascii="Arial" w:hAnsi="Arial" w:cs="Arial"/>
          <w:lang w:val="en-US"/>
        </w:rPr>
        <w:t>PDF</w:t>
      </w:r>
      <w:r w:rsidRPr="00146970">
        <w:rPr>
          <w:rFonts w:ascii="Arial" w:hAnsi="Arial" w:cs="Arial"/>
        </w:rPr>
        <w:t>);</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Паспорта и руководства по эксплуатации на основное оборудование </w:t>
      </w:r>
      <w:r>
        <w:rPr>
          <w:rFonts w:ascii="Arial" w:hAnsi="Arial" w:cs="Arial"/>
        </w:rPr>
        <w:t>ТЗА</w:t>
      </w:r>
      <w:r w:rsidRPr="00146970">
        <w:rPr>
          <w:rFonts w:ascii="Arial" w:hAnsi="Arial" w:cs="Arial"/>
        </w:rPr>
        <w:t xml:space="preserve"> (передается в одном бумажном экземпляре);</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Результаты проверок и испытаний </w:t>
      </w:r>
      <w:r>
        <w:rPr>
          <w:rFonts w:ascii="Arial" w:hAnsi="Arial" w:cs="Arial"/>
        </w:rPr>
        <w:t>ТЗА</w:t>
      </w:r>
      <w:r w:rsidRPr="00146970">
        <w:rPr>
          <w:rFonts w:ascii="Arial" w:hAnsi="Arial" w:cs="Arial"/>
        </w:rPr>
        <w:t>, передается в одном бумажном экземпляре;</w:t>
      </w:r>
    </w:p>
    <w:p w:rsidR="00AD4FAF"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Регламент технического обслуживания</w:t>
      </w:r>
      <w:r>
        <w:rPr>
          <w:rFonts w:ascii="Arial" w:hAnsi="Arial" w:cs="Arial"/>
        </w:rPr>
        <w:t xml:space="preserve"> ТЗА</w:t>
      </w:r>
      <w:r w:rsidRPr="00146970">
        <w:rPr>
          <w:rFonts w:ascii="Arial" w:hAnsi="Arial" w:cs="Arial"/>
        </w:rPr>
        <w:t>, передается в одном бумажном экземпляре;</w:t>
      </w:r>
    </w:p>
    <w:p w:rsidR="00AD4FAF" w:rsidRDefault="00AD4FAF" w:rsidP="00AD4FAF">
      <w:pPr>
        <w:numPr>
          <w:ilvl w:val="0"/>
          <w:numId w:val="13"/>
        </w:numPr>
        <w:spacing w:after="0" w:line="240" w:lineRule="auto"/>
        <w:ind w:left="0" w:firstLine="851"/>
        <w:jc w:val="both"/>
        <w:rPr>
          <w:rFonts w:ascii="Arial" w:hAnsi="Arial" w:cs="Arial"/>
        </w:rPr>
      </w:pPr>
      <w:r>
        <w:rPr>
          <w:rFonts w:ascii="Arial" w:hAnsi="Arial" w:cs="Arial"/>
        </w:rPr>
        <w:t>Ведомость ЗИП;</w:t>
      </w:r>
    </w:p>
    <w:p w:rsidR="00AD4FAF" w:rsidRDefault="00AD4FAF" w:rsidP="00AD4FAF">
      <w:pPr>
        <w:numPr>
          <w:ilvl w:val="0"/>
          <w:numId w:val="13"/>
        </w:numPr>
        <w:spacing w:after="0" w:line="240" w:lineRule="auto"/>
        <w:ind w:left="0" w:firstLine="851"/>
        <w:jc w:val="both"/>
        <w:rPr>
          <w:rFonts w:ascii="Arial" w:hAnsi="Arial" w:cs="Arial"/>
        </w:rPr>
      </w:pPr>
      <w:r>
        <w:rPr>
          <w:rFonts w:ascii="Arial" w:hAnsi="Arial" w:cs="Arial"/>
        </w:rPr>
        <w:t>Ведомость эксплуатационных документов;</w:t>
      </w:r>
    </w:p>
    <w:p w:rsidR="00AD4FAF" w:rsidRPr="00146970" w:rsidRDefault="00AD4FAF" w:rsidP="00AD4FAF">
      <w:pPr>
        <w:numPr>
          <w:ilvl w:val="0"/>
          <w:numId w:val="13"/>
        </w:numPr>
        <w:spacing w:after="0" w:line="240" w:lineRule="auto"/>
        <w:ind w:left="0" w:firstLine="851"/>
        <w:jc w:val="both"/>
        <w:rPr>
          <w:rFonts w:ascii="Arial" w:hAnsi="Arial" w:cs="Arial"/>
        </w:rPr>
      </w:pPr>
      <w:r>
        <w:rPr>
          <w:rFonts w:ascii="Arial" w:hAnsi="Arial" w:cs="Arial"/>
        </w:rPr>
        <w:t>Документация для заказа запасных частей и расходных материалов;</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Копия свидетельства об утверждении типа средств измерений;</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Свидетельство о поверке средств измерений;</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Методики поверки (если поверка осуществляется не по ГОСТ);</w:t>
      </w:r>
    </w:p>
    <w:p w:rsidR="00AD4FAF"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Копия сертификата соответствия</w:t>
      </w:r>
      <w:r>
        <w:rPr>
          <w:rFonts w:ascii="Arial" w:hAnsi="Arial" w:cs="Arial"/>
        </w:rPr>
        <w:t>, выданного органом по сертификации наземной авиационной техники</w:t>
      </w:r>
      <w:r w:rsidRPr="00146970">
        <w:rPr>
          <w:rFonts w:ascii="Arial" w:hAnsi="Arial" w:cs="Arial"/>
        </w:rPr>
        <w:t>;</w:t>
      </w:r>
    </w:p>
    <w:p w:rsidR="00AD4FAF" w:rsidRDefault="00AD4FAF" w:rsidP="00AD4FAF">
      <w:pPr>
        <w:numPr>
          <w:ilvl w:val="0"/>
          <w:numId w:val="13"/>
        </w:numPr>
        <w:spacing w:after="0" w:line="240" w:lineRule="auto"/>
        <w:ind w:left="0" w:firstLine="851"/>
        <w:jc w:val="both"/>
        <w:rPr>
          <w:rFonts w:ascii="Arial" w:hAnsi="Arial" w:cs="Arial"/>
        </w:rPr>
      </w:pPr>
      <w:r>
        <w:rPr>
          <w:rFonts w:ascii="Arial" w:hAnsi="Arial" w:cs="Arial"/>
        </w:rPr>
        <w:t>Сертификаты на основное технологическое оборудование;</w:t>
      </w:r>
    </w:p>
    <w:p w:rsidR="00AD4FAF" w:rsidRDefault="00AD4FAF" w:rsidP="00AD4FAF">
      <w:pPr>
        <w:numPr>
          <w:ilvl w:val="0"/>
          <w:numId w:val="13"/>
        </w:numPr>
        <w:spacing w:after="0" w:line="240" w:lineRule="auto"/>
        <w:ind w:left="0" w:firstLine="851"/>
        <w:jc w:val="both"/>
        <w:rPr>
          <w:rFonts w:ascii="Arial" w:hAnsi="Arial" w:cs="Arial"/>
        </w:rPr>
      </w:pPr>
      <w:r>
        <w:rPr>
          <w:rFonts w:ascii="Arial" w:hAnsi="Arial" w:cs="Arial"/>
        </w:rPr>
        <w:t>Паспорт на цистерну;</w:t>
      </w:r>
    </w:p>
    <w:p w:rsidR="00AD4FAF" w:rsidRPr="00146970" w:rsidRDefault="00AD4FAF" w:rsidP="00AD4FAF">
      <w:pPr>
        <w:numPr>
          <w:ilvl w:val="0"/>
          <w:numId w:val="13"/>
        </w:numPr>
        <w:spacing w:after="0" w:line="240" w:lineRule="auto"/>
        <w:ind w:left="0" w:firstLine="851"/>
        <w:jc w:val="both"/>
        <w:rPr>
          <w:rFonts w:ascii="Arial" w:hAnsi="Arial" w:cs="Arial"/>
        </w:rPr>
      </w:pPr>
      <w:r>
        <w:rPr>
          <w:rFonts w:ascii="Arial" w:hAnsi="Arial" w:cs="Arial"/>
        </w:rPr>
        <w:t>Паспорт на корпус фильтров;</w:t>
      </w:r>
    </w:p>
    <w:p w:rsidR="00AD4FAF" w:rsidRPr="00146970"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t xml:space="preserve">Паспорт </w:t>
      </w:r>
      <w:r>
        <w:rPr>
          <w:rFonts w:ascii="Arial" w:hAnsi="Arial" w:cs="Arial"/>
        </w:rPr>
        <w:t>самоходной машины, выданный на аэродромный топливозаправщик для регистрации в инспекции технадзора</w:t>
      </w:r>
      <w:r w:rsidRPr="00146970">
        <w:rPr>
          <w:rFonts w:ascii="Arial" w:hAnsi="Arial" w:cs="Arial"/>
        </w:rPr>
        <w:t>;</w:t>
      </w:r>
    </w:p>
    <w:p w:rsidR="00AD4FAF" w:rsidRDefault="00AD4FAF" w:rsidP="00AD4FAF">
      <w:pPr>
        <w:numPr>
          <w:ilvl w:val="0"/>
          <w:numId w:val="13"/>
        </w:numPr>
        <w:spacing w:after="0" w:line="240" w:lineRule="auto"/>
        <w:ind w:left="0" w:firstLine="851"/>
        <w:jc w:val="both"/>
        <w:rPr>
          <w:rFonts w:ascii="Arial" w:hAnsi="Arial" w:cs="Arial"/>
        </w:rPr>
      </w:pPr>
      <w:r w:rsidRPr="00146970">
        <w:rPr>
          <w:rFonts w:ascii="Arial" w:hAnsi="Arial" w:cs="Arial"/>
        </w:rPr>
        <w:lastRenderedPageBreak/>
        <w:t>Бухгалтерские документы.</w:t>
      </w:r>
    </w:p>
    <w:p w:rsidR="00AD4FAF" w:rsidRDefault="00AD4FAF" w:rsidP="00AD4FAF">
      <w:pPr>
        <w:numPr>
          <w:ilvl w:val="0"/>
          <w:numId w:val="13"/>
        </w:numPr>
        <w:spacing w:after="0" w:line="240" w:lineRule="auto"/>
        <w:ind w:left="0" w:firstLine="851"/>
        <w:jc w:val="both"/>
        <w:rPr>
          <w:rFonts w:ascii="Arial" w:hAnsi="Arial" w:cs="Arial"/>
        </w:rPr>
      </w:pPr>
      <w:r>
        <w:rPr>
          <w:rFonts w:ascii="Arial" w:hAnsi="Arial" w:cs="Arial"/>
        </w:rPr>
        <w:t>Руководство для водителя, полным перечнем технических характеристик ТЗА, в.т.ч. габаритных параметров колесной базы, поворота и разворота.</w:t>
      </w:r>
    </w:p>
    <w:p w:rsidR="00AD4FAF" w:rsidRPr="00C34D46" w:rsidRDefault="00AD4FAF" w:rsidP="00AD4FAF">
      <w:pPr>
        <w:ind w:left="851"/>
        <w:jc w:val="both"/>
        <w:rPr>
          <w:rFonts w:ascii="Arial" w:hAnsi="Arial" w:cs="Arial"/>
        </w:rPr>
      </w:pPr>
    </w:p>
    <w:p w:rsidR="00AD4FAF" w:rsidRDefault="00AD4FAF" w:rsidP="00AD4FAF">
      <w:pPr>
        <w:ind w:firstLine="851"/>
        <w:jc w:val="both"/>
        <w:rPr>
          <w:rFonts w:ascii="Arial" w:hAnsi="Arial" w:cs="Arial"/>
          <w:u w:val="single"/>
        </w:rPr>
      </w:pPr>
    </w:p>
    <w:p w:rsidR="00AD4FAF" w:rsidRDefault="00AD4FAF" w:rsidP="00AD4FAF">
      <w:pPr>
        <w:ind w:firstLine="851"/>
        <w:jc w:val="both"/>
        <w:rPr>
          <w:rFonts w:ascii="Arial" w:hAnsi="Arial" w:cs="Arial"/>
          <w:u w:val="single"/>
        </w:rPr>
      </w:pPr>
    </w:p>
    <w:p w:rsidR="00115FB1" w:rsidRDefault="00115FB1" w:rsidP="00AD4FAF">
      <w:pPr>
        <w:ind w:firstLine="851"/>
        <w:jc w:val="both"/>
        <w:rPr>
          <w:rFonts w:ascii="Arial" w:hAnsi="Arial" w:cs="Arial"/>
          <w:u w:val="single"/>
        </w:rPr>
      </w:pPr>
    </w:p>
    <w:p w:rsidR="00EC3880" w:rsidRDefault="00EC3880" w:rsidP="00AD4FAF">
      <w:pPr>
        <w:spacing w:after="0" w:line="240" w:lineRule="auto"/>
        <w:jc w:val="right"/>
        <w:rPr>
          <w:rFonts w:ascii="Arial" w:hAnsi="Arial" w:cs="Arial"/>
          <w:sz w:val="24"/>
          <w:szCs w:val="24"/>
        </w:rPr>
      </w:pPr>
      <w:r w:rsidRPr="00EC3880">
        <w:rPr>
          <w:rFonts w:ascii="Arial" w:hAnsi="Arial" w:cs="Arial"/>
          <w:sz w:val="24"/>
          <w:szCs w:val="24"/>
        </w:rPr>
        <w:t>Приложение № 2</w:t>
      </w:r>
    </w:p>
    <w:p w:rsidR="00115FB1" w:rsidRDefault="00115FB1" w:rsidP="00EC3880">
      <w:pPr>
        <w:spacing w:after="0" w:line="240" w:lineRule="auto"/>
        <w:jc w:val="center"/>
        <w:rPr>
          <w:rFonts w:ascii="Arial" w:hAnsi="Arial" w:cs="Arial"/>
          <w:b/>
          <w:sz w:val="24"/>
          <w:szCs w:val="24"/>
        </w:rPr>
      </w:pPr>
    </w:p>
    <w:p w:rsidR="00EC3880" w:rsidRPr="00EC3880" w:rsidRDefault="00EC3880" w:rsidP="00EC3880">
      <w:pPr>
        <w:spacing w:after="0" w:line="240" w:lineRule="auto"/>
        <w:jc w:val="center"/>
        <w:rPr>
          <w:rFonts w:ascii="Arial" w:hAnsi="Arial" w:cs="Arial"/>
          <w:b/>
          <w:sz w:val="24"/>
          <w:szCs w:val="24"/>
        </w:rPr>
      </w:pPr>
      <w:r w:rsidRPr="00EC3880">
        <w:rPr>
          <w:rFonts w:ascii="Arial" w:hAnsi="Arial" w:cs="Arial"/>
          <w:b/>
          <w:sz w:val="24"/>
          <w:szCs w:val="24"/>
        </w:rPr>
        <w:t>СОГЛАШЕНИЕ</w:t>
      </w:r>
    </w:p>
    <w:p w:rsidR="00EC3880" w:rsidRPr="00EC3880" w:rsidRDefault="00EC3880" w:rsidP="00EC3880">
      <w:pPr>
        <w:spacing w:after="0" w:line="240" w:lineRule="auto"/>
        <w:jc w:val="center"/>
        <w:rPr>
          <w:rFonts w:ascii="Arial" w:hAnsi="Arial" w:cs="Arial"/>
          <w:b/>
          <w:sz w:val="24"/>
          <w:szCs w:val="24"/>
        </w:rPr>
      </w:pPr>
      <w:r w:rsidRPr="00EC3880">
        <w:rPr>
          <w:rFonts w:ascii="Arial" w:hAnsi="Arial" w:cs="Arial"/>
          <w:b/>
          <w:sz w:val="24"/>
          <w:szCs w:val="24"/>
        </w:rPr>
        <w:t>ОБ АНТИКОРРУПЦИОННЫХ ОБЯЗАТЕЛЬСТВАХ</w:t>
      </w:r>
    </w:p>
    <w:p w:rsidR="00EC3880" w:rsidRPr="00EC3880" w:rsidRDefault="00EC3880" w:rsidP="00EC3880">
      <w:pPr>
        <w:spacing w:after="0" w:line="240" w:lineRule="auto"/>
        <w:jc w:val="center"/>
        <w:rPr>
          <w:rFonts w:ascii="Arial" w:hAnsi="Arial" w:cs="Arial"/>
          <w:b/>
          <w:sz w:val="24"/>
          <w:szCs w:val="24"/>
        </w:rPr>
      </w:pPr>
    </w:p>
    <w:p w:rsidR="00EC3880" w:rsidRPr="00EC3880" w:rsidRDefault="00EC3880" w:rsidP="00EC3880">
      <w:pPr>
        <w:spacing w:after="0" w:line="240" w:lineRule="auto"/>
        <w:jc w:val="center"/>
        <w:rPr>
          <w:rFonts w:ascii="Arial" w:hAnsi="Arial" w:cs="Arial"/>
          <w:sz w:val="24"/>
          <w:szCs w:val="24"/>
        </w:rPr>
      </w:pPr>
      <w:r w:rsidRPr="00EC3880">
        <w:rPr>
          <w:rFonts w:ascii="Arial" w:hAnsi="Arial" w:cs="Arial"/>
          <w:sz w:val="24"/>
          <w:szCs w:val="24"/>
        </w:rPr>
        <w:t xml:space="preserve">г. Санкт-Петербург </w:t>
      </w:r>
      <w:r w:rsidRPr="00EC3880">
        <w:rPr>
          <w:rFonts w:ascii="Arial" w:hAnsi="Arial" w:cs="Arial"/>
          <w:sz w:val="24"/>
          <w:szCs w:val="24"/>
        </w:rPr>
        <w:tab/>
      </w:r>
      <w:r w:rsidRPr="00EC3880">
        <w:rPr>
          <w:rFonts w:ascii="Arial" w:hAnsi="Arial" w:cs="Arial"/>
          <w:sz w:val="24"/>
          <w:szCs w:val="24"/>
        </w:rPr>
        <w:tab/>
      </w:r>
      <w:r w:rsidRPr="00EC3880">
        <w:rPr>
          <w:rFonts w:ascii="Arial" w:hAnsi="Arial" w:cs="Arial"/>
          <w:sz w:val="24"/>
          <w:szCs w:val="24"/>
        </w:rPr>
        <w:tab/>
      </w:r>
      <w:r>
        <w:rPr>
          <w:rFonts w:ascii="Arial" w:hAnsi="Arial" w:cs="Arial"/>
          <w:sz w:val="24"/>
          <w:szCs w:val="24"/>
        </w:rPr>
        <w:t xml:space="preserve"> </w:t>
      </w:r>
      <w:r w:rsidRPr="00EC3880">
        <w:rPr>
          <w:rFonts w:ascii="Arial" w:hAnsi="Arial" w:cs="Arial"/>
          <w:sz w:val="24"/>
          <w:szCs w:val="24"/>
        </w:rPr>
        <w:t xml:space="preserve">         </w:t>
      </w:r>
      <w:r w:rsidRPr="00EC3880">
        <w:rPr>
          <w:rFonts w:ascii="Arial" w:hAnsi="Arial" w:cs="Arial"/>
          <w:sz w:val="24"/>
          <w:szCs w:val="24"/>
        </w:rPr>
        <w:tab/>
      </w:r>
      <w:r w:rsidRPr="00EC3880">
        <w:rPr>
          <w:rFonts w:ascii="Arial" w:hAnsi="Arial" w:cs="Arial"/>
          <w:sz w:val="24"/>
          <w:szCs w:val="24"/>
        </w:rPr>
        <w:tab/>
        <w:t xml:space="preserve">                  __.</w:t>
      </w:r>
      <w:r w:rsidR="00636651">
        <w:rPr>
          <w:rFonts w:ascii="Arial" w:hAnsi="Arial" w:cs="Arial"/>
          <w:sz w:val="24"/>
          <w:szCs w:val="24"/>
        </w:rPr>
        <w:t>____</w:t>
      </w:r>
      <w:r w:rsidRPr="00EC3880">
        <w:rPr>
          <w:rFonts w:ascii="Arial" w:hAnsi="Arial" w:cs="Arial"/>
          <w:sz w:val="24"/>
          <w:szCs w:val="24"/>
        </w:rPr>
        <w:t>.2019  года</w:t>
      </w:r>
    </w:p>
    <w:p w:rsidR="00EC3880" w:rsidRPr="00EC3880" w:rsidRDefault="00EC3880" w:rsidP="00EC3880">
      <w:pPr>
        <w:jc w:val="both"/>
        <w:rPr>
          <w:rFonts w:ascii="Arial" w:hAnsi="Arial" w:cs="Arial"/>
          <w:color w:val="FF0000"/>
          <w:sz w:val="24"/>
          <w:szCs w:val="24"/>
        </w:rPr>
      </w:pPr>
    </w:p>
    <w:p w:rsidR="00EC3880" w:rsidRPr="00EC3880" w:rsidRDefault="00EC3880" w:rsidP="00EC3880">
      <w:pPr>
        <w:pStyle w:val="2"/>
        <w:ind w:left="-284" w:right="-143"/>
        <w:rPr>
          <w:rFonts w:cs="Arial"/>
          <w:b w:val="0"/>
          <w:sz w:val="24"/>
        </w:rPr>
      </w:pPr>
      <w:r w:rsidRPr="00EC3880">
        <w:rPr>
          <w:rFonts w:cs="Arial"/>
          <w:sz w:val="24"/>
        </w:rPr>
        <w:t>Акционерное общество «Совэкс» (АО «Совэкс»)</w:t>
      </w:r>
      <w:r w:rsidRPr="00EC3880">
        <w:rPr>
          <w:rFonts w:cs="Arial"/>
          <w:b w:val="0"/>
          <w:sz w:val="24"/>
        </w:rPr>
        <w:t>, в дальнейшем именуемое «Покупатель», в лице Генерального директора Бахмета Андрея Анатольевича, действующей на основании Устава, с одной стороны, и</w:t>
      </w:r>
    </w:p>
    <w:p w:rsidR="00EC3880" w:rsidRPr="00EC3880" w:rsidRDefault="00EC3880" w:rsidP="00EC3880">
      <w:pPr>
        <w:pStyle w:val="2"/>
        <w:ind w:left="-284" w:right="-143"/>
        <w:rPr>
          <w:rFonts w:cs="Arial"/>
          <w:b w:val="0"/>
          <w:sz w:val="24"/>
          <w:lang w:eastAsia="ru-RU"/>
        </w:rPr>
      </w:pPr>
      <w:r w:rsidRPr="00EC3880">
        <w:rPr>
          <w:rFonts w:cs="Arial"/>
          <w:sz w:val="24"/>
        </w:rPr>
        <w:t>_____________________________(_______________)</w:t>
      </w:r>
      <w:r w:rsidRPr="00EC3880">
        <w:rPr>
          <w:rFonts w:cs="Arial"/>
          <w:b w:val="0"/>
          <w:sz w:val="24"/>
        </w:rPr>
        <w:t>, в дальнейшем именуемое «Изготовитель», в лице _____________________________________________, действующего на основании ____________, с другой стороны</w:t>
      </w:r>
      <w:r w:rsidRPr="00EC3880">
        <w:rPr>
          <w:rFonts w:cs="Arial"/>
          <w:b w:val="0"/>
          <w:sz w:val="24"/>
          <w:lang w:eastAsia="ru-RU"/>
        </w:rPr>
        <w:t xml:space="preserve">, </w:t>
      </w:r>
    </w:p>
    <w:p w:rsidR="00EC3880" w:rsidRPr="00EC3880" w:rsidRDefault="00EC3880" w:rsidP="00EC3880">
      <w:pPr>
        <w:spacing w:line="240" w:lineRule="auto"/>
        <w:ind w:left="-284" w:right="-143" w:firstLine="708"/>
        <w:jc w:val="both"/>
        <w:rPr>
          <w:rFonts w:ascii="Arial" w:hAnsi="Arial" w:cs="Arial"/>
          <w:sz w:val="24"/>
          <w:szCs w:val="24"/>
        </w:rPr>
      </w:pPr>
      <w:r w:rsidRPr="00EC3880">
        <w:rPr>
          <w:rFonts w:ascii="Arial" w:hAnsi="Arial" w:cs="Arial"/>
          <w:sz w:val="24"/>
          <w:szCs w:val="24"/>
        </w:rPr>
        <w:t>в дальнейшем каждая по отдельности именуемая Сторона, а при совместном упоминании именуемые Стороны, заключили настоящее соглашение (далее – Соглашение) к договору № _____ от   __.01.2019  г. (далее – Договор), о нижеследующем:</w:t>
      </w:r>
    </w:p>
    <w:p w:rsidR="00EC3880" w:rsidRPr="00EC3880" w:rsidRDefault="00EC3880" w:rsidP="00EC3880">
      <w:pPr>
        <w:suppressAutoHyphens/>
        <w:spacing w:before="240" w:after="120"/>
        <w:ind w:firstLine="708"/>
        <w:jc w:val="both"/>
        <w:rPr>
          <w:rFonts w:ascii="Arial" w:hAnsi="Arial" w:cs="Arial"/>
          <w:b/>
          <w:sz w:val="24"/>
          <w:szCs w:val="24"/>
        </w:rPr>
      </w:pPr>
      <w:r w:rsidRPr="00EC3880">
        <w:rPr>
          <w:rFonts w:ascii="Arial" w:hAnsi="Arial" w:cs="Arial"/>
          <w:b/>
          <w:sz w:val="24"/>
          <w:szCs w:val="24"/>
        </w:rPr>
        <w:t>Статья 1</w:t>
      </w:r>
    </w:p>
    <w:p w:rsidR="00EC3880" w:rsidRPr="00EC3880" w:rsidRDefault="00B251E8" w:rsidP="00EC3880">
      <w:pPr>
        <w:suppressAutoHyphens/>
        <w:spacing w:before="120" w:after="120"/>
        <w:ind w:firstLine="709"/>
        <w:jc w:val="both"/>
        <w:rPr>
          <w:rFonts w:ascii="Arial" w:eastAsia="SimSun" w:hAnsi="Arial" w:cs="Arial"/>
          <w:kern w:val="2"/>
          <w:sz w:val="24"/>
          <w:szCs w:val="24"/>
          <w:lang w:eastAsia="ar-SA"/>
        </w:rPr>
      </w:pPr>
      <w:r w:rsidRPr="00B251E8">
        <w:rPr>
          <w:rFonts w:ascii="Arial" w:hAnsi="Arial" w:cs="Arial"/>
          <w:sz w:val="24"/>
        </w:rPr>
        <w:t>Изготовитель</w:t>
      </w:r>
      <w:r w:rsidR="00EC3880" w:rsidRPr="00EC3880">
        <w:rPr>
          <w:rFonts w:ascii="Arial" w:hAnsi="Arial" w:cs="Arial"/>
          <w:sz w:val="24"/>
          <w:szCs w:val="24"/>
        </w:rPr>
        <w:t xml:space="preserve"> </w:t>
      </w:r>
      <w:r w:rsidR="00EC3880" w:rsidRPr="00EC3880">
        <w:rPr>
          <w:rFonts w:ascii="Arial" w:eastAsia="SimSun" w:hAnsi="Arial" w:cs="Arial"/>
          <w:kern w:val="2"/>
          <w:sz w:val="24"/>
          <w:szCs w:val="24"/>
          <w:lang w:eastAsia="ar-SA"/>
        </w:rPr>
        <w:t>гарантирует и заверяет Покупателя, что:</w:t>
      </w:r>
    </w:p>
    <w:p w:rsidR="00EC3880" w:rsidRPr="00EC3880" w:rsidRDefault="00B251E8" w:rsidP="0011297F">
      <w:pPr>
        <w:numPr>
          <w:ilvl w:val="0"/>
          <w:numId w:val="4"/>
        </w:numPr>
        <w:suppressAutoHyphens/>
        <w:spacing w:before="120" w:after="120" w:line="240" w:lineRule="auto"/>
        <w:ind w:left="709" w:hanging="709"/>
        <w:jc w:val="both"/>
        <w:rPr>
          <w:rFonts w:ascii="Arial" w:eastAsia="SimSun" w:hAnsi="Arial" w:cs="Arial"/>
          <w:kern w:val="2"/>
          <w:sz w:val="24"/>
          <w:szCs w:val="24"/>
          <w:lang w:eastAsia="ar-SA"/>
        </w:rPr>
      </w:pPr>
      <w:r w:rsidRPr="00B251E8">
        <w:rPr>
          <w:rFonts w:ascii="Arial" w:hAnsi="Arial" w:cs="Arial"/>
          <w:sz w:val="24"/>
        </w:rPr>
        <w:t>Изготовитель</w:t>
      </w:r>
      <w:r w:rsidR="00EC3880" w:rsidRPr="00EC3880">
        <w:rPr>
          <w:rFonts w:ascii="Arial" w:eastAsia="SimSun" w:hAnsi="Arial" w:cs="Arial"/>
          <w:kern w:val="2"/>
          <w:sz w:val="24"/>
          <w:szCs w:val="24"/>
          <w:lang w:eastAsia="ar-SA"/>
        </w:rPr>
        <w:t xml:space="preserve">, а также его аффилированные лица, бенефициары, работники, посредники и иные лица, действующие в интересах </w:t>
      </w:r>
      <w:r>
        <w:rPr>
          <w:rFonts w:ascii="Arial" w:hAnsi="Arial" w:cs="Arial"/>
          <w:sz w:val="24"/>
        </w:rPr>
        <w:t>Изготовителя</w:t>
      </w:r>
      <w:r w:rsidR="00EC3880" w:rsidRPr="00EC3880">
        <w:rPr>
          <w:rFonts w:ascii="Arial" w:eastAsia="SimSun" w:hAnsi="Arial" w:cs="Arial"/>
          <w:kern w:val="2"/>
          <w:sz w:val="24"/>
          <w:szCs w:val="24"/>
          <w:lang w:eastAsia="ar-SA"/>
        </w:rPr>
        <w:t xml:space="preserve">, его аффилированных лиц или бенефициаров (далее – </w:t>
      </w:r>
      <w:r w:rsidR="00EC3880" w:rsidRPr="00EC3880">
        <w:rPr>
          <w:rFonts w:ascii="Arial" w:eastAsia="SimSun" w:hAnsi="Arial" w:cs="Arial"/>
          <w:b/>
          <w:kern w:val="2"/>
          <w:sz w:val="24"/>
          <w:szCs w:val="24"/>
          <w:lang w:eastAsia="ar-SA"/>
        </w:rPr>
        <w:t>Связанные лица</w:t>
      </w:r>
      <w:r w:rsidR="00EC3880" w:rsidRPr="00EC3880">
        <w:rPr>
          <w:rFonts w:ascii="Arial" w:eastAsia="SimSun" w:hAnsi="Arial" w:cs="Arial"/>
          <w:kern w:val="2"/>
          <w:sz w:val="24"/>
          <w:szCs w:val="24"/>
          <w:lang w:eastAsia="ar-SA"/>
        </w:rPr>
        <w:t xml:space="preserve">), не совершали и не будут совершать следующие действия (далее – </w:t>
      </w:r>
      <w:r w:rsidR="00EC3880" w:rsidRPr="00EC3880">
        <w:rPr>
          <w:rFonts w:ascii="Arial" w:eastAsia="SimSun" w:hAnsi="Arial" w:cs="Arial"/>
          <w:b/>
          <w:kern w:val="2"/>
          <w:sz w:val="24"/>
          <w:szCs w:val="24"/>
          <w:lang w:eastAsia="ar-SA"/>
        </w:rPr>
        <w:t>Запрещённые действия</w:t>
      </w:r>
      <w:r w:rsidR="00EC3880" w:rsidRPr="00EC3880">
        <w:rPr>
          <w:rFonts w:ascii="Arial" w:eastAsia="SimSun" w:hAnsi="Arial" w:cs="Arial"/>
          <w:kern w:val="2"/>
          <w:sz w:val="24"/>
          <w:szCs w:val="24"/>
          <w:lang w:eastAsia="ar-SA"/>
        </w:rPr>
        <w:t>):</w:t>
      </w:r>
    </w:p>
    <w:p w:rsidR="00EC3880" w:rsidRPr="00EC3880" w:rsidRDefault="00EC3880" w:rsidP="0011297F">
      <w:pPr>
        <w:numPr>
          <w:ilvl w:val="0"/>
          <w:numId w:val="5"/>
        </w:numPr>
        <w:suppressAutoHyphens/>
        <w:spacing w:before="120" w:after="120" w:line="240" w:lineRule="auto"/>
        <w:ind w:left="1276"/>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EC3880" w:rsidRPr="00EC3880" w:rsidRDefault="00EC3880" w:rsidP="0011297F">
      <w:pPr>
        <w:numPr>
          <w:ilvl w:val="0"/>
          <w:numId w:val="5"/>
        </w:numPr>
        <w:suppressAutoHyphens/>
        <w:spacing w:before="120" w:after="120" w:line="240" w:lineRule="auto"/>
        <w:ind w:left="1276"/>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оказание, предложение или обещание оказать услуги;</w:t>
      </w:r>
    </w:p>
    <w:p w:rsidR="00EC3880" w:rsidRPr="00EC3880" w:rsidRDefault="00EC3880" w:rsidP="0011297F">
      <w:pPr>
        <w:numPr>
          <w:ilvl w:val="0"/>
          <w:numId w:val="5"/>
        </w:numPr>
        <w:suppressAutoHyphens/>
        <w:spacing w:before="120" w:after="120" w:line="240" w:lineRule="auto"/>
        <w:ind w:left="1276"/>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освобождение, предложение или обещание освободить от исполнения обязательства или обязанности;</w:t>
      </w:r>
    </w:p>
    <w:p w:rsidR="00EC3880" w:rsidRPr="00EC3880" w:rsidRDefault="00EC3880" w:rsidP="0011297F">
      <w:pPr>
        <w:numPr>
          <w:ilvl w:val="0"/>
          <w:numId w:val="5"/>
        </w:numPr>
        <w:suppressAutoHyphens/>
        <w:spacing w:before="120" w:after="120" w:line="240" w:lineRule="auto"/>
        <w:ind w:left="1276"/>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 xml:space="preserve">предоставление, предложение или обещание предоставить иные выгоды; </w:t>
      </w:r>
    </w:p>
    <w:p w:rsidR="00EC3880" w:rsidRPr="00EC3880" w:rsidRDefault="00EC3880" w:rsidP="00EC3880">
      <w:pPr>
        <w:suppressAutoHyphens/>
        <w:spacing w:before="120" w:after="120" w:line="240" w:lineRule="auto"/>
        <w:ind w:left="720"/>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 xml:space="preserve">прямо или косвенно, в отношении любых третьих лиц, включая, помимо прочего, любых работников Покупателя или аффилированных лиц Покупателя, для оказания влияния на действия или решения таких третьих лиц с целью определения условий, заключения, исполнения или </w:t>
      </w:r>
      <w:r w:rsidRPr="00EC3880">
        <w:rPr>
          <w:rFonts w:ascii="Arial" w:eastAsia="SimSun" w:hAnsi="Arial" w:cs="Arial"/>
          <w:kern w:val="2"/>
          <w:sz w:val="24"/>
          <w:szCs w:val="24"/>
          <w:lang w:eastAsia="ar-SA"/>
        </w:rPr>
        <w:lastRenderedPageBreak/>
        <w:t>прекращения Договора и любых связанных с ним обязательств Сторон, либо получения каких-либо неправомерных преимуществ, выгод или достижения иных неправомерных целей;</w:t>
      </w:r>
    </w:p>
    <w:p w:rsidR="00EC3880" w:rsidRPr="00EC3880" w:rsidRDefault="00B251E8" w:rsidP="0011297F">
      <w:pPr>
        <w:numPr>
          <w:ilvl w:val="0"/>
          <w:numId w:val="4"/>
        </w:numPr>
        <w:suppressAutoHyphens/>
        <w:spacing w:before="120" w:after="120" w:line="240" w:lineRule="auto"/>
        <w:ind w:left="709" w:hanging="709"/>
        <w:jc w:val="both"/>
        <w:rPr>
          <w:rFonts w:ascii="Arial" w:eastAsia="SimSun" w:hAnsi="Arial" w:cs="Arial"/>
          <w:kern w:val="2"/>
          <w:sz w:val="24"/>
          <w:szCs w:val="24"/>
          <w:lang w:eastAsia="ar-SA"/>
        </w:rPr>
      </w:pPr>
      <w:r w:rsidRPr="00B251E8">
        <w:rPr>
          <w:rFonts w:ascii="Arial" w:hAnsi="Arial" w:cs="Arial"/>
          <w:sz w:val="24"/>
        </w:rPr>
        <w:t>Изготовитель</w:t>
      </w:r>
      <w:r w:rsidR="00EC3880" w:rsidRPr="00EC3880">
        <w:rPr>
          <w:rFonts w:ascii="Arial" w:eastAsia="SimSun" w:hAnsi="Arial" w:cs="Arial"/>
          <w:kern w:val="2"/>
          <w:sz w:val="24"/>
          <w:szCs w:val="24"/>
          <w:lang w:eastAsia="ar-SA"/>
        </w:rPr>
        <w:t xml:space="preserve"> и Связанные лица не совершали и не будут совершать в интересах Покупателя каких-либо действий, квалифицируемых применимым законодательством как дача или получение взятки, коммерческий подкуп, незаконное вознаграждение от имени юридического лица, а также иных действий в нарушение требований применимого законодательства и международных актов о противодействии коррупции;</w:t>
      </w:r>
    </w:p>
    <w:p w:rsidR="00EC3880" w:rsidRPr="00EC3880" w:rsidRDefault="00B251E8" w:rsidP="0011297F">
      <w:pPr>
        <w:numPr>
          <w:ilvl w:val="0"/>
          <w:numId w:val="4"/>
        </w:numPr>
        <w:suppressAutoHyphens/>
        <w:spacing w:before="120" w:after="120" w:line="240" w:lineRule="auto"/>
        <w:ind w:left="709" w:hanging="709"/>
        <w:jc w:val="both"/>
        <w:rPr>
          <w:rFonts w:ascii="Arial" w:eastAsia="SimSun" w:hAnsi="Arial" w:cs="Arial"/>
          <w:kern w:val="2"/>
          <w:sz w:val="24"/>
          <w:szCs w:val="24"/>
          <w:lang w:eastAsia="ar-SA"/>
        </w:rPr>
      </w:pPr>
      <w:r w:rsidRPr="00B251E8">
        <w:rPr>
          <w:rFonts w:ascii="Arial" w:hAnsi="Arial" w:cs="Arial"/>
          <w:sz w:val="24"/>
        </w:rPr>
        <w:t>Изготовитель</w:t>
      </w:r>
      <w:r w:rsidR="00EC3880" w:rsidRPr="00EC3880">
        <w:rPr>
          <w:rFonts w:ascii="Arial" w:eastAsia="SimSun" w:hAnsi="Arial" w:cs="Arial"/>
          <w:kern w:val="2"/>
          <w:sz w:val="24"/>
          <w:szCs w:val="24"/>
          <w:lang w:eastAsia="ar-SA"/>
        </w:rPr>
        <w:t xml:space="preserve"> предоставил Покупателю всю полную и достоверную информацию о цепочке собственников </w:t>
      </w:r>
      <w:r>
        <w:rPr>
          <w:rFonts w:ascii="Arial" w:hAnsi="Arial" w:cs="Arial"/>
          <w:sz w:val="24"/>
        </w:rPr>
        <w:t>Изготовителя</w:t>
      </w:r>
      <w:r w:rsidR="00EC3880" w:rsidRPr="00EC3880">
        <w:rPr>
          <w:rFonts w:ascii="Arial" w:eastAsia="SimSun" w:hAnsi="Arial" w:cs="Arial"/>
          <w:kern w:val="2"/>
          <w:sz w:val="24"/>
          <w:szCs w:val="24"/>
          <w:lang w:eastAsia="ar-SA"/>
        </w:rPr>
        <w:t xml:space="preserve">, включая конечных бенефициаров, а также информацию об исполнительных органах </w:t>
      </w:r>
      <w:r>
        <w:rPr>
          <w:rFonts w:ascii="Arial" w:hAnsi="Arial" w:cs="Arial"/>
          <w:sz w:val="24"/>
        </w:rPr>
        <w:t>Изготовителя</w:t>
      </w:r>
      <w:r w:rsidR="00EC3880" w:rsidRPr="00EC3880">
        <w:rPr>
          <w:rFonts w:ascii="Arial" w:eastAsia="SimSun" w:hAnsi="Arial" w:cs="Arial"/>
          <w:kern w:val="2"/>
          <w:sz w:val="24"/>
          <w:szCs w:val="24"/>
          <w:lang w:eastAsia="ar-SA"/>
        </w:rPr>
        <w:t>.</w:t>
      </w:r>
    </w:p>
    <w:p w:rsidR="00EC3880" w:rsidRPr="00EC3880" w:rsidRDefault="00EC3880" w:rsidP="00EC3880">
      <w:pPr>
        <w:suppressAutoHyphens/>
        <w:spacing w:before="120" w:after="120" w:line="240" w:lineRule="auto"/>
        <w:ind w:firstLine="709"/>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К Запрещённым действиям для целей настоящей статьи не относятся соответствующие применимому законодательству, обычаям делового оборота и нормам делового этикета действия (в т. ч. деловые подарки незначительной стоимости), которые не могут оказать влияния на решения работников Покупателя или его аффилированных лиц по определению условий, заключению, исполнению или прекращению Договора и любых связанных с ним обязательств.</w:t>
      </w:r>
    </w:p>
    <w:p w:rsidR="00EC3880" w:rsidRPr="00EC3880" w:rsidRDefault="00EC3880" w:rsidP="00EC3880">
      <w:pPr>
        <w:suppressAutoHyphens/>
        <w:spacing w:before="120" w:after="120"/>
        <w:ind w:firstLine="709"/>
        <w:jc w:val="both"/>
        <w:rPr>
          <w:rFonts w:ascii="Arial" w:eastAsia="SimSun" w:hAnsi="Arial" w:cs="Arial"/>
          <w:b/>
          <w:kern w:val="2"/>
          <w:sz w:val="24"/>
          <w:szCs w:val="24"/>
          <w:lang w:eastAsia="ar-SA"/>
        </w:rPr>
      </w:pPr>
      <w:r w:rsidRPr="00EC3880">
        <w:rPr>
          <w:rFonts w:ascii="Arial" w:eastAsia="SimSun" w:hAnsi="Arial" w:cs="Arial"/>
          <w:b/>
          <w:kern w:val="2"/>
          <w:sz w:val="24"/>
          <w:szCs w:val="24"/>
          <w:lang w:eastAsia="ar-SA"/>
        </w:rPr>
        <w:t>Статья 2</w:t>
      </w:r>
    </w:p>
    <w:p w:rsidR="00EC3880" w:rsidRPr="00EC3880" w:rsidRDefault="00EC3880" w:rsidP="00EC3880">
      <w:pPr>
        <w:suppressAutoHyphens/>
        <w:spacing w:before="120" w:after="120" w:line="240" w:lineRule="auto"/>
        <w:ind w:firstLine="709"/>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 xml:space="preserve">В случае возникновения у </w:t>
      </w:r>
      <w:r w:rsidR="00B251E8">
        <w:rPr>
          <w:rFonts w:ascii="Arial" w:hAnsi="Arial" w:cs="Arial"/>
          <w:sz w:val="24"/>
        </w:rPr>
        <w:t>Изготовителя</w:t>
      </w:r>
      <w:r w:rsidRPr="00EC3880">
        <w:rPr>
          <w:rFonts w:ascii="Arial" w:eastAsia="SimSun" w:hAnsi="Arial" w:cs="Arial"/>
          <w:kern w:val="2"/>
          <w:sz w:val="24"/>
          <w:szCs w:val="24"/>
          <w:lang w:eastAsia="ar-SA"/>
        </w:rPr>
        <w:t xml:space="preserve"> оснований полагать, что произошло или может произойти нарушение каких-либо заверений и гарантий, предусмотренных ст. 1 выше («Антикоррупционные заверения»), </w:t>
      </w:r>
      <w:r w:rsidR="00B251E8" w:rsidRPr="00B251E8">
        <w:rPr>
          <w:rFonts w:ascii="Arial" w:hAnsi="Arial" w:cs="Arial"/>
          <w:sz w:val="24"/>
        </w:rPr>
        <w:t>Изготовитель</w:t>
      </w:r>
      <w:r w:rsidRPr="00EC3880">
        <w:rPr>
          <w:rFonts w:ascii="Arial" w:eastAsia="SimSun" w:hAnsi="Arial" w:cs="Arial"/>
          <w:kern w:val="2"/>
          <w:sz w:val="24"/>
          <w:szCs w:val="24"/>
          <w:lang w:eastAsia="ar-SA"/>
        </w:rPr>
        <w:t xml:space="preserve"> обязуется незамедлительно уведомить об этом Покупателя в письменной форме. В таком уведомлении </w:t>
      </w:r>
      <w:r w:rsidR="00B251E8" w:rsidRPr="00B251E8">
        <w:rPr>
          <w:rFonts w:ascii="Arial" w:hAnsi="Arial" w:cs="Arial"/>
          <w:sz w:val="24"/>
        </w:rPr>
        <w:t>Изготовитель</w:t>
      </w:r>
      <w:r w:rsidRPr="00EC3880">
        <w:rPr>
          <w:rFonts w:ascii="Arial" w:eastAsia="SimSun" w:hAnsi="Arial" w:cs="Arial"/>
          <w:kern w:val="2"/>
          <w:sz w:val="24"/>
          <w:szCs w:val="24"/>
          <w:lang w:eastAsia="ar-SA"/>
        </w:rPr>
        <w:t xml:space="preserve"> обязан сослаться на факты или предоставить материалы, достоверно подтверждающие или дающие основание полагать, что произошло или может произойти нарушение каких-либо Антикоррупционных гарантий и заверений.</w:t>
      </w:r>
    </w:p>
    <w:p w:rsidR="00EC3880" w:rsidRPr="00EC3880" w:rsidRDefault="00EC3880" w:rsidP="00EC3880">
      <w:pPr>
        <w:spacing w:before="120" w:after="120" w:line="240" w:lineRule="auto"/>
        <w:ind w:firstLine="709"/>
        <w:jc w:val="both"/>
        <w:rPr>
          <w:rFonts w:ascii="Arial" w:hAnsi="Arial" w:cs="Arial"/>
          <w:sz w:val="24"/>
          <w:szCs w:val="24"/>
        </w:rPr>
      </w:pPr>
      <w:r w:rsidRPr="00EC3880">
        <w:rPr>
          <w:rFonts w:ascii="Arial" w:hAnsi="Arial" w:cs="Arial"/>
          <w:sz w:val="24"/>
          <w:szCs w:val="24"/>
        </w:rPr>
        <w:t>После получения такого письменного уведомления Покупатель вправе приостановить исполнение обязательств по Договору до получения соответствующего подтверждения об отсутствии факта нарушения Антикоррупционных заверений.</w:t>
      </w:r>
    </w:p>
    <w:p w:rsidR="00EC3880" w:rsidRPr="00EC3880" w:rsidRDefault="00EC3880" w:rsidP="00EC3880">
      <w:pPr>
        <w:suppressAutoHyphens/>
        <w:spacing w:before="120" w:after="120"/>
        <w:ind w:firstLine="709"/>
        <w:jc w:val="both"/>
        <w:rPr>
          <w:rFonts w:ascii="Arial" w:eastAsia="SimSun" w:hAnsi="Arial" w:cs="Arial"/>
          <w:b/>
          <w:kern w:val="2"/>
          <w:sz w:val="24"/>
          <w:szCs w:val="24"/>
          <w:lang w:eastAsia="ar-SA"/>
        </w:rPr>
      </w:pPr>
      <w:r w:rsidRPr="00EC3880">
        <w:rPr>
          <w:rFonts w:ascii="Arial" w:eastAsia="SimSun" w:hAnsi="Arial" w:cs="Arial"/>
          <w:b/>
          <w:kern w:val="2"/>
          <w:sz w:val="24"/>
          <w:szCs w:val="24"/>
          <w:lang w:eastAsia="ar-SA"/>
        </w:rPr>
        <w:t>Статья 3</w:t>
      </w:r>
    </w:p>
    <w:p w:rsidR="00EC3880" w:rsidRPr="00EC3880" w:rsidRDefault="00EC3880" w:rsidP="00EC3880">
      <w:pPr>
        <w:suppressAutoHyphens/>
        <w:spacing w:before="120" w:after="120" w:line="240" w:lineRule="auto"/>
        <w:ind w:firstLine="709"/>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 xml:space="preserve">Покупатель вправе запрашивать и получать любые документы, связанные с исполнением </w:t>
      </w:r>
      <w:r w:rsidR="00B251E8">
        <w:rPr>
          <w:rFonts w:ascii="Arial" w:hAnsi="Arial" w:cs="Arial"/>
          <w:sz w:val="24"/>
        </w:rPr>
        <w:t>Изготовителем</w:t>
      </w:r>
      <w:r w:rsidRPr="00EC3880">
        <w:rPr>
          <w:rFonts w:ascii="Arial" w:eastAsia="SimSun" w:hAnsi="Arial" w:cs="Arial"/>
          <w:kern w:val="2"/>
          <w:sz w:val="24"/>
          <w:szCs w:val="24"/>
          <w:lang w:eastAsia="ar-SA"/>
        </w:rPr>
        <w:t xml:space="preserve"> Договора, для проверки соблюдения </w:t>
      </w:r>
      <w:r w:rsidR="00B251E8">
        <w:rPr>
          <w:rFonts w:ascii="Arial" w:hAnsi="Arial" w:cs="Arial"/>
          <w:sz w:val="24"/>
        </w:rPr>
        <w:t>Изготовителем</w:t>
      </w:r>
      <w:r w:rsidRPr="00EC3880">
        <w:rPr>
          <w:rFonts w:ascii="Arial" w:eastAsia="SimSun" w:hAnsi="Arial" w:cs="Arial"/>
          <w:kern w:val="2"/>
          <w:sz w:val="24"/>
          <w:szCs w:val="24"/>
          <w:lang w:eastAsia="ar-SA"/>
        </w:rPr>
        <w:t xml:space="preserve"> Антикоррупционных заверений. </w:t>
      </w:r>
    </w:p>
    <w:p w:rsidR="00EC3880" w:rsidRPr="00EC3880" w:rsidRDefault="00EC3880" w:rsidP="00EC3880">
      <w:pPr>
        <w:suppressAutoHyphens/>
        <w:spacing w:before="120" w:after="120"/>
        <w:ind w:firstLine="709"/>
        <w:jc w:val="both"/>
        <w:rPr>
          <w:rFonts w:ascii="Arial" w:eastAsia="SimSun" w:hAnsi="Arial" w:cs="Arial"/>
          <w:b/>
          <w:kern w:val="2"/>
          <w:sz w:val="24"/>
          <w:szCs w:val="24"/>
          <w:lang w:eastAsia="ar-SA"/>
        </w:rPr>
      </w:pPr>
      <w:r w:rsidRPr="00EC3880">
        <w:rPr>
          <w:rFonts w:ascii="Arial" w:eastAsia="SimSun" w:hAnsi="Arial" w:cs="Arial"/>
          <w:b/>
          <w:kern w:val="2"/>
          <w:sz w:val="24"/>
          <w:szCs w:val="24"/>
          <w:lang w:eastAsia="ar-SA"/>
        </w:rPr>
        <w:t>Статья 4</w:t>
      </w:r>
    </w:p>
    <w:p w:rsidR="00EC3880" w:rsidRPr="00EC3880" w:rsidRDefault="00EC3880" w:rsidP="00EC3880">
      <w:pPr>
        <w:suppressAutoHyphens/>
        <w:spacing w:before="120" w:after="120" w:line="240" w:lineRule="auto"/>
        <w:ind w:firstLine="709"/>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 xml:space="preserve">В случае нарушения </w:t>
      </w:r>
      <w:r w:rsidR="00B251E8">
        <w:rPr>
          <w:rFonts w:ascii="Arial" w:hAnsi="Arial" w:cs="Arial"/>
          <w:sz w:val="24"/>
        </w:rPr>
        <w:t>Изготовителем</w:t>
      </w:r>
      <w:r w:rsidRPr="00EC3880">
        <w:rPr>
          <w:rFonts w:ascii="Arial" w:eastAsia="SimSun" w:hAnsi="Arial" w:cs="Arial"/>
          <w:kern w:val="2"/>
          <w:sz w:val="24"/>
          <w:szCs w:val="24"/>
          <w:lang w:eastAsia="ar-SA"/>
        </w:rPr>
        <w:t xml:space="preserve"> предусмотренных Соглашением антикоррупционных обязательств, гарантий и заверений Покупатель вправе в одностороннем порядке отказаться от исполнения Договора и любых связанных с ним обязательств, а также потребовать уплаты штрафной неустойки в размере 100 000 (Сто тысяч) рублей, а также возмещения убытков и ущерба, понесённого Покупателем и его аффилированными лицами, а также их работниками в результате такого нарушения.</w:t>
      </w:r>
    </w:p>
    <w:p w:rsidR="00EC3880" w:rsidRPr="00EC3880" w:rsidRDefault="00EC3880" w:rsidP="00EC3880">
      <w:pPr>
        <w:suppressAutoHyphens/>
        <w:spacing w:before="120" w:after="120"/>
        <w:ind w:firstLine="709"/>
        <w:jc w:val="both"/>
        <w:rPr>
          <w:rFonts w:ascii="Arial" w:eastAsia="SimSun" w:hAnsi="Arial" w:cs="Arial"/>
          <w:kern w:val="2"/>
          <w:sz w:val="24"/>
          <w:szCs w:val="24"/>
          <w:lang w:eastAsia="ar-SA"/>
        </w:rPr>
      </w:pPr>
      <w:r w:rsidRPr="00EC3880">
        <w:rPr>
          <w:rFonts w:ascii="Arial" w:eastAsia="SimSun" w:hAnsi="Arial" w:cs="Arial"/>
          <w:b/>
          <w:kern w:val="2"/>
          <w:sz w:val="24"/>
          <w:szCs w:val="24"/>
          <w:lang w:eastAsia="ar-SA"/>
        </w:rPr>
        <w:t>Статья 5</w:t>
      </w:r>
    </w:p>
    <w:p w:rsidR="00115FB1" w:rsidRDefault="00EC3880" w:rsidP="00EC3880">
      <w:pPr>
        <w:suppressAutoHyphens/>
        <w:spacing w:before="120" w:after="120"/>
        <w:ind w:firstLine="709"/>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lastRenderedPageBreak/>
        <w:t>Соглашение является неотъемлемой частью Договора.</w:t>
      </w:r>
    </w:p>
    <w:tbl>
      <w:tblPr>
        <w:tblW w:w="9923" w:type="dxa"/>
        <w:tblInd w:w="108" w:type="dxa"/>
        <w:tblLayout w:type="fixed"/>
        <w:tblLook w:val="0000" w:firstRow="0" w:lastRow="0" w:firstColumn="0" w:lastColumn="0" w:noHBand="0" w:noVBand="0"/>
      </w:tblPr>
      <w:tblGrid>
        <w:gridCol w:w="4678"/>
        <w:gridCol w:w="5245"/>
      </w:tblGrid>
      <w:tr w:rsidR="00EC3880" w:rsidRPr="00EC3880" w:rsidTr="0011297F">
        <w:trPr>
          <w:trHeight w:val="2094"/>
        </w:trPr>
        <w:tc>
          <w:tcPr>
            <w:tcW w:w="4678" w:type="dxa"/>
          </w:tcPr>
          <w:p w:rsidR="0011297F" w:rsidRDefault="0011297F" w:rsidP="0011297F">
            <w:pPr>
              <w:spacing w:after="0" w:line="240" w:lineRule="auto"/>
              <w:ind w:left="-79"/>
              <w:rPr>
                <w:rFonts w:ascii="Arial" w:hAnsi="Arial" w:cs="Arial"/>
                <w:sz w:val="24"/>
                <w:szCs w:val="24"/>
              </w:rPr>
            </w:pPr>
            <w:r>
              <w:rPr>
                <w:rFonts w:ascii="Arial" w:hAnsi="Arial" w:cs="Arial"/>
                <w:sz w:val="24"/>
                <w:szCs w:val="24"/>
              </w:rPr>
              <w:t>Генеральный директор</w:t>
            </w:r>
          </w:p>
          <w:p w:rsidR="0011297F" w:rsidRDefault="0011297F" w:rsidP="0011297F">
            <w:pPr>
              <w:spacing w:after="0" w:line="240" w:lineRule="auto"/>
              <w:ind w:left="-79"/>
              <w:rPr>
                <w:rFonts w:ascii="Arial" w:hAnsi="Arial" w:cs="Arial"/>
                <w:sz w:val="24"/>
                <w:szCs w:val="24"/>
              </w:rPr>
            </w:pPr>
            <w:r>
              <w:rPr>
                <w:rFonts w:ascii="Arial" w:hAnsi="Arial" w:cs="Arial"/>
                <w:sz w:val="24"/>
                <w:szCs w:val="24"/>
              </w:rPr>
              <w:t>АО «Совэкс»</w:t>
            </w:r>
          </w:p>
          <w:p w:rsidR="0011297F" w:rsidRDefault="0011297F" w:rsidP="0011297F">
            <w:pPr>
              <w:spacing w:after="0" w:line="240" w:lineRule="auto"/>
              <w:ind w:left="-79"/>
              <w:rPr>
                <w:rFonts w:ascii="Arial" w:hAnsi="Arial" w:cs="Arial"/>
                <w:sz w:val="24"/>
                <w:szCs w:val="24"/>
              </w:rPr>
            </w:pPr>
          </w:p>
          <w:p w:rsidR="0011297F" w:rsidRDefault="0011297F" w:rsidP="0011297F">
            <w:pPr>
              <w:spacing w:after="0" w:line="240" w:lineRule="auto"/>
              <w:ind w:left="-79"/>
              <w:rPr>
                <w:rFonts w:ascii="Arial" w:hAnsi="Arial" w:cs="Arial"/>
                <w:sz w:val="24"/>
                <w:szCs w:val="24"/>
              </w:rPr>
            </w:pPr>
            <w:r>
              <w:rPr>
                <w:rFonts w:ascii="Arial" w:hAnsi="Arial" w:cs="Arial"/>
                <w:sz w:val="24"/>
                <w:szCs w:val="24"/>
              </w:rPr>
              <w:t>____________________/А.А. Бахмет/</w:t>
            </w:r>
          </w:p>
          <w:p w:rsidR="0011297F" w:rsidRDefault="0011297F" w:rsidP="0011297F">
            <w:pPr>
              <w:spacing w:after="0" w:line="240" w:lineRule="auto"/>
              <w:ind w:left="-79"/>
              <w:rPr>
                <w:rFonts w:ascii="Arial" w:hAnsi="Arial" w:cs="Arial"/>
                <w:sz w:val="24"/>
                <w:szCs w:val="24"/>
              </w:rPr>
            </w:pPr>
            <w:r>
              <w:rPr>
                <w:rFonts w:ascii="Arial" w:hAnsi="Arial" w:cs="Arial"/>
                <w:sz w:val="24"/>
                <w:szCs w:val="24"/>
              </w:rPr>
              <w:t>«_____»_____________2019 г.</w:t>
            </w:r>
          </w:p>
          <w:p w:rsidR="00EC3880" w:rsidRPr="00EC3880" w:rsidRDefault="0011297F" w:rsidP="0011297F">
            <w:pPr>
              <w:spacing w:after="0" w:line="240" w:lineRule="auto"/>
              <w:jc w:val="both"/>
              <w:rPr>
                <w:rFonts w:ascii="Arial" w:hAnsi="Arial" w:cs="Arial"/>
                <w:sz w:val="24"/>
                <w:szCs w:val="24"/>
              </w:rPr>
            </w:pPr>
            <w:r>
              <w:rPr>
                <w:rFonts w:ascii="Arial" w:hAnsi="Arial" w:cs="Arial"/>
                <w:sz w:val="24"/>
                <w:szCs w:val="24"/>
              </w:rPr>
              <w:t>мп</w:t>
            </w:r>
          </w:p>
        </w:tc>
        <w:tc>
          <w:tcPr>
            <w:tcW w:w="5245" w:type="dxa"/>
          </w:tcPr>
          <w:p w:rsidR="00EC3880" w:rsidRPr="00EC3880" w:rsidRDefault="00EC3880" w:rsidP="0011297F">
            <w:pPr>
              <w:spacing w:line="240" w:lineRule="auto"/>
              <w:ind w:firstLine="720"/>
              <w:jc w:val="right"/>
              <w:rPr>
                <w:rFonts w:ascii="Arial" w:hAnsi="Arial" w:cs="Arial"/>
                <w:sz w:val="24"/>
                <w:szCs w:val="24"/>
              </w:rPr>
            </w:pPr>
          </w:p>
        </w:tc>
      </w:tr>
    </w:tbl>
    <w:p w:rsidR="005D5D3A" w:rsidRPr="00EC3880" w:rsidRDefault="005D5D3A" w:rsidP="0011297F">
      <w:pPr>
        <w:jc w:val="right"/>
        <w:rPr>
          <w:rFonts w:ascii="Arial" w:hAnsi="Arial" w:cs="Arial"/>
          <w:sz w:val="24"/>
          <w:szCs w:val="24"/>
        </w:rPr>
      </w:pPr>
    </w:p>
    <w:sectPr w:rsidR="005D5D3A" w:rsidRPr="00EC3880" w:rsidSect="00601EFF">
      <w:headerReference w:type="default" r:id="rId12"/>
      <w:footerReference w:type="default" r:id="rId13"/>
      <w:pgSz w:w="11906" w:h="16838"/>
      <w:pgMar w:top="709" w:right="850" w:bottom="709" w:left="1701" w:header="794"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B95" w:rsidRDefault="007A2B95" w:rsidP="00E90F77">
      <w:pPr>
        <w:spacing w:after="0" w:line="240" w:lineRule="auto"/>
      </w:pPr>
      <w:r>
        <w:separator/>
      </w:r>
    </w:p>
  </w:endnote>
  <w:endnote w:type="continuationSeparator" w:id="0">
    <w:p w:rsidR="007A2B95" w:rsidRDefault="007A2B95" w:rsidP="00E9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FreeSetCTT">
    <w:altName w:val="Times New Roman"/>
    <w:charset w:val="CC"/>
    <w:family w:val="auto"/>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AF" w:rsidRDefault="00AD4FAF" w:rsidP="006472C8">
    <w:pPr>
      <w:pStyle w:val="aa"/>
      <w:pBdr>
        <w:top w:val="single" w:sz="4" w:space="14" w:color="808080"/>
      </w:pBdr>
      <w:jc w:val="center"/>
      <w:rPr>
        <w:rFonts w:ascii="Arial" w:eastAsia="Times New Roman" w:hAnsi="Arial" w:cs="Arial"/>
        <w:sz w:val="24"/>
        <w:szCs w:val="24"/>
      </w:rPr>
    </w:pPr>
    <w:r w:rsidRPr="003B1A03">
      <w:rPr>
        <w:rFonts w:ascii="Arial" w:eastAsia="Times New Roman" w:hAnsi="Arial" w:cs="Arial"/>
        <w:sz w:val="24"/>
        <w:szCs w:val="24"/>
      </w:rPr>
      <w:t xml:space="preserve">Договор </w:t>
    </w:r>
    <w:r w:rsidRPr="0075109A">
      <w:rPr>
        <w:rFonts w:ascii="Arial" w:eastAsia="Times New Roman" w:hAnsi="Arial" w:cs="Arial"/>
        <w:sz w:val="24"/>
        <w:szCs w:val="24"/>
      </w:rPr>
      <w:t>на поставку продукции собственного производства</w:t>
    </w:r>
  </w:p>
  <w:p w:rsidR="00AD4FAF" w:rsidRPr="006472C8" w:rsidRDefault="00AD4FAF" w:rsidP="006472C8">
    <w:pPr>
      <w:pStyle w:val="aa"/>
      <w:pBdr>
        <w:top w:val="single" w:sz="4" w:space="14" w:color="808080"/>
      </w:pBdr>
      <w:jc w:val="center"/>
      <w:rPr>
        <w:rFonts w:ascii="Arial" w:eastAsia="Times New Roman" w:hAnsi="Arial" w:cs="Arial"/>
        <w:sz w:val="24"/>
        <w:szCs w:val="24"/>
      </w:rPr>
    </w:pPr>
    <w:r w:rsidRPr="003B1A03">
      <w:rPr>
        <w:rFonts w:ascii="Arial" w:eastAsia="Times New Roman" w:hAnsi="Arial" w:cs="Arial"/>
        <w:sz w:val="24"/>
        <w:szCs w:val="24"/>
      </w:rPr>
      <w:t xml:space="preserve">№ </w:t>
    </w:r>
    <w:r w:rsidRPr="003B1A03">
      <w:rPr>
        <w:rFonts w:ascii="Arial" w:eastAsia="Times New Roman" w:hAnsi="Arial" w:cs="Arial"/>
        <w:color w:val="FF0000"/>
        <w:sz w:val="24"/>
        <w:szCs w:val="24"/>
      </w:rPr>
      <w:t xml:space="preserve"> </w:t>
    </w:r>
    <w:r>
      <w:rPr>
        <w:rFonts w:ascii="Arial" w:eastAsia="Times New Roman" w:hAnsi="Arial" w:cs="Arial"/>
        <w:sz w:val="24"/>
        <w:szCs w:val="24"/>
      </w:rPr>
      <w:t xml:space="preserve">от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B95" w:rsidRDefault="007A2B95" w:rsidP="00E90F77">
      <w:pPr>
        <w:spacing w:after="0" w:line="240" w:lineRule="auto"/>
      </w:pPr>
      <w:r>
        <w:separator/>
      </w:r>
    </w:p>
  </w:footnote>
  <w:footnote w:type="continuationSeparator" w:id="0">
    <w:p w:rsidR="007A2B95" w:rsidRDefault="007A2B95" w:rsidP="00E90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AF" w:rsidRDefault="00AD4FAF" w:rsidP="00E90F77">
    <w:pPr>
      <w:pStyle w:val="a8"/>
      <w:jc w:val="center"/>
      <w:rPr>
        <w:rStyle w:val="ac"/>
        <w:rFonts w:ascii="Verdana" w:hAnsi="Verdana"/>
        <w:b/>
        <w:color w:val="808080"/>
        <w:szCs w:val="20"/>
      </w:rPr>
    </w:pPr>
    <w:r w:rsidRPr="00601861">
      <w:rPr>
        <w:rFonts w:ascii="Verdana" w:hAnsi="Verdana"/>
        <w:b/>
        <w:color w:val="808080"/>
        <w:szCs w:val="20"/>
      </w:rPr>
      <w:t xml:space="preserve">- </w:t>
    </w:r>
    <w:r w:rsidRPr="00601861">
      <w:rPr>
        <w:rStyle w:val="ac"/>
        <w:rFonts w:ascii="Verdana" w:hAnsi="Verdana"/>
        <w:b/>
        <w:color w:val="808080"/>
        <w:szCs w:val="20"/>
      </w:rPr>
      <w:fldChar w:fldCharType="begin"/>
    </w:r>
    <w:r w:rsidRPr="00601861">
      <w:rPr>
        <w:rStyle w:val="ac"/>
        <w:rFonts w:ascii="Verdana" w:hAnsi="Verdana"/>
        <w:b/>
        <w:color w:val="808080"/>
        <w:szCs w:val="20"/>
      </w:rPr>
      <w:instrText xml:space="preserve"> PAGE </w:instrText>
    </w:r>
    <w:r w:rsidRPr="00601861">
      <w:rPr>
        <w:rStyle w:val="ac"/>
        <w:rFonts w:ascii="Verdana" w:hAnsi="Verdana"/>
        <w:b/>
        <w:color w:val="808080"/>
        <w:szCs w:val="20"/>
      </w:rPr>
      <w:fldChar w:fldCharType="separate"/>
    </w:r>
    <w:r w:rsidR="006203B3">
      <w:rPr>
        <w:rStyle w:val="ac"/>
        <w:rFonts w:ascii="Verdana" w:hAnsi="Verdana"/>
        <w:b/>
        <w:noProof/>
        <w:color w:val="808080"/>
        <w:szCs w:val="20"/>
      </w:rPr>
      <w:t>16</w:t>
    </w:r>
    <w:r w:rsidRPr="00601861">
      <w:rPr>
        <w:rStyle w:val="ac"/>
        <w:rFonts w:ascii="Verdana" w:hAnsi="Verdana"/>
        <w:b/>
        <w:color w:val="808080"/>
        <w:szCs w:val="20"/>
      </w:rPr>
      <w:fldChar w:fldCharType="end"/>
    </w:r>
    <w:r w:rsidRPr="00601861">
      <w:rPr>
        <w:rStyle w:val="ac"/>
        <w:rFonts w:ascii="Verdana" w:hAnsi="Verdana"/>
        <w:b/>
        <w:color w:val="808080"/>
        <w:szCs w:val="20"/>
      </w:rPr>
      <w:t xml:space="preserve"> </w:t>
    </w:r>
    <w:r>
      <w:rPr>
        <w:rStyle w:val="ac"/>
        <w:rFonts w:ascii="Verdana" w:hAnsi="Verdana"/>
        <w:b/>
        <w:color w:val="808080"/>
        <w:szCs w:val="20"/>
      </w:rPr>
      <w:t>–</w:t>
    </w:r>
  </w:p>
  <w:p w:rsidR="00AD4FAF" w:rsidRPr="00601861" w:rsidRDefault="00AD4FAF" w:rsidP="00E90F77">
    <w:pPr>
      <w:pStyle w:val="a8"/>
      <w:jc w:val="center"/>
      <w:rPr>
        <w:rFonts w:ascii="Verdana" w:hAnsi="Verdana"/>
        <w:b/>
        <w:color w:val="80808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B16A9"/>
    <w:multiLevelType w:val="multilevel"/>
    <w:tmpl w:val="E6C223E0"/>
    <w:styleLink w:val="ArialNarrow9"/>
    <w:lvl w:ilvl="0">
      <w:start w:val="1"/>
      <w:numFmt w:val="bullet"/>
      <w:lvlText w:val="-"/>
      <w:lvlJc w:val="left"/>
      <w:pPr>
        <w:ind w:left="720" w:hanging="360"/>
      </w:pPr>
      <w:rPr>
        <w:rFonts w:ascii="Arial Narrow" w:hAnsi="Arial Narrow"/>
        <w:b w:val="0"/>
        <w:i w:val="0"/>
        <w:iCs/>
        <w:caps w:val="0"/>
        <w:smallCaps w:val="0"/>
        <w:color w:val="000000"/>
        <w:spacing w:val="-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CB5794"/>
    <w:multiLevelType w:val="hybridMultilevel"/>
    <w:tmpl w:val="06B493EC"/>
    <w:lvl w:ilvl="0" w:tplc="420A062C">
      <w:start w:val="1"/>
      <w:numFmt w:val="bullet"/>
      <w:pStyle w:val="a"/>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671CF"/>
    <w:multiLevelType w:val="hybridMultilevel"/>
    <w:tmpl w:val="BE08E172"/>
    <w:lvl w:ilvl="0" w:tplc="04190001">
      <w:start w:val="1"/>
      <w:numFmt w:val="bullet"/>
      <w:lvlText w:val=""/>
      <w:lvlJc w:val="left"/>
      <w:pPr>
        <w:tabs>
          <w:tab w:val="num" w:pos="360"/>
        </w:tabs>
        <w:ind w:left="360" w:hanging="360"/>
      </w:pPr>
      <w:rPr>
        <w:rFonts w:ascii="Symbol" w:hAnsi="Symbol" w:hint="default"/>
      </w:rPr>
    </w:lvl>
    <w:lvl w:ilvl="1" w:tplc="728CC1EC">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4E4EF8"/>
    <w:multiLevelType w:val="hybridMultilevel"/>
    <w:tmpl w:val="B12677F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FA3C71"/>
    <w:multiLevelType w:val="hybridMultilevel"/>
    <w:tmpl w:val="55868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11CE0"/>
    <w:multiLevelType w:val="hybridMultilevel"/>
    <w:tmpl w:val="2DE41110"/>
    <w:lvl w:ilvl="0" w:tplc="8772AF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7914607"/>
    <w:multiLevelType w:val="hybridMultilevel"/>
    <w:tmpl w:val="7B888606"/>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18B92FDD"/>
    <w:multiLevelType w:val="hybridMultilevel"/>
    <w:tmpl w:val="E4448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EE73E1"/>
    <w:multiLevelType w:val="hybridMultilevel"/>
    <w:tmpl w:val="A41E8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255A6D"/>
    <w:multiLevelType w:val="hybridMultilevel"/>
    <w:tmpl w:val="7FF083E6"/>
    <w:lvl w:ilvl="0" w:tplc="728CC1EC">
      <w:start w:val="1"/>
      <w:numFmt w:val="bullet"/>
      <w:lvlText w:val=""/>
      <w:lvlJc w:val="left"/>
      <w:pPr>
        <w:tabs>
          <w:tab w:val="num" w:pos="360"/>
        </w:tabs>
        <w:ind w:left="360" w:hanging="360"/>
      </w:pPr>
      <w:rPr>
        <w:rFonts w:ascii="Symbol" w:hAnsi="Symbol" w:hint="default"/>
        <w:color w:val="auto"/>
      </w:rPr>
    </w:lvl>
    <w:lvl w:ilvl="1" w:tplc="04190005">
      <w:start w:val="1"/>
      <w:numFmt w:val="bullet"/>
      <w:lvlText w:val=""/>
      <w:lvlJc w:val="left"/>
      <w:pPr>
        <w:tabs>
          <w:tab w:val="num" w:pos="1080"/>
        </w:tabs>
        <w:ind w:left="1080" w:hanging="360"/>
      </w:pPr>
      <w:rPr>
        <w:rFonts w:ascii="Wingdings" w:hAnsi="Wingdings" w:hint="default"/>
      </w:rPr>
    </w:lvl>
    <w:lvl w:ilvl="2" w:tplc="4A8AEDE2">
      <w:start w:val="1"/>
      <w:numFmt w:val="bullet"/>
      <w:lvlText w:val="-"/>
      <w:lvlJc w:val="left"/>
      <w:pPr>
        <w:tabs>
          <w:tab w:val="num" w:pos="1800"/>
        </w:tabs>
        <w:ind w:left="1800" w:hanging="360"/>
      </w:pPr>
      <w:rPr>
        <w:rFonts w:hint="default"/>
      </w:rPr>
    </w:lvl>
    <w:lvl w:ilvl="3" w:tplc="8A1E4436">
      <w:start w:val="1"/>
      <w:numFmt w:val="bullet"/>
      <w:lvlText w:val="o"/>
      <w:lvlJc w:val="left"/>
      <w:pPr>
        <w:tabs>
          <w:tab w:val="num" w:pos="2557"/>
        </w:tabs>
        <w:ind w:left="2557" w:hanging="397"/>
      </w:pPr>
      <w:rPr>
        <w:rFonts w:ascii="Courier New" w:hAnsi="Courier New" w:hint="default"/>
        <w:color w:val="auto"/>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B4717"/>
    <w:multiLevelType w:val="hybridMultilevel"/>
    <w:tmpl w:val="169CE6E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A731BE"/>
    <w:multiLevelType w:val="hybridMultilevel"/>
    <w:tmpl w:val="F88E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4953B1"/>
    <w:multiLevelType w:val="hybridMultilevel"/>
    <w:tmpl w:val="3EE8CE0E"/>
    <w:lvl w:ilvl="0" w:tplc="728CC1E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1BE0F90"/>
    <w:multiLevelType w:val="hybridMultilevel"/>
    <w:tmpl w:val="1898F214"/>
    <w:lvl w:ilvl="0" w:tplc="A7BA02D8">
      <w:start w:val="1"/>
      <w:numFmt w:val="russianLower"/>
      <w:lvlText w:val="%1)"/>
      <w:lvlJc w:val="left"/>
      <w:pPr>
        <w:ind w:left="720" w:hanging="360"/>
      </w:pPr>
      <w:rPr>
        <w:rFonts w:cs="Times New Roman"/>
      </w:rPr>
    </w:lvl>
    <w:lvl w:ilvl="1" w:tplc="2D18817A">
      <w:start w:val="1"/>
      <w:numFmt w:val="lowerRoman"/>
      <w:lvlText w:val="%2)"/>
      <w:lvlJc w:val="left"/>
      <w:pPr>
        <w:ind w:left="1440" w:hanging="360"/>
      </w:pPr>
      <w:rPr>
        <w:rFonts w:cs="Times New Roman"/>
        <w:spacing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38122BE"/>
    <w:multiLevelType w:val="hybridMultilevel"/>
    <w:tmpl w:val="17C8D4DA"/>
    <w:lvl w:ilvl="0" w:tplc="04190001">
      <w:start w:val="1"/>
      <w:numFmt w:val="bullet"/>
      <w:pStyle w:val="s02"/>
      <w:lvlText w:val=""/>
      <w:lvlJc w:val="left"/>
      <w:pPr>
        <w:ind w:left="720" w:hanging="360"/>
      </w:pPr>
      <w:rPr>
        <w:rFonts w:ascii="Symbol" w:hAnsi="Symbol" w:hint="default"/>
      </w:rPr>
    </w:lvl>
    <w:lvl w:ilvl="1" w:tplc="04190003" w:tentative="1">
      <w:start w:val="1"/>
      <w:numFmt w:val="bullet"/>
      <w:pStyle w:val="s03"/>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s08"/>
      <w:lvlText w:val=""/>
      <w:lvlJc w:val="left"/>
      <w:pPr>
        <w:ind w:left="2880" w:hanging="360"/>
      </w:pPr>
      <w:rPr>
        <w:rFonts w:ascii="Symbol" w:hAnsi="Symbol" w:hint="default"/>
      </w:rPr>
    </w:lvl>
    <w:lvl w:ilvl="4" w:tplc="04190003" w:tentative="1">
      <w:start w:val="1"/>
      <w:numFmt w:val="bullet"/>
      <w:pStyle w:val="s01"/>
      <w:lvlText w:val="o"/>
      <w:lvlJc w:val="left"/>
      <w:pPr>
        <w:ind w:left="3600" w:hanging="360"/>
      </w:pPr>
      <w:rPr>
        <w:rFonts w:ascii="Courier New" w:hAnsi="Courier New" w:cs="Courier New" w:hint="default"/>
      </w:rPr>
    </w:lvl>
    <w:lvl w:ilvl="5" w:tplc="04190005" w:tentative="1">
      <w:start w:val="1"/>
      <w:numFmt w:val="bullet"/>
      <w:pStyle w:val="s11"/>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D2302E"/>
    <w:multiLevelType w:val="hybridMultilevel"/>
    <w:tmpl w:val="3CC84F26"/>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356A5FCE"/>
    <w:multiLevelType w:val="multilevel"/>
    <w:tmpl w:val="A4D885A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D3315D8"/>
    <w:multiLevelType w:val="hybridMultilevel"/>
    <w:tmpl w:val="BA7497B0"/>
    <w:lvl w:ilvl="0" w:tplc="04190001">
      <w:start w:val="1"/>
      <w:numFmt w:val="bullet"/>
      <w:lvlText w:val=""/>
      <w:lvlJc w:val="left"/>
      <w:pPr>
        <w:tabs>
          <w:tab w:val="num" w:pos="360"/>
        </w:tabs>
        <w:ind w:left="360" w:hanging="360"/>
      </w:pPr>
      <w:rPr>
        <w:rFonts w:ascii="Symbol" w:hAnsi="Symbol" w:hint="default"/>
      </w:rPr>
    </w:lvl>
    <w:lvl w:ilvl="1" w:tplc="2D9C218A">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A1FFC"/>
    <w:multiLevelType w:val="hybridMultilevel"/>
    <w:tmpl w:val="86C47ADC"/>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2D94EFA0">
      <w:start w:val="1"/>
      <w:numFmt w:val="bullet"/>
      <w:lvlText w:val=""/>
      <w:lvlJc w:val="left"/>
      <w:pPr>
        <w:tabs>
          <w:tab w:val="num" w:pos="1363"/>
        </w:tabs>
        <w:ind w:left="1363" w:hanging="283"/>
      </w:pPr>
      <w:rPr>
        <w:rFonts w:ascii="Wingdings" w:hAnsi="Wingdings" w:hint="default"/>
        <w:color w:val="auto"/>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223049A"/>
    <w:multiLevelType w:val="hybridMultilevel"/>
    <w:tmpl w:val="A4CA5F08"/>
    <w:lvl w:ilvl="0" w:tplc="728CC1E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2D94EFA0">
      <w:start w:val="1"/>
      <w:numFmt w:val="bullet"/>
      <w:lvlText w:val=""/>
      <w:lvlJc w:val="left"/>
      <w:pPr>
        <w:tabs>
          <w:tab w:val="num" w:pos="1363"/>
        </w:tabs>
        <w:ind w:left="1363" w:hanging="283"/>
      </w:pPr>
      <w:rPr>
        <w:rFonts w:ascii="Wingdings" w:hAnsi="Wingdings" w:hint="default"/>
        <w:color w:val="auto"/>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28A5859"/>
    <w:multiLevelType w:val="hybridMultilevel"/>
    <w:tmpl w:val="4D66A150"/>
    <w:lvl w:ilvl="0" w:tplc="04190001">
      <w:start w:val="1"/>
      <w:numFmt w:val="bullet"/>
      <w:lvlText w:val=""/>
      <w:lvlJc w:val="left"/>
      <w:pPr>
        <w:tabs>
          <w:tab w:val="num" w:pos="360"/>
        </w:tabs>
        <w:ind w:left="360" w:hanging="360"/>
      </w:pPr>
      <w:rPr>
        <w:rFonts w:ascii="Symbol" w:hAnsi="Symbol" w:hint="default"/>
      </w:rPr>
    </w:lvl>
    <w:lvl w:ilvl="1" w:tplc="728CC1EC">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5F730E"/>
    <w:multiLevelType w:val="hybridMultilevel"/>
    <w:tmpl w:val="612EA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74226F"/>
    <w:multiLevelType w:val="hybridMultilevel"/>
    <w:tmpl w:val="70420160"/>
    <w:lvl w:ilvl="0" w:tplc="FC608E62">
      <w:start w:val="1"/>
      <w:numFmt w:val="bullet"/>
      <w:lvlText w:val=""/>
      <w:lvlJc w:val="left"/>
      <w:pPr>
        <w:ind w:left="1069" w:hanging="360"/>
      </w:pPr>
      <w:rPr>
        <w:rFonts w:ascii="Symbol" w:hAnsi="Symbol" w:hint="default"/>
        <w:color w:val="auto"/>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35352A1"/>
    <w:multiLevelType w:val="multilevel"/>
    <w:tmpl w:val="E6C223E0"/>
    <w:styleLink w:val="ArialNarrow91"/>
    <w:lvl w:ilvl="0">
      <w:start w:val="1"/>
      <w:numFmt w:val="bullet"/>
      <w:lvlText w:val="-"/>
      <w:lvlJc w:val="left"/>
      <w:pPr>
        <w:ind w:left="720" w:hanging="360"/>
      </w:pPr>
      <w:rPr>
        <w:rFonts w:ascii="Arial Narrow" w:hAnsi="Arial Narrow"/>
        <w:i w:val="0"/>
        <w:iCs w:val="0"/>
        <w:caps w:val="0"/>
        <w:smallCaps w:val="0"/>
        <w:strike w:val="0"/>
        <w:dstrike w:val="0"/>
        <w:vanish w:val="0"/>
        <w:color w:val="000000"/>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492721"/>
    <w:multiLevelType w:val="hybridMultilevel"/>
    <w:tmpl w:val="7476728A"/>
    <w:lvl w:ilvl="0" w:tplc="0419000F">
      <w:start w:val="5"/>
      <w:numFmt w:val="bullet"/>
      <w:pStyle w:val="s19-"/>
      <w:lvlText w:val="-"/>
      <w:lvlJc w:val="left"/>
      <w:pPr>
        <w:tabs>
          <w:tab w:val="num" w:pos="794"/>
        </w:tabs>
        <w:ind w:left="794" w:hanging="227"/>
      </w:pPr>
      <w:rPr>
        <w:rFonts w:ascii="Times New Roman" w:eastAsia="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E03666"/>
    <w:multiLevelType w:val="hybridMultilevel"/>
    <w:tmpl w:val="2C46CAE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42C2CE4"/>
    <w:multiLevelType w:val="hybridMultilevel"/>
    <w:tmpl w:val="97E48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5EC5A8B"/>
    <w:multiLevelType w:val="hybridMultilevel"/>
    <w:tmpl w:val="9A04373A"/>
    <w:lvl w:ilvl="0" w:tplc="04190001">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28" w15:restartNumberingAfterBreak="0">
    <w:nsid w:val="67644326"/>
    <w:multiLevelType w:val="hybridMultilevel"/>
    <w:tmpl w:val="8AC40DB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9" w15:restartNumberingAfterBreak="0">
    <w:nsid w:val="69C916DF"/>
    <w:multiLevelType w:val="hybridMultilevel"/>
    <w:tmpl w:val="05CCB3F8"/>
    <w:lvl w:ilvl="0" w:tplc="E1B8FE9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67B4"/>
    <w:multiLevelType w:val="hybridMultilevel"/>
    <w:tmpl w:val="833AC1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0900AB"/>
    <w:multiLevelType w:val="hybridMultilevel"/>
    <w:tmpl w:val="AAD656FA"/>
    <w:lvl w:ilvl="0" w:tplc="2D18817A">
      <w:start w:val="1"/>
      <w:numFmt w:val="lowerRoman"/>
      <w:lvlText w:val="%1)"/>
      <w:lvlJc w:val="left"/>
      <w:pPr>
        <w:ind w:left="720" w:hanging="360"/>
      </w:pPr>
      <w:rPr>
        <w:rFonts w:cs="Times New Roman"/>
        <w:spacing w:val="0"/>
      </w:rPr>
    </w:lvl>
    <w:lvl w:ilvl="1" w:tplc="2D18817A">
      <w:start w:val="1"/>
      <w:numFmt w:val="lowerRoman"/>
      <w:lvlText w:val="%2)"/>
      <w:lvlJc w:val="left"/>
      <w:pPr>
        <w:ind w:left="1440" w:hanging="360"/>
      </w:pPr>
      <w:rPr>
        <w:rFonts w:cs="Times New Roman"/>
        <w:spacing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663149A"/>
    <w:multiLevelType w:val="hybridMultilevel"/>
    <w:tmpl w:val="97E48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B096266"/>
    <w:multiLevelType w:val="hybridMultilevel"/>
    <w:tmpl w:val="7FB827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E416739"/>
    <w:multiLevelType w:val="hybridMultilevel"/>
    <w:tmpl w:val="683C1B4C"/>
    <w:lvl w:ilvl="0" w:tplc="04190001">
      <w:start w:val="1"/>
      <w:numFmt w:val="bullet"/>
      <w:lvlText w:val=""/>
      <w:lvlJc w:val="left"/>
      <w:pPr>
        <w:tabs>
          <w:tab w:val="num" w:pos="360"/>
        </w:tabs>
        <w:ind w:left="360" w:hanging="360"/>
      </w:pPr>
      <w:rPr>
        <w:rFonts w:ascii="Symbol" w:hAnsi="Symbol" w:hint="default"/>
      </w:rPr>
    </w:lvl>
    <w:lvl w:ilvl="1" w:tplc="728CC1EC">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33"/>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4"/>
  </w:num>
  <w:num w:numId="8">
    <w:abstractNumId w:val="14"/>
  </w:num>
  <w:num w:numId="9">
    <w:abstractNumId w:val="1"/>
  </w:num>
  <w:num w:numId="10">
    <w:abstractNumId w:val="0"/>
  </w:num>
  <w:num w:numId="11">
    <w:abstractNumId w:val="23"/>
  </w:num>
  <w:num w:numId="12">
    <w:abstractNumId w:val="30"/>
  </w:num>
  <w:num w:numId="13">
    <w:abstractNumId w:val="29"/>
  </w:num>
  <w:num w:numId="14">
    <w:abstractNumId w:val="7"/>
  </w:num>
  <w:num w:numId="15">
    <w:abstractNumId w:val="15"/>
  </w:num>
  <w:num w:numId="16">
    <w:abstractNumId w:val="34"/>
  </w:num>
  <w:num w:numId="17">
    <w:abstractNumId w:val="2"/>
  </w:num>
  <w:num w:numId="18">
    <w:abstractNumId w:val="20"/>
  </w:num>
  <w:num w:numId="19">
    <w:abstractNumId w:val="8"/>
  </w:num>
  <w:num w:numId="20">
    <w:abstractNumId w:val="22"/>
  </w:num>
  <w:num w:numId="21">
    <w:abstractNumId w:val="25"/>
  </w:num>
  <w:num w:numId="22">
    <w:abstractNumId w:val="26"/>
  </w:num>
  <w:num w:numId="23">
    <w:abstractNumId w:val="4"/>
  </w:num>
  <w:num w:numId="24">
    <w:abstractNumId w:val="32"/>
  </w:num>
  <w:num w:numId="25">
    <w:abstractNumId w:val="17"/>
  </w:num>
  <w:num w:numId="26">
    <w:abstractNumId w:val="28"/>
  </w:num>
  <w:num w:numId="27">
    <w:abstractNumId w:val="11"/>
  </w:num>
  <w:num w:numId="28">
    <w:abstractNumId w:val="21"/>
  </w:num>
  <w:num w:numId="29">
    <w:abstractNumId w:val="10"/>
  </w:num>
  <w:num w:numId="30">
    <w:abstractNumId w:val="19"/>
  </w:num>
  <w:num w:numId="31">
    <w:abstractNumId w:val="9"/>
  </w:num>
  <w:num w:numId="32">
    <w:abstractNumId w:val="18"/>
  </w:num>
  <w:num w:numId="33">
    <w:abstractNumId w:val="6"/>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39"/>
    <w:rsid w:val="00005F93"/>
    <w:rsid w:val="0001363C"/>
    <w:rsid w:val="00013F1F"/>
    <w:rsid w:val="00031D13"/>
    <w:rsid w:val="000367C7"/>
    <w:rsid w:val="000535C2"/>
    <w:rsid w:val="00054879"/>
    <w:rsid w:val="0005724B"/>
    <w:rsid w:val="0006370E"/>
    <w:rsid w:val="000727EE"/>
    <w:rsid w:val="00073E17"/>
    <w:rsid w:val="000741E3"/>
    <w:rsid w:val="00074B74"/>
    <w:rsid w:val="000770EC"/>
    <w:rsid w:val="000809D0"/>
    <w:rsid w:val="000930D1"/>
    <w:rsid w:val="000A18DF"/>
    <w:rsid w:val="000A4E8A"/>
    <w:rsid w:val="000B1ED7"/>
    <w:rsid w:val="000B7123"/>
    <w:rsid w:val="000C0DBD"/>
    <w:rsid w:val="000C50F1"/>
    <w:rsid w:val="000C6E7C"/>
    <w:rsid w:val="000D0677"/>
    <w:rsid w:val="000D2476"/>
    <w:rsid w:val="000D7597"/>
    <w:rsid w:val="000D7B6B"/>
    <w:rsid w:val="000E2B42"/>
    <w:rsid w:val="000E4B51"/>
    <w:rsid w:val="000E73CA"/>
    <w:rsid w:val="000F028C"/>
    <w:rsid w:val="000F1424"/>
    <w:rsid w:val="000F4E91"/>
    <w:rsid w:val="000F5556"/>
    <w:rsid w:val="00103FD5"/>
    <w:rsid w:val="00106619"/>
    <w:rsid w:val="0011297F"/>
    <w:rsid w:val="00115AE6"/>
    <w:rsid w:val="00115FB1"/>
    <w:rsid w:val="00126324"/>
    <w:rsid w:val="00131031"/>
    <w:rsid w:val="001369B9"/>
    <w:rsid w:val="00153BE8"/>
    <w:rsid w:val="00171509"/>
    <w:rsid w:val="00174482"/>
    <w:rsid w:val="0018016C"/>
    <w:rsid w:val="001810BF"/>
    <w:rsid w:val="001814BB"/>
    <w:rsid w:val="00181BAB"/>
    <w:rsid w:val="00185804"/>
    <w:rsid w:val="001901C9"/>
    <w:rsid w:val="0019022C"/>
    <w:rsid w:val="001937D0"/>
    <w:rsid w:val="00196659"/>
    <w:rsid w:val="00196C99"/>
    <w:rsid w:val="001B0615"/>
    <w:rsid w:val="001B4667"/>
    <w:rsid w:val="001D0278"/>
    <w:rsid w:val="001D138C"/>
    <w:rsid w:val="001E3B61"/>
    <w:rsid w:val="001F1546"/>
    <w:rsid w:val="001F5780"/>
    <w:rsid w:val="00202DF0"/>
    <w:rsid w:val="002069BF"/>
    <w:rsid w:val="00211D78"/>
    <w:rsid w:val="00213AF1"/>
    <w:rsid w:val="00213F8B"/>
    <w:rsid w:val="002172D0"/>
    <w:rsid w:val="00223A1A"/>
    <w:rsid w:val="00225B49"/>
    <w:rsid w:val="00226D4D"/>
    <w:rsid w:val="00246F38"/>
    <w:rsid w:val="00250D3F"/>
    <w:rsid w:val="002628FA"/>
    <w:rsid w:val="00270EE1"/>
    <w:rsid w:val="00271F93"/>
    <w:rsid w:val="0027258F"/>
    <w:rsid w:val="00272B47"/>
    <w:rsid w:val="00287DC8"/>
    <w:rsid w:val="00294D75"/>
    <w:rsid w:val="00296DDA"/>
    <w:rsid w:val="002977A0"/>
    <w:rsid w:val="002A45C9"/>
    <w:rsid w:val="002B4D8E"/>
    <w:rsid w:val="002C31C4"/>
    <w:rsid w:val="002C3776"/>
    <w:rsid w:val="002D432C"/>
    <w:rsid w:val="002D74C2"/>
    <w:rsid w:val="002E1582"/>
    <w:rsid w:val="002E6C67"/>
    <w:rsid w:val="002F0596"/>
    <w:rsid w:val="002F0B7A"/>
    <w:rsid w:val="00301AF2"/>
    <w:rsid w:val="00304287"/>
    <w:rsid w:val="00325062"/>
    <w:rsid w:val="00325527"/>
    <w:rsid w:val="00340AF4"/>
    <w:rsid w:val="0034137D"/>
    <w:rsid w:val="00346BC1"/>
    <w:rsid w:val="00347AAD"/>
    <w:rsid w:val="00351D76"/>
    <w:rsid w:val="00355E1F"/>
    <w:rsid w:val="00357701"/>
    <w:rsid w:val="00357A5D"/>
    <w:rsid w:val="00375E1A"/>
    <w:rsid w:val="003765BB"/>
    <w:rsid w:val="00380F88"/>
    <w:rsid w:val="0038213D"/>
    <w:rsid w:val="00386299"/>
    <w:rsid w:val="00386A3C"/>
    <w:rsid w:val="0038759B"/>
    <w:rsid w:val="00390645"/>
    <w:rsid w:val="00394D1F"/>
    <w:rsid w:val="003A160F"/>
    <w:rsid w:val="003A34FE"/>
    <w:rsid w:val="003A5BB4"/>
    <w:rsid w:val="003B1A03"/>
    <w:rsid w:val="003B3260"/>
    <w:rsid w:val="003B3A9C"/>
    <w:rsid w:val="003C1761"/>
    <w:rsid w:val="003C7F26"/>
    <w:rsid w:val="003D0C07"/>
    <w:rsid w:val="003E0939"/>
    <w:rsid w:val="003E3C51"/>
    <w:rsid w:val="003F12C7"/>
    <w:rsid w:val="003F45B3"/>
    <w:rsid w:val="003F51EE"/>
    <w:rsid w:val="00400B30"/>
    <w:rsid w:val="0040241C"/>
    <w:rsid w:val="0042038E"/>
    <w:rsid w:val="00421F49"/>
    <w:rsid w:val="004255B8"/>
    <w:rsid w:val="00432640"/>
    <w:rsid w:val="00452B17"/>
    <w:rsid w:val="00453B43"/>
    <w:rsid w:val="00455B0D"/>
    <w:rsid w:val="00460AC6"/>
    <w:rsid w:val="00467F33"/>
    <w:rsid w:val="00470011"/>
    <w:rsid w:val="00472E04"/>
    <w:rsid w:val="004801E2"/>
    <w:rsid w:val="0048722D"/>
    <w:rsid w:val="00490D3D"/>
    <w:rsid w:val="00491B34"/>
    <w:rsid w:val="00493AA8"/>
    <w:rsid w:val="0049726C"/>
    <w:rsid w:val="004A0988"/>
    <w:rsid w:val="004A1102"/>
    <w:rsid w:val="004A574A"/>
    <w:rsid w:val="004B347D"/>
    <w:rsid w:val="004C0DAF"/>
    <w:rsid w:val="004C60BD"/>
    <w:rsid w:val="004C6A57"/>
    <w:rsid w:val="004D155E"/>
    <w:rsid w:val="004E01A1"/>
    <w:rsid w:val="004E3861"/>
    <w:rsid w:val="004E3F7B"/>
    <w:rsid w:val="004E7AAC"/>
    <w:rsid w:val="004F0323"/>
    <w:rsid w:val="004F0803"/>
    <w:rsid w:val="004F7F8E"/>
    <w:rsid w:val="00505ED8"/>
    <w:rsid w:val="00511E3A"/>
    <w:rsid w:val="00520BCC"/>
    <w:rsid w:val="00524129"/>
    <w:rsid w:val="005358B6"/>
    <w:rsid w:val="00547150"/>
    <w:rsid w:val="005541F1"/>
    <w:rsid w:val="00563078"/>
    <w:rsid w:val="00580505"/>
    <w:rsid w:val="005B03A0"/>
    <w:rsid w:val="005B5F7F"/>
    <w:rsid w:val="005D295A"/>
    <w:rsid w:val="005D2C6F"/>
    <w:rsid w:val="005D32B2"/>
    <w:rsid w:val="005D5D3A"/>
    <w:rsid w:val="005D7BE3"/>
    <w:rsid w:val="005E26A8"/>
    <w:rsid w:val="005E6334"/>
    <w:rsid w:val="005E6B22"/>
    <w:rsid w:val="00601861"/>
    <w:rsid w:val="00601EFF"/>
    <w:rsid w:val="00604F88"/>
    <w:rsid w:val="006203B3"/>
    <w:rsid w:val="0062115C"/>
    <w:rsid w:val="006248CA"/>
    <w:rsid w:val="00632EE2"/>
    <w:rsid w:val="00634105"/>
    <w:rsid w:val="00634D05"/>
    <w:rsid w:val="00636651"/>
    <w:rsid w:val="00640F67"/>
    <w:rsid w:val="006458B5"/>
    <w:rsid w:val="006472C8"/>
    <w:rsid w:val="006516F5"/>
    <w:rsid w:val="006646E2"/>
    <w:rsid w:val="0067021C"/>
    <w:rsid w:val="00677A7F"/>
    <w:rsid w:val="00683F37"/>
    <w:rsid w:val="00687803"/>
    <w:rsid w:val="00690E43"/>
    <w:rsid w:val="006A26CA"/>
    <w:rsid w:val="006A4174"/>
    <w:rsid w:val="006A7845"/>
    <w:rsid w:val="006B305B"/>
    <w:rsid w:val="006F5D3E"/>
    <w:rsid w:val="00706040"/>
    <w:rsid w:val="00707F30"/>
    <w:rsid w:val="0071044D"/>
    <w:rsid w:val="00711CA2"/>
    <w:rsid w:val="0072167A"/>
    <w:rsid w:val="00724F40"/>
    <w:rsid w:val="00727315"/>
    <w:rsid w:val="00730DAE"/>
    <w:rsid w:val="0073635B"/>
    <w:rsid w:val="0075109A"/>
    <w:rsid w:val="007809A7"/>
    <w:rsid w:val="00785C52"/>
    <w:rsid w:val="00791912"/>
    <w:rsid w:val="007A2B95"/>
    <w:rsid w:val="007A5232"/>
    <w:rsid w:val="007A57DB"/>
    <w:rsid w:val="007B01AF"/>
    <w:rsid w:val="007B7A4E"/>
    <w:rsid w:val="007C1EBD"/>
    <w:rsid w:val="007C51F8"/>
    <w:rsid w:val="007C6186"/>
    <w:rsid w:val="007D6998"/>
    <w:rsid w:val="007D6BEC"/>
    <w:rsid w:val="007E1612"/>
    <w:rsid w:val="007E1D84"/>
    <w:rsid w:val="007F254B"/>
    <w:rsid w:val="00816905"/>
    <w:rsid w:val="00822A86"/>
    <w:rsid w:val="00826E46"/>
    <w:rsid w:val="00833D78"/>
    <w:rsid w:val="008432E5"/>
    <w:rsid w:val="008455FC"/>
    <w:rsid w:val="00853980"/>
    <w:rsid w:val="0086330B"/>
    <w:rsid w:val="00866C77"/>
    <w:rsid w:val="0086726C"/>
    <w:rsid w:val="00873697"/>
    <w:rsid w:val="00877177"/>
    <w:rsid w:val="008778F6"/>
    <w:rsid w:val="00880A48"/>
    <w:rsid w:val="00894B4D"/>
    <w:rsid w:val="008960B0"/>
    <w:rsid w:val="008A05C8"/>
    <w:rsid w:val="008B0072"/>
    <w:rsid w:val="008B3464"/>
    <w:rsid w:val="008B7F7B"/>
    <w:rsid w:val="008C0AEA"/>
    <w:rsid w:val="008C4AD4"/>
    <w:rsid w:val="008C6C81"/>
    <w:rsid w:val="008D1399"/>
    <w:rsid w:val="008E1C86"/>
    <w:rsid w:val="008E7CBE"/>
    <w:rsid w:val="008F6C7F"/>
    <w:rsid w:val="009015CF"/>
    <w:rsid w:val="009128A9"/>
    <w:rsid w:val="00913FFA"/>
    <w:rsid w:val="00932537"/>
    <w:rsid w:val="009366E6"/>
    <w:rsid w:val="009373C8"/>
    <w:rsid w:val="00940109"/>
    <w:rsid w:val="00942843"/>
    <w:rsid w:val="00946AD1"/>
    <w:rsid w:val="00964334"/>
    <w:rsid w:val="00965C3F"/>
    <w:rsid w:val="009721A3"/>
    <w:rsid w:val="009724E8"/>
    <w:rsid w:val="00981D63"/>
    <w:rsid w:val="00982FE8"/>
    <w:rsid w:val="0098717E"/>
    <w:rsid w:val="00994037"/>
    <w:rsid w:val="00994CE5"/>
    <w:rsid w:val="00997BDE"/>
    <w:rsid w:val="009B3D9B"/>
    <w:rsid w:val="009B7A32"/>
    <w:rsid w:val="009C615D"/>
    <w:rsid w:val="009C73EF"/>
    <w:rsid w:val="009D1381"/>
    <w:rsid w:val="009D1FC0"/>
    <w:rsid w:val="009E5183"/>
    <w:rsid w:val="009E5501"/>
    <w:rsid w:val="009E7E31"/>
    <w:rsid w:val="009F20D7"/>
    <w:rsid w:val="00A02D4F"/>
    <w:rsid w:val="00A103FC"/>
    <w:rsid w:val="00A11355"/>
    <w:rsid w:val="00A11473"/>
    <w:rsid w:val="00A16B7C"/>
    <w:rsid w:val="00A16D06"/>
    <w:rsid w:val="00A20196"/>
    <w:rsid w:val="00A27D15"/>
    <w:rsid w:val="00A30AFF"/>
    <w:rsid w:val="00A4254C"/>
    <w:rsid w:val="00A42F74"/>
    <w:rsid w:val="00A4648E"/>
    <w:rsid w:val="00A47374"/>
    <w:rsid w:val="00A609B7"/>
    <w:rsid w:val="00A61D6F"/>
    <w:rsid w:val="00A638BC"/>
    <w:rsid w:val="00A65610"/>
    <w:rsid w:val="00A66397"/>
    <w:rsid w:val="00A7147C"/>
    <w:rsid w:val="00A7640A"/>
    <w:rsid w:val="00A81A57"/>
    <w:rsid w:val="00A928CA"/>
    <w:rsid w:val="00A93E61"/>
    <w:rsid w:val="00AA6595"/>
    <w:rsid w:val="00AB072D"/>
    <w:rsid w:val="00AB1520"/>
    <w:rsid w:val="00AB5407"/>
    <w:rsid w:val="00AC1F25"/>
    <w:rsid w:val="00AC4CB2"/>
    <w:rsid w:val="00AC5382"/>
    <w:rsid w:val="00AC7A9E"/>
    <w:rsid w:val="00AD3167"/>
    <w:rsid w:val="00AD4FAF"/>
    <w:rsid w:val="00AD5F94"/>
    <w:rsid w:val="00AE7370"/>
    <w:rsid w:val="00AF115D"/>
    <w:rsid w:val="00AF3FA9"/>
    <w:rsid w:val="00AF5E9A"/>
    <w:rsid w:val="00B07239"/>
    <w:rsid w:val="00B1082A"/>
    <w:rsid w:val="00B121D8"/>
    <w:rsid w:val="00B16E3E"/>
    <w:rsid w:val="00B24647"/>
    <w:rsid w:val="00B251E8"/>
    <w:rsid w:val="00B31F60"/>
    <w:rsid w:val="00B32FAD"/>
    <w:rsid w:val="00B46BC8"/>
    <w:rsid w:val="00B55513"/>
    <w:rsid w:val="00B5627F"/>
    <w:rsid w:val="00B57B18"/>
    <w:rsid w:val="00B60289"/>
    <w:rsid w:val="00B677C5"/>
    <w:rsid w:val="00B713C5"/>
    <w:rsid w:val="00B768AE"/>
    <w:rsid w:val="00B81625"/>
    <w:rsid w:val="00B97D87"/>
    <w:rsid w:val="00BA1802"/>
    <w:rsid w:val="00BA22EE"/>
    <w:rsid w:val="00BA4F6F"/>
    <w:rsid w:val="00BB0F65"/>
    <w:rsid w:val="00BB4BF2"/>
    <w:rsid w:val="00BC43F5"/>
    <w:rsid w:val="00BC6854"/>
    <w:rsid w:val="00BF0727"/>
    <w:rsid w:val="00BF3F50"/>
    <w:rsid w:val="00C018B8"/>
    <w:rsid w:val="00C026D3"/>
    <w:rsid w:val="00C04941"/>
    <w:rsid w:val="00C058B0"/>
    <w:rsid w:val="00C100C8"/>
    <w:rsid w:val="00C102C4"/>
    <w:rsid w:val="00C23BB3"/>
    <w:rsid w:val="00C35317"/>
    <w:rsid w:val="00C37A2E"/>
    <w:rsid w:val="00C40FA0"/>
    <w:rsid w:val="00C42411"/>
    <w:rsid w:val="00C4476B"/>
    <w:rsid w:val="00C513F4"/>
    <w:rsid w:val="00C524B4"/>
    <w:rsid w:val="00C61842"/>
    <w:rsid w:val="00C64033"/>
    <w:rsid w:val="00C74897"/>
    <w:rsid w:val="00C81DDE"/>
    <w:rsid w:val="00C93DA5"/>
    <w:rsid w:val="00CA04B4"/>
    <w:rsid w:val="00CB21BE"/>
    <w:rsid w:val="00CB68E7"/>
    <w:rsid w:val="00CC2CEB"/>
    <w:rsid w:val="00D00BDD"/>
    <w:rsid w:val="00D01CCB"/>
    <w:rsid w:val="00D11130"/>
    <w:rsid w:val="00D13CBA"/>
    <w:rsid w:val="00D160FD"/>
    <w:rsid w:val="00D23317"/>
    <w:rsid w:val="00D24478"/>
    <w:rsid w:val="00D24ABF"/>
    <w:rsid w:val="00D270A0"/>
    <w:rsid w:val="00D3265F"/>
    <w:rsid w:val="00D44945"/>
    <w:rsid w:val="00D646F7"/>
    <w:rsid w:val="00D65936"/>
    <w:rsid w:val="00D773A7"/>
    <w:rsid w:val="00D82C17"/>
    <w:rsid w:val="00D841A5"/>
    <w:rsid w:val="00D91A96"/>
    <w:rsid w:val="00D960AF"/>
    <w:rsid w:val="00DA19CB"/>
    <w:rsid w:val="00DA46A7"/>
    <w:rsid w:val="00DA5E3E"/>
    <w:rsid w:val="00DA7F74"/>
    <w:rsid w:val="00DB0D37"/>
    <w:rsid w:val="00DB1139"/>
    <w:rsid w:val="00DB11EE"/>
    <w:rsid w:val="00DB1849"/>
    <w:rsid w:val="00DD6039"/>
    <w:rsid w:val="00E03F8C"/>
    <w:rsid w:val="00E062FB"/>
    <w:rsid w:val="00E06BD6"/>
    <w:rsid w:val="00E12964"/>
    <w:rsid w:val="00E1374B"/>
    <w:rsid w:val="00E3219B"/>
    <w:rsid w:val="00E36EA8"/>
    <w:rsid w:val="00E44BC3"/>
    <w:rsid w:val="00E51EFB"/>
    <w:rsid w:val="00E523DB"/>
    <w:rsid w:val="00E53DD0"/>
    <w:rsid w:val="00E571BD"/>
    <w:rsid w:val="00E611C0"/>
    <w:rsid w:val="00E66B9B"/>
    <w:rsid w:val="00E71899"/>
    <w:rsid w:val="00E73421"/>
    <w:rsid w:val="00E84B18"/>
    <w:rsid w:val="00E90B2F"/>
    <w:rsid w:val="00E90F77"/>
    <w:rsid w:val="00EA4805"/>
    <w:rsid w:val="00EB5080"/>
    <w:rsid w:val="00EB68EB"/>
    <w:rsid w:val="00EC0377"/>
    <w:rsid w:val="00EC3880"/>
    <w:rsid w:val="00ED571D"/>
    <w:rsid w:val="00EE2A17"/>
    <w:rsid w:val="00EE3CA3"/>
    <w:rsid w:val="00EE65E9"/>
    <w:rsid w:val="00EF4041"/>
    <w:rsid w:val="00F05035"/>
    <w:rsid w:val="00F23318"/>
    <w:rsid w:val="00F237D8"/>
    <w:rsid w:val="00F23B50"/>
    <w:rsid w:val="00F2523C"/>
    <w:rsid w:val="00F33C34"/>
    <w:rsid w:val="00F35266"/>
    <w:rsid w:val="00F474A2"/>
    <w:rsid w:val="00F61024"/>
    <w:rsid w:val="00F64EDE"/>
    <w:rsid w:val="00F67696"/>
    <w:rsid w:val="00F73C75"/>
    <w:rsid w:val="00F8449E"/>
    <w:rsid w:val="00F94FFA"/>
    <w:rsid w:val="00F96E09"/>
    <w:rsid w:val="00FA4490"/>
    <w:rsid w:val="00FA6754"/>
    <w:rsid w:val="00FB0127"/>
    <w:rsid w:val="00FB2B97"/>
    <w:rsid w:val="00FC1D7F"/>
    <w:rsid w:val="00FC21AA"/>
    <w:rsid w:val="00FC681C"/>
    <w:rsid w:val="00FD04B8"/>
    <w:rsid w:val="00FD0B5B"/>
    <w:rsid w:val="00FD33D9"/>
    <w:rsid w:val="00FD6167"/>
    <w:rsid w:val="00FD62E3"/>
    <w:rsid w:val="00FE54E4"/>
    <w:rsid w:val="00FE6560"/>
    <w:rsid w:val="00FF03CE"/>
    <w:rsid w:val="00FF4B48"/>
    <w:rsid w:val="00FF5954"/>
    <w:rsid w:val="00FF7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29D644-B17A-43A8-BECB-26D74318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AD4FAF"/>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2,section:2"/>
    <w:basedOn w:val="a1"/>
    <w:next w:val="a1"/>
    <w:link w:val="20"/>
    <w:qFormat/>
    <w:rsid w:val="00EC3880"/>
    <w:pPr>
      <w:keepNext/>
      <w:spacing w:after="0" w:line="240" w:lineRule="auto"/>
      <w:jc w:val="both"/>
      <w:outlineLvl w:val="1"/>
    </w:pPr>
    <w:rPr>
      <w:rFonts w:ascii="Arial" w:eastAsia="Times New Roman" w:hAnsi="Arial" w:cs="Times New Roman"/>
      <w:b/>
      <w:szCs w:val="24"/>
      <w:lang w:eastAsia="en-US"/>
    </w:rPr>
  </w:style>
  <w:style w:type="paragraph" w:styleId="3">
    <w:name w:val="heading 3"/>
    <w:basedOn w:val="a1"/>
    <w:next w:val="a1"/>
    <w:link w:val="30"/>
    <w:qFormat/>
    <w:rsid w:val="00AD4FAF"/>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qFormat/>
    <w:rsid w:val="00AD4FAF"/>
    <w:pPr>
      <w:keepNext/>
      <w:widowControl w:val="0"/>
      <w:tabs>
        <w:tab w:val="left" w:pos="720"/>
        <w:tab w:val="left" w:pos="1260"/>
        <w:tab w:val="left" w:pos="1800"/>
      </w:tabs>
      <w:spacing w:after="0" w:line="240" w:lineRule="auto"/>
      <w:jc w:val="both"/>
      <w:outlineLvl w:val="3"/>
    </w:pPr>
    <w:rPr>
      <w:rFonts w:ascii="Arial" w:eastAsia="Times New Roman" w:hAnsi="Arial" w:cs="Times New Roman"/>
      <w:b/>
      <w:sz w:val="20"/>
      <w:szCs w:val="20"/>
      <w:lang w:val="en-US" w:eastAsia="en-US"/>
    </w:rPr>
  </w:style>
  <w:style w:type="paragraph" w:styleId="5">
    <w:name w:val="heading 5"/>
    <w:basedOn w:val="a1"/>
    <w:next w:val="a1"/>
    <w:link w:val="50"/>
    <w:qFormat/>
    <w:rsid w:val="00AD4FA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1"/>
    <w:next w:val="a1"/>
    <w:link w:val="60"/>
    <w:qFormat/>
    <w:rsid w:val="00AD4FAF"/>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qFormat/>
    <w:rsid w:val="00AD4FAF"/>
    <w:pPr>
      <w:keepNext/>
      <w:spacing w:after="0" w:line="240" w:lineRule="auto"/>
      <w:jc w:val="right"/>
      <w:outlineLvl w:val="6"/>
    </w:pPr>
    <w:rPr>
      <w:rFonts w:ascii="Times New Roman" w:eastAsia="Times New Roman" w:hAnsi="Times New Roman" w:cs="Times New Roman"/>
      <w:sz w:val="28"/>
      <w:szCs w:val="20"/>
      <w:lang w:eastAsia="en-US"/>
    </w:rPr>
  </w:style>
  <w:style w:type="paragraph" w:styleId="8">
    <w:name w:val="heading 8"/>
    <w:basedOn w:val="a1"/>
    <w:next w:val="a1"/>
    <w:link w:val="80"/>
    <w:qFormat/>
    <w:rsid w:val="00AD4FAF"/>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1"/>
    <w:next w:val="a1"/>
    <w:link w:val="90"/>
    <w:qFormat/>
    <w:rsid w:val="00AD4FAF"/>
    <w:pPr>
      <w:spacing w:before="240" w:after="60" w:line="240" w:lineRule="auto"/>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B0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nhideWhenUsed/>
    <w:rsid w:val="00B07239"/>
    <w:pPr>
      <w:spacing w:after="0" w:line="240" w:lineRule="auto"/>
    </w:pPr>
    <w:rPr>
      <w:rFonts w:ascii="Tahoma" w:hAnsi="Tahoma" w:cs="Tahoma"/>
      <w:sz w:val="16"/>
      <w:szCs w:val="16"/>
    </w:rPr>
  </w:style>
  <w:style w:type="character" w:customStyle="1" w:styleId="a7">
    <w:name w:val="Текст выноски Знак"/>
    <w:basedOn w:val="a2"/>
    <w:link w:val="a6"/>
    <w:rsid w:val="00B07239"/>
    <w:rPr>
      <w:rFonts w:ascii="Tahoma" w:hAnsi="Tahoma" w:cs="Tahoma"/>
      <w:sz w:val="16"/>
      <w:szCs w:val="16"/>
    </w:rPr>
  </w:style>
  <w:style w:type="paragraph" w:styleId="a8">
    <w:name w:val="header"/>
    <w:basedOn w:val="a1"/>
    <w:link w:val="a9"/>
    <w:unhideWhenUsed/>
    <w:rsid w:val="00E90F77"/>
    <w:pPr>
      <w:tabs>
        <w:tab w:val="center" w:pos="4677"/>
        <w:tab w:val="right" w:pos="9355"/>
      </w:tabs>
      <w:spacing w:after="0" w:line="240" w:lineRule="auto"/>
    </w:pPr>
  </w:style>
  <w:style w:type="character" w:customStyle="1" w:styleId="a9">
    <w:name w:val="Верхний колонтитул Знак"/>
    <w:basedOn w:val="a2"/>
    <w:link w:val="a8"/>
    <w:rsid w:val="00E90F77"/>
  </w:style>
  <w:style w:type="paragraph" w:styleId="aa">
    <w:name w:val="footer"/>
    <w:basedOn w:val="a1"/>
    <w:link w:val="ab"/>
    <w:unhideWhenUsed/>
    <w:rsid w:val="00E90F77"/>
    <w:pPr>
      <w:tabs>
        <w:tab w:val="center" w:pos="4677"/>
        <w:tab w:val="right" w:pos="9355"/>
      </w:tabs>
      <w:spacing w:after="0" w:line="240" w:lineRule="auto"/>
    </w:pPr>
  </w:style>
  <w:style w:type="character" w:customStyle="1" w:styleId="ab">
    <w:name w:val="Нижний колонтитул Знак"/>
    <w:basedOn w:val="a2"/>
    <w:link w:val="aa"/>
    <w:uiPriority w:val="99"/>
    <w:rsid w:val="00E90F77"/>
  </w:style>
  <w:style w:type="character" w:styleId="ac">
    <w:name w:val="page number"/>
    <w:basedOn w:val="a2"/>
    <w:rsid w:val="00E90F77"/>
  </w:style>
  <w:style w:type="paragraph" w:styleId="ad">
    <w:name w:val="List Paragraph"/>
    <w:basedOn w:val="a1"/>
    <w:uiPriority w:val="34"/>
    <w:qFormat/>
    <w:rsid w:val="0001363C"/>
    <w:pPr>
      <w:ind w:left="720"/>
      <w:contextualSpacing/>
    </w:pPr>
  </w:style>
  <w:style w:type="paragraph" w:styleId="ae">
    <w:name w:val="Body Text"/>
    <w:basedOn w:val="a1"/>
    <w:link w:val="11"/>
    <w:rsid w:val="003F12C7"/>
    <w:pPr>
      <w:widowControl w:val="0"/>
      <w:autoSpaceDE w:val="0"/>
      <w:autoSpaceDN w:val="0"/>
      <w:adjustRightInd w:val="0"/>
      <w:spacing w:before="240" w:after="0" w:line="280" w:lineRule="auto"/>
      <w:jc w:val="both"/>
    </w:pPr>
    <w:rPr>
      <w:rFonts w:ascii="Times New Roman" w:eastAsia="Times New Roman" w:hAnsi="Times New Roman" w:cs="Times New Roman"/>
      <w:sz w:val="24"/>
      <w:szCs w:val="24"/>
    </w:rPr>
  </w:style>
  <w:style w:type="character" w:customStyle="1" w:styleId="af">
    <w:name w:val="Основной текст Знак"/>
    <w:basedOn w:val="a2"/>
    <w:uiPriority w:val="99"/>
    <w:semiHidden/>
    <w:rsid w:val="003F12C7"/>
  </w:style>
  <w:style w:type="character" w:customStyle="1" w:styleId="11">
    <w:name w:val="Основной текст Знак1"/>
    <w:basedOn w:val="a2"/>
    <w:link w:val="ae"/>
    <w:uiPriority w:val="99"/>
    <w:locked/>
    <w:rsid w:val="003F12C7"/>
    <w:rPr>
      <w:rFonts w:ascii="Times New Roman" w:eastAsia="Times New Roman" w:hAnsi="Times New Roman" w:cs="Times New Roman"/>
      <w:sz w:val="24"/>
      <w:szCs w:val="24"/>
      <w:lang w:eastAsia="ru-RU"/>
    </w:rPr>
  </w:style>
  <w:style w:type="character" w:styleId="af0">
    <w:name w:val="Hyperlink"/>
    <w:basedOn w:val="a2"/>
    <w:unhideWhenUsed/>
    <w:rsid w:val="007B7A4E"/>
    <w:rPr>
      <w:color w:val="0000FF" w:themeColor="hyperlink"/>
      <w:u w:val="single"/>
    </w:rPr>
  </w:style>
  <w:style w:type="paragraph" w:styleId="af1">
    <w:name w:val="Revision"/>
    <w:hidden/>
    <w:uiPriority w:val="99"/>
    <w:semiHidden/>
    <w:rsid w:val="002E6C67"/>
    <w:pPr>
      <w:spacing w:after="0" w:line="240" w:lineRule="auto"/>
    </w:pPr>
  </w:style>
  <w:style w:type="character" w:styleId="af2">
    <w:name w:val="annotation reference"/>
    <w:basedOn w:val="a2"/>
    <w:uiPriority w:val="99"/>
    <w:semiHidden/>
    <w:unhideWhenUsed/>
    <w:rsid w:val="00325062"/>
    <w:rPr>
      <w:sz w:val="16"/>
      <w:szCs w:val="16"/>
    </w:rPr>
  </w:style>
  <w:style w:type="paragraph" w:styleId="af3">
    <w:name w:val="annotation text"/>
    <w:basedOn w:val="a1"/>
    <w:link w:val="af4"/>
    <w:unhideWhenUsed/>
    <w:rsid w:val="00325062"/>
    <w:pPr>
      <w:spacing w:line="240" w:lineRule="auto"/>
    </w:pPr>
    <w:rPr>
      <w:sz w:val="20"/>
      <w:szCs w:val="20"/>
    </w:rPr>
  </w:style>
  <w:style w:type="character" w:customStyle="1" w:styleId="af4">
    <w:name w:val="Текст примечания Знак"/>
    <w:basedOn w:val="a2"/>
    <w:link w:val="af3"/>
    <w:rsid w:val="00325062"/>
    <w:rPr>
      <w:sz w:val="20"/>
      <w:szCs w:val="20"/>
    </w:rPr>
  </w:style>
  <w:style w:type="paragraph" w:styleId="af5">
    <w:name w:val="annotation subject"/>
    <w:basedOn w:val="af3"/>
    <w:next w:val="af3"/>
    <w:link w:val="af6"/>
    <w:uiPriority w:val="99"/>
    <w:semiHidden/>
    <w:unhideWhenUsed/>
    <w:rsid w:val="00325062"/>
    <w:rPr>
      <w:b/>
      <w:bCs/>
    </w:rPr>
  </w:style>
  <w:style w:type="character" w:customStyle="1" w:styleId="af6">
    <w:name w:val="Тема примечания Знак"/>
    <w:basedOn w:val="af4"/>
    <w:link w:val="af5"/>
    <w:uiPriority w:val="99"/>
    <w:semiHidden/>
    <w:rsid w:val="00325062"/>
    <w:rPr>
      <w:b/>
      <w:bCs/>
      <w:sz w:val="20"/>
      <w:szCs w:val="20"/>
    </w:rPr>
  </w:style>
  <w:style w:type="paragraph" w:styleId="31">
    <w:name w:val="Body Text 3"/>
    <w:basedOn w:val="a1"/>
    <w:link w:val="32"/>
    <w:unhideWhenUsed/>
    <w:rsid w:val="00EC3880"/>
    <w:pPr>
      <w:spacing w:after="120"/>
    </w:pPr>
    <w:rPr>
      <w:sz w:val="16"/>
      <w:szCs w:val="16"/>
    </w:rPr>
  </w:style>
  <w:style w:type="character" w:customStyle="1" w:styleId="32">
    <w:name w:val="Основной текст 3 Знак"/>
    <w:basedOn w:val="a2"/>
    <w:link w:val="31"/>
    <w:uiPriority w:val="99"/>
    <w:semiHidden/>
    <w:rsid w:val="00EC3880"/>
    <w:rPr>
      <w:sz w:val="16"/>
      <w:szCs w:val="16"/>
    </w:rPr>
  </w:style>
  <w:style w:type="character" w:customStyle="1" w:styleId="20">
    <w:name w:val="Заголовок 2 Знак"/>
    <w:aliases w:val="H2 Знак,2 Знак,section:2 Знак"/>
    <w:basedOn w:val="a2"/>
    <w:link w:val="2"/>
    <w:uiPriority w:val="9"/>
    <w:rsid w:val="00EC3880"/>
    <w:rPr>
      <w:rFonts w:ascii="Arial" w:eastAsia="Times New Roman" w:hAnsi="Arial" w:cs="Times New Roman"/>
      <w:b/>
      <w:szCs w:val="24"/>
      <w:lang w:eastAsia="en-US"/>
    </w:rPr>
  </w:style>
  <w:style w:type="character" w:customStyle="1" w:styleId="10">
    <w:name w:val="Заголовок 1 Знак"/>
    <w:basedOn w:val="a2"/>
    <w:link w:val="1"/>
    <w:rsid w:val="00AD4FAF"/>
    <w:rPr>
      <w:rFonts w:ascii="Arial" w:eastAsia="Times New Roman" w:hAnsi="Arial" w:cs="Arial"/>
      <w:b/>
      <w:bCs/>
      <w:kern w:val="32"/>
      <w:sz w:val="32"/>
      <w:szCs w:val="32"/>
    </w:rPr>
  </w:style>
  <w:style w:type="character" w:customStyle="1" w:styleId="30">
    <w:name w:val="Заголовок 3 Знак"/>
    <w:basedOn w:val="a2"/>
    <w:link w:val="3"/>
    <w:rsid w:val="00AD4FAF"/>
    <w:rPr>
      <w:rFonts w:ascii="Arial" w:eastAsia="Times New Roman" w:hAnsi="Arial" w:cs="Arial"/>
      <w:b/>
      <w:bCs/>
      <w:sz w:val="26"/>
      <w:szCs w:val="26"/>
    </w:rPr>
  </w:style>
  <w:style w:type="character" w:customStyle="1" w:styleId="40">
    <w:name w:val="Заголовок 4 Знак"/>
    <w:basedOn w:val="a2"/>
    <w:link w:val="4"/>
    <w:rsid w:val="00AD4FAF"/>
    <w:rPr>
      <w:rFonts w:ascii="Arial" w:eastAsia="Times New Roman" w:hAnsi="Arial" w:cs="Times New Roman"/>
      <w:b/>
      <w:sz w:val="20"/>
      <w:szCs w:val="20"/>
      <w:lang w:val="en-US" w:eastAsia="en-US"/>
    </w:rPr>
  </w:style>
  <w:style w:type="character" w:customStyle="1" w:styleId="50">
    <w:name w:val="Заголовок 5 Знак"/>
    <w:basedOn w:val="a2"/>
    <w:link w:val="5"/>
    <w:rsid w:val="00AD4FA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2"/>
    <w:link w:val="6"/>
    <w:rsid w:val="00AD4FAF"/>
    <w:rPr>
      <w:rFonts w:ascii="Times New Roman" w:eastAsia="Times New Roman" w:hAnsi="Times New Roman" w:cs="Times New Roman"/>
      <w:b/>
      <w:bCs/>
    </w:rPr>
  </w:style>
  <w:style w:type="character" w:customStyle="1" w:styleId="70">
    <w:name w:val="Заголовок 7 Знак"/>
    <w:basedOn w:val="a2"/>
    <w:link w:val="7"/>
    <w:rsid w:val="00AD4FAF"/>
    <w:rPr>
      <w:rFonts w:ascii="Times New Roman" w:eastAsia="Times New Roman" w:hAnsi="Times New Roman" w:cs="Times New Roman"/>
      <w:sz w:val="28"/>
      <w:szCs w:val="20"/>
      <w:lang w:eastAsia="en-US"/>
    </w:rPr>
  </w:style>
  <w:style w:type="character" w:customStyle="1" w:styleId="80">
    <w:name w:val="Заголовок 8 Знак"/>
    <w:basedOn w:val="a2"/>
    <w:link w:val="8"/>
    <w:rsid w:val="00AD4FAF"/>
    <w:rPr>
      <w:rFonts w:ascii="Times New Roman" w:eastAsia="Times New Roman" w:hAnsi="Times New Roman" w:cs="Times New Roman"/>
      <w:i/>
      <w:iCs/>
      <w:sz w:val="24"/>
      <w:szCs w:val="24"/>
      <w:lang w:eastAsia="en-US"/>
    </w:rPr>
  </w:style>
  <w:style w:type="character" w:customStyle="1" w:styleId="90">
    <w:name w:val="Заголовок 9 Знак"/>
    <w:basedOn w:val="a2"/>
    <w:link w:val="9"/>
    <w:rsid w:val="00AD4FAF"/>
    <w:rPr>
      <w:rFonts w:ascii="Arial" w:eastAsia="Times New Roman" w:hAnsi="Arial" w:cs="Arial"/>
    </w:rPr>
  </w:style>
  <w:style w:type="paragraph" w:customStyle="1" w:styleId="21">
    <w:name w:val="Знак2"/>
    <w:basedOn w:val="a1"/>
    <w:rsid w:val="00AD4FAF"/>
    <w:pPr>
      <w:spacing w:after="160" w:line="240" w:lineRule="exact"/>
    </w:pPr>
    <w:rPr>
      <w:rFonts w:ascii="Verdana" w:eastAsia="Times New Roman" w:hAnsi="Verdana" w:cs="Times New Roman"/>
      <w:sz w:val="20"/>
      <w:szCs w:val="20"/>
      <w:lang w:val="en-US" w:eastAsia="en-US"/>
    </w:rPr>
  </w:style>
  <w:style w:type="paragraph" w:styleId="22">
    <w:name w:val="Body Text 2"/>
    <w:basedOn w:val="a1"/>
    <w:link w:val="23"/>
    <w:rsid w:val="00AD4FAF"/>
    <w:pPr>
      <w:tabs>
        <w:tab w:val="left" w:pos="426"/>
      </w:tabs>
      <w:spacing w:after="0" w:line="240" w:lineRule="auto"/>
      <w:jc w:val="both"/>
    </w:pPr>
    <w:rPr>
      <w:rFonts w:ascii="Arial" w:eastAsia="Times New Roman" w:hAnsi="Arial" w:cs="Times New Roman"/>
      <w:szCs w:val="20"/>
      <w:lang w:val="en-US" w:eastAsia="en-US"/>
    </w:rPr>
  </w:style>
  <w:style w:type="character" w:customStyle="1" w:styleId="23">
    <w:name w:val="Основной текст 2 Знак"/>
    <w:basedOn w:val="a2"/>
    <w:link w:val="22"/>
    <w:rsid w:val="00AD4FAF"/>
    <w:rPr>
      <w:rFonts w:ascii="Arial" w:eastAsia="Times New Roman" w:hAnsi="Arial" w:cs="Times New Roman"/>
      <w:szCs w:val="20"/>
      <w:lang w:val="en-US" w:eastAsia="en-US"/>
    </w:rPr>
  </w:style>
  <w:style w:type="paragraph" w:styleId="33">
    <w:name w:val="Body Text Indent 3"/>
    <w:basedOn w:val="a1"/>
    <w:link w:val="34"/>
    <w:rsid w:val="00AD4FAF"/>
    <w:pPr>
      <w:tabs>
        <w:tab w:val="left" w:pos="360"/>
        <w:tab w:val="left" w:pos="720"/>
      </w:tabs>
      <w:spacing w:after="80" w:line="240" w:lineRule="auto"/>
      <w:ind w:left="720" w:hanging="360"/>
      <w:jc w:val="both"/>
    </w:pPr>
    <w:rPr>
      <w:rFonts w:ascii="Arial" w:eastAsia="Times New Roman" w:hAnsi="Arial" w:cs="Times New Roman"/>
      <w:sz w:val="20"/>
      <w:szCs w:val="20"/>
      <w:lang w:val="en-US" w:eastAsia="en-US"/>
    </w:rPr>
  </w:style>
  <w:style w:type="character" w:customStyle="1" w:styleId="34">
    <w:name w:val="Основной текст с отступом 3 Знак"/>
    <w:basedOn w:val="a2"/>
    <w:link w:val="33"/>
    <w:rsid w:val="00AD4FAF"/>
    <w:rPr>
      <w:rFonts w:ascii="Arial" w:eastAsia="Times New Roman" w:hAnsi="Arial" w:cs="Times New Roman"/>
      <w:sz w:val="20"/>
      <w:szCs w:val="20"/>
      <w:lang w:val="en-US" w:eastAsia="en-US"/>
    </w:rPr>
  </w:style>
  <w:style w:type="paragraph" w:customStyle="1" w:styleId="ConsPlusNormal">
    <w:name w:val="ConsPlusNormal"/>
    <w:rsid w:val="00AD4FA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7">
    <w:name w:val="Макс"/>
    <w:basedOn w:val="a1"/>
    <w:rsid w:val="00AD4FAF"/>
    <w:pPr>
      <w:spacing w:after="0" w:line="240" w:lineRule="auto"/>
      <w:ind w:firstLine="567"/>
      <w:jc w:val="both"/>
    </w:pPr>
    <w:rPr>
      <w:rFonts w:ascii="Times New Roman" w:eastAsia="Times New Roman" w:hAnsi="Times New Roman" w:cs="Times New Roman"/>
      <w:sz w:val="28"/>
      <w:szCs w:val="20"/>
    </w:rPr>
  </w:style>
  <w:style w:type="paragraph" w:styleId="af8">
    <w:name w:val="Normal (Web)"/>
    <w:basedOn w:val="a1"/>
    <w:uiPriority w:val="99"/>
    <w:rsid w:val="00AD4FAF"/>
    <w:pPr>
      <w:spacing w:before="100" w:beforeAutospacing="1" w:after="100" w:afterAutospacing="1" w:line="240" w:lineRule="auto"/>
      <w:ind w:right="150"/>
    </w:pPr>
    <w:rPr>
      <w:rFonts w:ascii="Tahoma" w:eastAsia="Arial Unicode MS" w:hAnsi="Tahoma" w:cs="Tahoma"/>
      <w:sz w:val="20"/>
      <w:szCs w:val="20"/>
    </w:rPr>
  </w:style>
  <w:style w:type="character" w:customStyle="1" w:styleId="rvts314512">
    <w:name w:val="rvts314512"/>
    <w:rsid w:val="00AD4FAF"/>
    <w:rPr>
      <w:rFonts w:ascii="Verdana" w:hAnsi="Verdana" w:hint="default"/>
      <w:b/>
      <w:bCs/>
      <w:i w:val="0"/>
      <w:iCs w:val="0"/>
      <w:strike w:val="0"/>
      <w:dstrike w:val="0"/>
      <w:color w:val="000000"/>
      <w:sz w:val="16"/>
      <w:szCs w:val="16"/>
      <w:u w:val="none"/>
      <w:effect w:val="none"/>
    </w:rPr>
  </w:style>
  <w:style w:type="character" w:styleId="af9">
    <w:name w:val="Strong"/>
    <w:uiPriority w:val="22"/>
    <w:qFormat/>
    <w:rsid w:val="00AD4FAF"/>
    <w:rPr>
      <w:b/>
      <w:bCs/>
    </w:rPr>
  </w:style>
  <w:style w:type="paragraph" w:styleId="afa">
    <w:name w:val="footnote text"/>
    <w:basedOn w:val="a1"/>
    <w:link w:val="afb"/>
    <w:semiHidden/>
    <w:rsid w:val="00AD4FAF"/>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2"/>
    <w:link w:val="afa"/>
    <w:semiHidden/>
    <w:rsid w:val="00AD4FAF"/>
    <w:rPr>
      <w:rFonts w:ascii="Times New Roman" w:eastAsia="Times New Roman" w:hAnsi="Times New Roman" w:cs="Times New Roman"/>
      <w:sz w:val="20"/>
      <w:szCs w:val="20"/>
    </w:rPr>
  </w:style>
  <w:style w:type="character" w:styleId="afc">
    <w:name w:val="footnote reference"/>
    <w:semiHidden/>
    <w:rsid w:val="00AD4FAF"/>
    <w:rPr>
      <w:vertAlign w:val="superscript"/>
    </w:rPr>
  </w:style>
  <w:style w:type="paragraph" w:styleId="35">
    <w:name w:val="toc 3"/>
    <w:basedOn w:val="a1"/>
    <w:next w:val="a1"/>
    <w:autoRedefine/>
    <w:semiHidden/>
    <w:rsid w:val="00AD4FAF"/>
    <w:pPr>
      <w:tabs>
        <w:tab w:val="right" w:leader="dot" w:pos="9360"/>
      </w:tabs>
      <w:spacing w:after="0" w:line="240" w:lineRule="auto"/>
      <w:ind w:left="480"/>
    </w:pPr>
    <w:rPr>
      <w:rFonts w:ascii="Times New Roman" w:eastAsia="Times New Roman" w:hAnsi="Times New Roman" w:cs="Times New Roman"/>
      <w:sz w:val="24"/>
      <w:szCs w:val="24"/>
    </w:rPr>
  </w:style>
  <w:style w:type="paragraph" w:styleId="41">
    <w:name w:val="toc 4"/>
    <w:basedOn w:val="a1"/>
    <w:next w:val="a1"/>
    <w:autoRedefine/>
    <w:semiHidden/>
    <w:rsid w:val="00AD4FAF"/>
    <w:pPr>
      <w:tabs>
        <w:tab w:val="right" w:leader="dot" w:pos="9360"/>
      </w:tabs>
      <w:spacing w:after="0" w:line="240" w:lineRule="auto"/>
      <w:ind w:left="360"/>
    </w:pPr>
    <w:rPr>
      <w:rFonts w:ascii="Times New Roman" w:eastAsia="Times New Roman" w:hAnsi="Times New Roman" w:cs="Times New Roman"/>
      <w:sz w:val="24"/>
      <w:szCs w:val="24"/>
    </w:rPr>
  </w:style>
  <w:style w:type="paragraph" w:styleId="afd">
    <w:name w:val="Body Text Indent"/>
    <w:basedOn w:val="a1"/>
    <w:link w:val="afe"/>
    <w:rsid w:val="00AD4FAF"/>
    <w:pPr>
      <w:spacing w:after="120" w:line="240" w:lineRule="auto"/>
      <w:ind w:left="283"/>
    </w:pPr>
    <w:rPr>
      <w:rFonts w:ascii="Times New Roman" w:eastAsia="Times New Roman" w:hAnsi="Times New Roman" w:cs="Times New Roman"/>
      <w:sz w:val="24"/>
      <w:szCs w:val="24"/>
    </w:rPr>
  </w:style>
  <w:style w:type="character" w:customStyle="1" w:styleId="afe">
    <w:name w:val="Основной текст с отступом Знак"/>
    <w:basedOn w:val="a2"/>
    <w:link w:val="afd"/>
    <w:rsid w:val="00AD4FAF"/>
    <w:rPr>
      <w:rFonts w:ascii="Times New Roman" w:eastAsia="Times New Roman" w:hAnsi="Times New Roman" w:cs="Times New Roman"/>
      <w:sz w:val="24"/>
      <w:szCs w:val="24"/>
    </w:rPr>
  </w:style>
  <w:style w:type="paragraph" w:styleId="12">
    <w:name w:val="toc 1"/>
    <w:basedOn w:val="a1"/>
    <w:next w:val="a1"/>
    <w:autoRedefine/>
    <w:semiHidden/>
    <w:rsid w:val="00AD4FAF"/>
    <w:pPr>
      <w:spacing w:after="0" w:line="240" w:lineRule="auto"/>
    </w:pPr>
    <w:rPr>
      <w:rFonts w:ascii="Times New Roman" w:eastAsia="Times New Roman" w:hAnsi="Times New Roman" w:cs="Times New Roman"/>
      <w:sz w:val="24"/>
      <w:szCs w:val="24"/>
    </w:rPr>
  </w:style>
  <w:style w:type="paragraph" w:customStyle="1" w:styleId="0Heading-SEICL">
    <w:name w:val="0.Heading-SEICL"/>
    <w:basedOn w:val="a1"/>
    <w:rsid w:val="00AD4FAF"/>
    <w:pPr>
      <w:pBdr>
        <w:bottom w:val="single" w:sz="12" w:space="0" w:color="auto"/>
      </w:pBdr>
      <w:spacing w:before="160" w:after="160" w:line="300" w:lineRule="atLeast"/>
      <w:ind w:left="1260" w:hanging="1260"/>
      <w:jc w:val="right"/>
    </w:pPr>
    <w:rPr>
      <w:rFonts w:ascii="Arial" w:eastAsia="Times New Roman" w:hAnsi="Arial" w:cs="Times New Roman"/>
      <w:b/>
      <w:sz w:val="40"/>
      <w:szCs w:val="20"/>
      <w:lang w:val="en-US" w:eastAsia="en-US"/>
    </w:rPr>
  </w:style>
  <w:style w:type="paragraph" w:customStyle="1" w:styleId="1Heading-SakhIIProject">
    <w:name w:val="1.Heading-SakhIIProject"/>
    <w:basedOn w:val="a1"/>
    <w:rsid w:val="00AD4FAF"/>
    <w:pPr>
      <w:spacing w:after="0" w:line="300" w:lineRule="atLeast"/>
      <w:jc w:val="right"/>
    </w:pPr>
    <w:rPr>
      <w:rFonts w:ascii="Arial" w:eastAsia="Times New Roman" w:hAnsi="Arial" w:cs="Times New Roman"/>
      <w:b/>
      <w:caps/>
      <w:sz w:val="26"/>
      <w:szCs w:val="20"/>
      <w:u w:val="single"/>
      <w:lang w:val="en-US" w:eastAsia="en-US"/>
    </w:rPr>
  </w:style>
  <w:style w:type="paragraph" w:customStyle="1" w:styleId="4Heading-Section">
    <w:name w:val="4.Heading-Section"/>
    <w:rsid w:val="00AD4FAF"/>
    <w:pPr>
      <w:spacing w:before="1200" w:after="160" w:line="240" w:lineRule="auto"/>
      <w:ind w:left="1440" w:hanging="1440"/>
    </w:pPr>
    <w:rPr>
      <w:rFonts w:ascii="Arial" w:eastAsia="Times New Roman" w:hAnsi="Arial" w:cs="Times New Roman"/>
      <w:b/>
      <w:caps/>
      <w:sz w:val="36"/>
      <w:szCs w:val="20"/>
      <w:lang w:val="en-US" w:eastAsia="en-US"/>
    </w:rPr>
  </w:style>
  <w:style w:type="paragraph" w:customStyle="1" w:styleId="NormalBulletListoutline">
    <w:name w:val="Normal Bullet List (outline)"/>
    <w:rsid w:val="00AD4FAF"/>
    <w:pPr>
      <w:spacing w:before="120" w:after="120" w:line="240" w:lineRule="auto"/>
      <w:jc w:val="both"/>
    </w:pPr>
    <w:rPr>
      <w:rFonts w:ascii="Times New Roman" w:eastAsia="Times New Roman" w:hAnsi="Times New Roman" w:cs="Times New Roman"/>
      <w:sz w:val="26"/>
      <w:szCs w:val="20"/>
      <w:lang w:val="en-US" w:eastAsia="en-US"/>
    </w:rPr>
  </w:style>
  <w:style w:type="paragraph" w:styleId="aff">
    <w:name w:val="Title"/>
    <w:basedOn w:val="a1"/>
    <w:link w:val="aff0"/>
    <w:qFormat/>
    <w:rsid w:val="00AD4FAF"/>
    <w:pPr>
      <w:spacing w:before="240" w:after="60" w:line="240" w:lineRule="auto"/>
      <w:jc w:val="center"/>
      <w:outlineLvl w:val="0"/>
    </w:pPr>
    <w:rPr>
      <w:rFonts w:ascii="Arial" w:eastAsia="Times New Roman" w:hAnsi="Arial" w:cs="Arial"/>
      <w:b/>
      <w:bCs/>
      <w:kern w:val="28"/>
      <w:sz w:val="32"/>
      <w:szCs w:val="32"/>
    </w:rPr>
  </w:style>
  <w:style w:type="character" w:customStyle="1" w:styleId="aff0">
    <w:name w:val="Название Знак"/>
    <w:basedOn w:val="a2"/>
    <w:link w:val="aff"/>
    <w:rsid w:val="00AD4FAF"/>
    <w:rPr>
      <w:rFonts w:ascii="Arial" w:eastAsia="Times New Roman" w:hAnsi="Arial" w:cs="Arial"/>
      <w:b/>
      <w:bCs/>
      <w:kern w:val="28"/>
      <w:sz w:val="32"/>
      <w:szCs w:val="32"/>
    </w:rPr>
  </w:style>
  <w:style w:type="paragraph" w:customStyle="1" w:styleId="aff1">
    <w:name w:val="Таблица шапка"/>
    <w:basedOn w:val="a1"/>
    <w:rsid w:val="00AD4FAF"/>
    <w:pPr>
      <w:keepNext/>
      <w:spacing w:before="40" w:after="40" w:line="240" w:lineRule="auto"/>
      <w:ind w:left="57" w:right="57"/>
    </w:pPr>
    <w:rPr>
      <w:rFonts w:ascii="Times New Roman" w:eastAsia="Times New Roman" w:hAnsi="Times New Roman" w:cs="Times New Roman"/>
      <w:snapToGrid w:val="0"/>
      <w:szCs w:val="20"/>
    </w:rPr>
  </w:style>
  <w:style w:type="paragraph" w:customStyle="1" w:styleId="aff2">
    <w:name w:val="Таблица текст"/>
    <w:basedOn w:val="a1"/>
    <w:rsid w:val="00AD4FAF"/>
    <w:pPr>
      <w:spacing w:before="40" w:after="40" w:line="240" w:lineRule="auto"/>
      <w:ind w:left="57" w:right="57"/>
    </w:pPr>
    <w:rPr>
      <w:rFonts w:ascii="Times New Roman" w:eastAsia="Times New Roman" w:hAnsi="Times New Roman" w:cs="Times New Roman"/>
      <w:snapToGrid w:val="0"/>
      <w:sz w:val="24"/>
      <w:szCs w:val="20"/>
    </w:rPr>
  </w:style>
  <w:style w:type="paragraph" w:customStyle="1" w:styleId="121">
    <w:name w:val="Табличный 12Ц1"/>
    <w:basedOn w:val="a1"/>
    <w:rsid w:val="00AD4FAF"/>
    <w:pPr>
      <w:spacing w:after="0" w:line="240" w:lineRule="auto"/>
      <w:jc w:val="center"/>
    </w:pPr>
    <w:rPr>
      <w:rFonts w:ascii="Times New Roman" w:eastAsia="Times New Roman" w:hAnsi="Times New Roman" w:cs="Times New Roman"/>
      <w:sz w:val="24"/>
      <w:szCs w:val="20"/>
    </w:rPr>
  </w:style>
  <w:style w:type="paragraph" w:customStyle="1" w:styleId="1210">
    <w:name w:val="Табличный 12Л1"/>
    <w:basedOn w:val="a1"/>
    <w:rsid w:val="00AD4FAF"/>
    <w:pPr>
      <w:spacing w:after="0" w:line="240" w:lineRule="auto"/>
    </w:pPr>
    <w:rPr>
      <w:rFonts w:ascii="Times New Roman" w:eastAsia="Times New Roman" w:hAnsi="Times New Roman" w:cs="Times New Roman"/>
      <w:sz w:val="24"/>
      <w:szCs w:val="20"/>
    </w:rPr>
  </w:style>
  <w:style w:type="paragraph" w:customStyle="1" w:styleId="aff3">
    <w:name w:val="Главы"/>
    <w:basedOn w:val="aff4"/>
    <w:next w:val="a1"/>
    <w:rsid w:val="00AD4FAF"/>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4">
    <w:name w:val="Структура"/>
    <w:basedOn w:val="a1"/>
    <w:rsid w:val="00AD4FAF"/>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rPr>
  </w:style>
  <w:style w:type="paragraph" w:customStyle="1" w:styleId="aff5">
    <w:name w:val="Пункт"/>
    <w:basedOn w:val="a1"/>
    <w:rsid w:val="00AD4FAF"/>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f6">
    <w:name w:val="Подпункт"/>
    <w:basedOn w:val="aff5"/>
    <w:rsid w:val="00AD4FAF"/>
    <w:pPr>
      <w:tabs>
        <w:tab w:val="clear" w:pos="1134"/>
        <w:tab w:val="num" w:pos="1854"/>
      </w:tabs>
      <w:ind w:left="1854"/>
    </w:pPr>
  </w:style>
  <w:style w:type="paragraph" w:customStyle="1" w:styleId="24">
    <w:name w:val="Пункт2"/>
    <w:basedOn w:val="aff5"/>
    <w:rsid w:val="00AD4FAF"/>
    <w:pPr>
      <w:keepNext/>
      <w:numPr>
        <w:ilvl w:val="2"/>
      </w:numPr>
      <w:tabs>
        <w:tab w:val="num" w:pos="1134"/>
      </w:tabs>
      <w:suppressAutoHyphens/>
      <w:spacing w:before="240" w:after="120" w:line="240" w:lineRule="auto"/>
      <w:ind w:left="1134" w:hanging="1134"/>
      <w:jc w:val="left"/>
      <w:outlineLvl w:val="2"/>
    </w:pPr>
    <w:rPr>
      <w:b/>
    </w:rPr>
  </w:style>
  <w:style w:type="paragraph" w:customStyle="1" w:styleId="a0">
    <w:name w:val="Подподпункт"/>
    <w:basedOn w:val="aff6"/>
    <w:rsid w:val="00AD4FAF"/>
    <w:pPr>
      <w:numPr>
        <w:numId w:val="6"/>
      </w:numPr>
      <w:tabs>
        <w:tab w:val="clear" w:pos="1134"/>
        <w:tab w:val="num" w:pos="1647"/>
      </w:tabs>
      <w:ind w:left="1647" w:hanging="567"/>
    </w:pPr>
  </w:style>
  <w:style w:type="paragraph" w:customStyle="1" w:styleId="aff7">
    <w:name w:val="текст сноски"/>
    <w:basedOn w:val="a1"/>
    <w:rsid w:val="00AD4FAF"/>
    <w:pPr>
      <w:widowControl w:val="0"/>
      <w:spacing w:after="0" w:line="240" w:lineRule="auto"/>
    </w:pPr>
    <w:rPr>
      <w:rFonts w:ascii="Gelvetsky 12pt" w:eastAsia="Times New Roman" w:hAnsi="Gelvetsky 12pt" w:cs="Times New Roman"/>
      <w:sz w:val="24"/>
      <w:szCs w:val="20"/>
      <w:lang w:val="en-US"/>
    </w:rPr>
  </w:style>
  <w:style w:type="character" w:customStyle="1" w:styleId="aff8">
    <w:name w:val="комментарий"/>
    <w:rsid w:val="00AD4FAF"/>
    <w:rPr>
      <w:b/>
      <w:i/>
      <w:sz w:val="28"/>
    </w:rPr>
  </w:style>
  <w:style w:type="character" w:customStyle="1" w:styleId="WW8Num1z1">
    <w:name w:val="WW8Num1z1"/>
    <w:rsid w:val="00AD4FAF"/>
    <w:rPr>
      <w:rFonts w:ascii="Symbol" w:hAnsi="Symbol"/>
    </w:rPr>
  </w:style>
  <w:style w:type="character" w:customStyle="1" w:styleId="WW8Num2z1">
    <w:name w:val="WW8Num2z1"/>
    <w:rsid w:val="00AD4FAF"/>
    <w:rPr>
      <w:rFonts w:ascii="Times New Roman" w:hAnsi="Times New Roman" w:cs="Times New Roman"/>
      <w:sz w:val="24"/>
      <w:szCs w:val="24"/>
    </w:rPr>
  </w:style>
  <w:style w:type="character" w:customStyle="1" w:styleId="WW8Num4z0">
    <w:name w:val="WW8Num4z0"/>
    <w:rsid w:val="00AD4FAF"/>
    <w:rPr>
      <w:rFonts w:ascii="Symbol" w:hAnsi="Symbol"/>
      <w:b/>
    </w:rPr>
  </w:style>
  <w:style w:type="character" w:customStyle="1" w:styleId="WW8Num5z0">
    <w:name w:val="WW8Num5z0"/>
    <w:rsid w:val="00AD4FAF"/>
    <w:rPr>
      <w:rFonts w:ascii="Symbol" w:hAnsi="Symbol"/>
      <w:b/>
    </w:rPr>
  </w:style>
  <w:style w:type="character" w:customStyle="1" w:styleId="WW8Num7z0">
    <w:name w:val="WW8Num7z0"/>
    <w:rsid w:val="00AD4FAF"/>
    <w:rPr>
      <w:b/>
    </w:rPr>
  </w:style>
  <w:style w:type="character" w:customStyle="1" w:styleId="WW8Num9z0">
    <w:name w:val="WW8Num9z0"/>
    <w:rsid w:val="00AD4FAF"/>
    <w:rPr>
      <w:rFonts w:ascii="Wingdings" w:hAnsi="Wingdings"/>
    </w:rPr>
  </w:style>
  <w:style w:type="character" w:customStyle="1" w:styleId="WW8Num11z0">
    <w:name w:val="WW8Num11z0"/>
    <w:rsid w:val="00AD4FAF"/>
    <w:rPr>
      <w:rFonts w:ascii="Symbol" w:hAnsi="Symbol" w:cs="Times New Roman"/>
    </w:rPr>
  </w:style>
  <w:style w:type="character" w:customStyle="1" w:styleId="WW8Num12z2">
    <w:name w:val="WW8Num12z2"/>
    <w:rsid w:val="00AD4FAF"/>
    <w:rPr>
      <w:rFonts w:ascii="Arial" w:hAnsi="Arial"/>
    </w:rPr>
  </w:style>
  <w:style w:type="character" w:customStyle="1" w:styleId="WW8Num14z6">
    <w:name w:val="WW8Num14z6"/>
    <w:rsid w:val="00AD4FAF"/>
    <w:rPr>
      <w:rFonts w:ascii="FreeSetCTT" w:hAnsi="FreeSetCTT"/>
    </w:rPr>
  </w:style>
  <w:style w:type="character" w:customStyle="1" w:styleId="WW8Num17z0">
    <w:name w:val="WW8Num17z0"/>
    <w:rsid w:val="00AD4FAF"/>
    <w:rPr>
      <w:color w:val="auto"/>
    </w:rPr>
  </w:style>
  <w:style w:type="character" w:customStyle="1" w:styleId="Absatz-Standardschriftart">
    <w:name w:val="Absatz-Standardschriftart"/>
    <w:rsid w:val="00AD4FAF"/>
  </w:style>
  <w:style w:type="character" w:customStyle="1" w:styleId="WW-Absatz-Standardschriftart">
    <w:name w:val="WW-Absatz-Standardschriftart"/>
    <w:rsid w:val="00AD4FAF"/>
  </w:style>
  <w:style w:type="character" w:customStyle="1" w:styleId="WW8Num15z0">
    <w:name w:val="WW8Num15z0"/>
    <w:rsid w:val="00AD4FAF"/>
    <w:rPr>
      <w:b/>
    </w:rPr>
  </w:style>
  <w:style w:type="character" w:customStyle="1" w:styleId="WW-Absatz-Standardschriftart1">
    <w:name w:val="WW-Absatz-Standardschriftart1"/>
    <w:rsid w:val="00AD4FAF"/>
  </w:style>
  <w:style w:type="character" w:customStyle="1" w:styleId="WW8Num3z1">
    <w:name w:val="WW8Num3z1"/>
    <w:rsid w:val="00AD4FAF"/>
    <w:rPr>
      <w:rFonts w:ascii="Times New Roman" w:hAnsi="Times New Roman" w:cs="Times New Roman"/>
      <w:sz w:val="24"/>
      <w:szCs w:val="24"/>
    </w:rPr>
  </w:style>
  <w:style w:type="character" w:customStyle="1" w:styleId="WW8Num6z0">
    <w:name w:val="WW8Num6z0"/>
    <w:rsid w:val="00AD4FAF"/>
    <w:rPr>
      <w:rFonts w:ascii="Symbol" w:hAnsi="Symbol"/>
      <w:b/>
    </w:rPr>
  </w:style>
  <w:style w:type="character" w:customStyle="1" w:styleId="WW8Num13z0">
    <w:name w:val="WW8Num13z0"/>
    <w:rsid w:val="00AD4FAF"/>
    <w:rPr>
      <w:rFonts w:ascii="Times New Roman" w:hAnsi="Times New Roman" w:cs="Times New Roman"/>
    </w:rPr>
  </w:style>
  <w:style w:type="character" w:customStyle="1" w:styleId="WW8Num14z2">
    <w:name w:val="WW8Num14z2"/>
    <w:rsid w:val="00AD4FAF"/>
    <w:rPr>
      <w:rFonts w:ascii="Arial" w:hAnsi="Arial"/>
    </w:rPr>
  </w:style>
  <w:style w:type="character" w:customStyle="1" w:styleId="WW8Num16z6">
    <w:name w:val="WW8Num16z6"/>
    <w:rsid w:val="00AD4FAF"/>
    <w:rPr>
      <w:rFonts w:ascii="FreeSetCTT" w:hAnsi="FreeSetCTT"/>
    </w:rPr>
  </w:style>
  <w:style w:type="character" w:customStyle="1" w:styleId="25">
    <w:name w:val="Основной шрифт абзаца2"/>
    <w:rsid w:val="00AD4FAF"/>
  </w:style>
  <w:style w:type="character" w:customStyle="1" w:styleId="WW8Num8z0">
    <w:name w:val="WW8Num8z0"/>
    <w:rsid w:val="00AD4FAF"/>
    <w:rPr>
      <w:b/>
    </w:rPr>
  </w:style>
  <w:style w:type="character" w:customStyle="1" w:styleId="WW8Num10z0">
    <w:name w:val="WW8Num10z0"/>
    <w:rsid w:val="00AD4FAF"/>
    <w:rPr>
      <w:rFonts w:ascii="Wingdings" w:hAnsi="Wingdings"/>
    </w:rPr>
  </w:style>
  <w:style w:type="character" w:customStyle="1" w:styleId="WW8Num16z2">
    <w:name w:val="WW8Num16z2"/>
    <w:rsid w:val="00AD4FAF"/>
    <w:rPr>
      <w:rFonts w:ascii="Wingdings" w:hAnsi="Wingdings"/>
    </w:rPr>
  </w:style>
  <w:style w:type="character" w:customStyle="1" w:styleId="WW-Absatz-Standardschriftart11">
    <w:name w:val="WW-Absatz-Standardschriftart11"/>
    <w:rsid w:val="00AD4FAF"/>
  </w:style>
  <w:style w:type="character" w:customStyle="1" w:styleId="WW8Num13z6">
    <w:name w:val="WW8Num13z6"/>
    <w:rsid w:val="00AD4FAF"/>
    <w:rPr>
      <w:rFonts w:ascii="FreeSetCTT" w:hAnsi="FreeSetCTT"/>
    </w:rPr>
  </w:style>
  <w:style w:type="character" w:customStyle="1" w:styleId="WW8Num14z0">
    <w:name w:val="WW8Num14z0"/>
    <w:rsid w:val="00AD4FAF"/>
    <w:rPr>
      <w:rFonts w:ascii="Symbol" w:hAnsi="Symbol"/>
    </w:rPr>
  </w:style>
  <w:style w:type="character" w:customStyle="1" w:styleId="WW8Num16z0">
    <w:name w:val="WW8Num16z0"/>
    <w:rsid w:val="00AD4FAF"/>
    <w:rPr>
      <w:rFonts w:ascii="Symbol" w:hAnsi="Symbol"/>
    </w:rPr>
  </w:style>
  <w:style w:type="character" w:customStyle="1" w:styleId="WW8Num17z2">
    <w:name w:val="WW8Num17z2"/>
    <w:rsid w:val="00AD4FAF"/>
    <w:rPr>
      <w:i w:val="0"/>
      <w:sz w:val="24"/>
      <w:szCs w:val="24"/>
    </w:rPr>
  </w:style>
  <w:style w:type="character" w:customStyle="1" w:styleId="WW8Num18z0">
    <w:name w:val="WW8Num18z0"/>
    <w:rsid w:val="00AD4FAF"/>
    <w:rPr>
      <w:rFonts w:ascii="Symbol" w:hAnsi="Symbol"/>
    </w:rPr>
  </w:style>
  <w:style w:type="character" w:customStyle="1" w:styleId="WW-Absatz-Standardschriftart111">
    <w:name w:val="WW-Absatz-Standardschriftart111"/>
    <w:rsid w:val="00AD4FAF"/>
  </w:style>
  <w:style w:type="character" w:customStyle="1" w:styleId="WW-Absatz-Standardschriftart1111">
    <w:name w:val="WW-Absatz-Standardschriftart1111"/>
    <w:rsid w:val="00AD4FAF"/>
  </w:style>
  <w:style w:type="character" w:customStyle="1" w:styleId="WW8Num6z1">
    <w:name w:val="WW8Num6z1"/>
    <w:rsid w:val="00AD4FAF"/>
    <w:rPr>
      <w:rFonts w:ascii="Symbol" w:hAnsi="Symbol"/>
    </w:rPr>
  </w:style>
  <w:style w:type="character" w:customStyle="1" w:styleId="WW8Num7z1">
    <w:name w:val="WW8Num7z1"/>
    <w:rsid w:val="00AD4FAF"/>
    <w:rPr>
      <w:b w:val="0"/>
      <w:bCs w:val="0"/>
      <w:sz w:val="22"/>
      <w:szCs w:val="22"/>
    </w:rPr>
  </w:style>
  <w:style w:type="character" w:customStyle="1" w:styleId="WW8Num7z2">
    <w:name w:val="WW8Num7z2"/>
    <w:rsid w:val="00AD4FAF"/>
    <w:rPr>
      <w:b w:val="0"/>
      <w:i w:val="0"/>
    </w:rPr>
  </w:style>
  <w:style w:type="character" w:customStyle="1" w:styleId="WW8Num8z1">
    <w:name w:val="WW8Num8z1"/>
    <w:rsid w:val="00AD4FAF"/>
    <w:rPr>
      <w:b w:val="0"/>
      <w:bCs w:val="0"/>
      <w:sz w:val="24"/>
      <w:szCs w:val="24"/>
    </w:rPr>
  </w:style>
  <w:style w:type="character" w:customStyle="1" w:styleId="WW8Num8z2">
    <w:name w:val="WW8Num8z2"/>
    <w:rsid w:val="00AD4FAF"/>
    <w:rPr>
      <w:b w:val="0"/>
      <w:i w:val="0"/>
    </w:rPr>
  </w:style>
  <w:style w:type="character" w:customStyle="1" w:styleId="WW8Num10z1">
    <w:name w:val="WW8Num10z1"/>
    <w:rsid w:val="00AD4FAF"/>
    <w:rPr>
      <w:color w:val="000000"/>
      <w:sz w:val="24"/>
    </w:rPr>
  </w:style>
  <w:style w:type="character" w:customStyle="1" w:styleId="WW8Num15z1">
    <w:name w:val="WW8Num15z1"/>
    <w:rsid w:val="00AD4FAF"/>
    <w:rPr>
      <w:b w:val="0"/>
      <w:bCs w:val="0"/>
      <w:sz w:val="24"/>
      <w:szCs w:val="24"/>
    </w:rPr>
  </w:style>
  <w:style w:type="character" w:customStyle="1" w:styleId="WW8Num15z2">
    <w:name w:val="WW8Num15z2"/>
    <w:rsid w:val="00AD4FAF"/>
    <w:rPr>
      <w:b w:val="0"/>
      <w:i w:val="0"/>
    </w:rPr>
  </w:style>
  <w:style w:type="character" w:customStyle="1" w:styleId="WW8Num16z1">
    <w:name w:val="WW8Num16z1"/>
    <w:rsid w:val="00AD4FAF"/>
    <w:rPr>
      <w:rFonts w:ascii="Courier New" w:hAnsi="Courier New" w:cs="Courier New"/>
    </w:rPr>
  </w:style>
  <w:style w:type="character" w:customStyle="1" w:styleId="WW8Num18z1">
    <w:name w:val="WW8Num18z1"/>
    <w:rsid w:val="00AD4FAF"/>
    <w:rPr>
      <w:rFonts w:ascii="Courier New" w:hAnsi="Courier New" w:cs="Courier New"/>
    </w:rPr>
  </w:style>
  <w:style w:type="character" w:customStyle="1" w:styleId="WW8Num18z2">
    <w:name w:val="WW8Num18z2"/>
    <w:rsid w:val="00AD4FAF"/>
    <w:rPr>
      <w:rFonts w:ascii="Wingdings" w:hAnsi="Wingdings"/>
    </w:rPr>
  </w:style>
  <w:style w:type="character" w:customStyle="1" w:styleId="WW8Num19z0">
    <w:name w:val="WW8Num19z0"/>
    <w:rsid w:val="00AD4FAF"/>
    <w:rPr>
      <w:rFonts w:ascii="Symbol" w:hAnsi="Symbol"/>
    </w:rPr>
  </w:style>
  <w:style w:type="character" w:customStyle="1" w:styleId="WW8Num19z1">
    <w:name w:val="WW8Num19z1"/>
    <w:rsid w:val="00AD4FAF"/>
    <w:rPr>
      <w:rFonts w:ascii="Courier New" w:hAnsi="Courier New" w:cs="Courier New"/>
    </w:rPr>
  </w:style>
  <w:style w:type="character" w:customStyle="1" w:styleId="WW8Num19z2">
    <w:name w:val="WW8Num19z2"/>
    <w:rsid w:val="00AD4FAF"/>
    <w:rPr>
      <w:rFonts w:ascii="Wingdings" w:hAnsi="Wingdings"/>
    </w:rPr>
  </w:style>
  <w:style w:type="character" w:customStyle="1" w:styleId="WW8Num20z0">
    <w:name w:val="WW8Num20z0"/>
    <w:rsid w:val="00AD4FAF"/>
    <w:rPr>
      <w:rFonts w:ascii="Symbol" w:hAnsi="Symbol"/>
    </w:rPr>
  </w:style>
  <w:style w:type="character" w:customStyle="1" w:styleId="WW8Num22z0">
    <w:name w:val="WW8Num22z0"/>
    <w:rsid w:val="00AD4FAF"/>
    <w:rPr>
      <w:i w:val="0"/>
    </w:rPr>
  </w:style>
  <w:style w:type="character" w:customStyle="1" w:styleId="WW8Num22z1">
    <w:name w:val="WW8Num22z1"/>
    <w:rsid w:val="00AD4FAF"/>
    <w:rPr>
      <w:b w:val="0"/>
      <w:i w:val="0"/>
    </w:rPr>
  </w:style>
  <w:style w:type="character" w:customStyle="1" w:styleId="WW8Num23z1">
    <w:name w:val="WW8Num23z1"/>
    <w:rsid w:val="00AD4FAF"/>
    <w:rPr>
      <w:rFonts w:ascii="FreeSetCTT" w:hAnsi="FreeSetCTT"/>
    </w:rPr>
  </w:style>
  <w:style w:type="character" w:customStyle="1" w:styleId="WW8Num26z0">
    <w:name w:val="WW8Num26z0"/>
    <w:rsid w:val="00AD4FAF"/>
    <w:rPr>
      <w:rFonts w:ascii="Wingdings" w:hAnsi="Wingdings"/>
    </w:rPr>
  </w:style>
  <w:style w:type="character" w:customStyle="1" w:styleId="WW8Num26z1">
    <w:name w:val="WW8Num26z1"/>
    <w:rsid w:val="00AD4FAF"/>
    <w:rPr>
      <w:rFonts w:ascii="Courier New" w:hAnsi="Courier New" w:cs="Courier New"/>
    </w:rPr>
  </w:style>
  <w:style w:type="character" w:customStyle="1" w:styleId="WW8Num26z3">
    <w:name w:val="WW8Num26z3"/>
    <w:rsid w:val="00AD4FAF"/>
    <w:rPr>
      <w:rFonts w:ascii="Symbol" w:hAnsi="Symbol"/>
    </w:rPr>
  </w:style>
  <w:style w:type="character" w:customStyle="1" w:styleId="WW8Num31z0">
    <w:name w:val="WW8Num31z0"/>
    <w:rsid w:val="00AD4FAF"/>
    <w:rPr>
      <w:b/>
    </w:rPr>
  </w:style>
  <w:style w:type="character" w:customStyle="1" w:styleId="WW8Num31z1">
    <w:name w:val="WW8Num31z1"/>
    <w:rsid w:val="00AD4FAF"/>
    <w:rPr>
      <w:b w:val="0"/>
      <w:bCs w:val="0"/>
      <w:sz w:val="22"/>
      <w:szCs w:val="22"/>
    </w:rPr>
  </w:style>
  <w:style w:type="character" w:customStyle="1" w:styleId="WW8Num31z2">
    <w:name w:val="WW8Num31z2"/>
    <w:rsid w:val="00AD4FAF"/>
    <w:rPr>
      <w:b w:val="0"/>
      <w:i w:val="0"/>
    </w:rPr>
  </w:style>
  <w:style w:type="character" w:customStyle="1" w:styleId="WW8Num32z0">
    <w:name w:val="WW8Num32z0"/>
    <w:rsid w:val="00AD4FAF"/>
    <w:rPr>
      <w:i w:val="0"/>
    </w:rPr>
  </w:style>
  <w:style w:type="character" w:customStyle="1" w:styleId="WW8Num32z1">
    <w:name w:val="WW8Num32z1"/>
    <w:rsid w:val="00AD4FAF"/>
    <w:rPr>
      <w:b w:val="0"/>
      <w:i w:val="0"/>
    </w:rPr>
  </w:style>
  <w:style w:type="character" w:customStyle="1" w:styleId="WW8Num33z0">
    <w:name w:val="WW8Num33z0"/>
    <w:rsid w:val="00AD4FAF"/>
    <w:rPr>
      <w:b/>
    </w:rPr>
  </w:style>
  <w:style w:type="character" w:customStyle="1" w:styleId="WW8Num33z1">
    <w:name w:val="WW8Num33z1"/>
    <w:rsid w:val="00AD4FAF"/>
    <w:rPr>
      <w:b w:val="0"/>
      <w:bCs w:val="0"/>
      <w:sz w:val="24"/>
      <w:szCs w:val="24"/>
    </w:rPr>
  </w:style>
  <w:style w:type="character" w:customStyle="1" w:styleId="WW8Num33z2">
    <w:name w:val="WW8Num33z2"/>
    <w:rsid w:val="00AD4FAF"/>
    <w:rPr>
      <w:b w:val="0"/>
      <w:i w:val="0"/>
    </w:rPr>
  </w:style>
  <w:style w:type="character" w:customStyle="1" w:styleId="WW8Num34z0">
    <w:name w:val="WW8Num34z0"/>
    <w:rsid w:val="00AD4FAF"/>
    <w:rPr>
      <w:rFonts w:ascii="Symbol" w:hAnsi="Symbol"/>
    </w:rPr>
  </w:style>
  <w:style w:type="character" w:customStyle="1" w:styleId="WW8Num39z0">
    <w:name w:val="WW8Num39z0"/>
    <w:rsid w:val="00AD4FAF"/>
    <w:rPr>
      <w:b/>
    </w:rPr>
  </w:style>
  <w:style w:type="character" w:customStyle="1" w:styleId="WW8Num39z1">
    <w:name w:val="WW8Num39z1"/>
    <w:rsid w:val="00AD4FAF"/>
    <w:rPr>
      <w:b w:val="0"/>
      <w:bCs w:val="0"/>
      <w:sz w:val="22"/>
      <w:szCs w:val="22"/>
    </w:rPr>
  </w:style>
  <w:style w:type="character" w:customStyle="1" w:styleId="WW8Num39z2">
    <w:name w:val="WW8Num39z2"/>
    <w:rsid w:val="00AD4FAF"/>
    <w:rPr>
      <w:b w:val="0"/>
      <w:i w:val="0"/>
    </w:rPr>
  </w:style>
  <w:style w:type="character" w:customStyle="1" w:styleId="WW8Num41z0">
    <w:name w:val="WW8Num41z0"/>
    <w:rsid w:val="00AD4FAF"/>
    <w:rPr>
      <w:rFonts w:ascii="Symbol" w:hAnsi="Symbol"/>
    </w:rPr>
  </w:style>
  <w:style w:type="character" w:customStyle="1" w:styleId="WW8Num41z1">
    <w:name w:val="WW8Num41z1"/>
    <w:rsid w:val="00AD4FAF"/>
    <w:rPr>
      <w:rFonts w:ascii="Courier New" w:hAnsi="Courier New" w:cs="Courier New"/>
    </w:rPr>
  </w:style>
  <w:style w:type="character" w:customStyle="1" w:styleId="WW8Num41z2">
    <w:name w:val="WW8Num41z2"/>
    <w:rsid w:val="00AD4FAF"/>
    <w:rPr>
      <w:rFonts w:ascii="Wingdings" w:hAnsi="Wingdings"/>
    </w:rPr>
  </w:style>
  <w:style w:type="character" w:customStyle="1" w:styleId="WW8Num42z0">
    <w:name w:val="WW8Num42z0"/>
    <w:rsid w:val="00AD4FAF"/>
    <w:rPr>
      <w:rFonts w:ascii="Times New Roman" w:hAnsi="Times New Roman" w:cs="Times New Roman"/>
    </w:rPr>
  </w:style>
  <w:style w:type="character" w:customStyle="1" w:styleId="WW8Num43z0">
    <w:name w:val="WW8Num43z0"/>
    <w:rsid w:val="00AD4FAF"/>
    <w:rPr>
      <w:rFonts w:ascii="Symbol" w:hAnsi="Symbol"/>
    </w:rPr>
  </w:style>
  <w:style w:type="character" w:customStyle="1" w:styleId="WW8Num43z1">
    <w:name w:val="WW8Num43z1"/>
    <w:rsid w:val="00AD4FAF"/>
    <w:rPr>
      <w:rFonts w:ascii="Courier New" w:hAnsi="Courier New" w:cs="Courier New"/>
    </w:rPr>
  </w:style>
  <w:style w:type="character" w:customStyle="1" w:styleId="WW8Num43z2">
    <w:name w:val="WW8Num43z2"/>
    <w:rsid w:val="00AD4FAF"/>
    <w:rPr>
      <w:rFonts w:ascii="Wingdings" w:hAnsi="Wingdings"/>
    </w:rPr>
  </w:style>
  <w:style w:type="character" w:customStyle="1" w:styleId="WW8Num45z0">
    <w:name w:val="WW8Num45z0"/>
    <w:rsid w:val="00AD4FAF"/>
    <w:rPr>
      <w:b/>
    </w:rPr>
  </w:style>
  <w:style w:type="character" w:customStyle="1" w:styleId="WW8Num45z1">
    <w:name w:val="WW8Num45z1"/>
    <w:rsid w:val="00AD4FAF"/>
    <w:rPr>
      <w:b w:val="0"/>
      <w:bCs w:val="0"/>
      <w:sz w:val="24"/>
      <w:szCs w:val="24"/>
    </w:rPr>
  </w:style>
  <w:style w:type="character" w:customStyle="1" w:styleId="WW8Num45z2">
    <w:name w:val="WW8Num45z2"/>
    <w:rsid w:val="00AD4FAF"/>
    <w:rPr>
      <w:b w:val="0"/>
      <w:i w:val="0"/>
    </w:rPr>
  </w:style>
  <w:style w:type="character" w:customStyle="1" w:styleId="WW8Num46z0">
    <w:name w:val="WW8Num46z0"/>
    <w:rsid w:val="00AD4FAF"/>
    <w:rPr>
      <w:rFonts w:ascii="Symbol" w:hAnsi="Symbol" w:cs="Symbol"/>
    </w:rPr>
  </w:style>
  <w:style w:type="character" w:customStyle="1" w:styleId="WW8Num46z1">
    <w:name w:val="WW8Num46z1"/>
    <w:rsid w:val="00AD4FAF"/>
    <w:rPr>
      <w:rFonts w:ascii="Courier New" w:hAnsi="Courier New" w:cs="Courier New"/>
    </w:rPr>
  </w:style>
  <w:style w:type="character" w:customStyle="1" w:styleId="WW8Num46z2">
    <w:name w:val="WW8Num46z2"/>
    <w:rsid w:val="00AD4FAF"/>
    <w:rPr>
      <w:rFonts w:ascii="Wingdings" w:hAnsi="Wingdings" w:cs="Wingdings"/>
    </w:rPr>
  </w:style>
  <w:style w:type="character" w:customStyle="1" w:styleId="WW8Num47z0">
    <w:name w:val="WW8Num47z0"/>
    <w:rsid w:val="00AD4FAF"/>
    <w:rPr>
      <w:b/>
    </w:rPr>
  </w:style>
  <w:style w:type="character" w:customStyle="1" w:styleId="WW8Num47z1">
    <w:name w:val="WW8Num47z1"/>
    <w:rsid w:val="00AD4FAF"/>
    <w:rPr>
      <w:b w:val="0"/>
      <w:bCs w:val="0"/>
      <w:sz w:val="24"/>
      <w:szCs w:val="24"/>
    </w:rPr>
  </w:style>
  <w:style w:type="character" w:customStyle="1" w:styleId="WW8Num47z2">
    <w:name w:val="WW8Num47z2"/>
    <w:rsid w:val="00AD4FAF"/>
    <w:rPr>
      <w:b w:val="0"/>
      <w:i w:val="0"/>
    </w:rPr>
  </w:style>
  <w:style w:type="character" w:customStyle="1" w:styleId="WW8Num49z0">
    <w:name w:val="WW8Num49z0"/>
    <w:rsid w:val="00AD4FAF"/>
    <w:rPr>
      <w:rFonts w:ascii="Times New Roman" w:hAnsi="Times New Roman" w:cs="Times New Roman"/>
    </w:rPr>
  </w:style>
  <w:style w:type="character" w:customStyle="1" w:styleId="WW8Num52z0">
    <w:name w:val="WW8Num52z0"/>
    <w:rsid w:val="00AD4FAF"/>
    <w:rPr>
      <w:b/>
    </w:rPr>
  </w:style>
  <w:style w:type="character" w:customStyle="1" w:styleId="WW8Num52z1">
    <w:name w:val="WW8Num52z1"/>
    <w:rsid w:val="00AD4FAF"/>
    <w:rPr>
      <w:b w:val="0"/>
      <w:bCs w:val="0"/>
      <w:sz w:val="22"/>
      <w:szCs w:val="22"/>
    </w:rPr>
  </w:style>
  <w:style w:type="character" w:customStyle="1" w:styleId="WW8Num52z2">
    <w:name w:val="WW8Num52z2"/>
    <w:rsid w:val="00AD4FAF"/>
    <w:rPr>
      <w:b w:val="0"/>
      <w:i w:val="0"/>
    </w:rPr>
  </w:style>
  <w:style w:type="character" w:customStyle="1" w:styleId="WW8Num54z0">
    <w:name w:val="WW8Num54z0"/>
    <w:rsid w:val="00AD4FAF"/>
    <w:rPr>
      <w:rFonts w:ascii="Symbol" w:hAnsi="Symbol"/>
    </w:rPr>
  </w:style>
  <w:style w:type="character" w:customStyle="1" w:styleId="WW8Num54z1">
    <w:name w:val="WW8Num54z1"/>
    <w:rsid w:val="00AD4FAF"/>
    <w:rPr>
      <w:rFonts w:ascii="Courier New" w:hAnsi="Courier New" w:cs="Courier New"/>
    </w:rPr>
  </w:style>
  <w:style w:type="character" w:customStyle="1" w:styleId="WW8Num54z2">
    <w:name w:val="WW8Num54z2"/>
    <w:rsid w:val="00AD4FAF"/>
    <w:rPr>
      <w:rFonts w:ascii="Wingdings" w:hAnsi="Wingdings"/>
    </w:rPr>
  </w:style>
  <w:style w:type="character" w:customStyle="1" w:styleId="WW8Num55z0">
    <w:name w:val="WW8Num55z0"/>
    <w:rsid w:val="00AD4FAF"/>
    <w:rPr>
      <w:b/>
    </w:rPr>
  </w:style>
  <w:style w:type="character" w:customStyle="1" w:styleId="WW8Num55z1">
    <w:name w:val="WW8Num55z1"/>
    <w:rsid w:val="00AD4FAF"/>
    <w:rPr>
      <w:b w:val="0"/>
      <w:bCs w:val="0"/>
      <w:sz w:val="22"/>
      <w:szCs w:val="22"/>
    </w:rPr>
  </w:style>
  <w:style w:type="character" w:customStyle="1" w:styleId="WW8Num55z2">
    <w:name w:val="WW8Num55z2"/>
    <w:rsid w:val="00AD4FAF"/>
    <w:rPr>
      <w:b w:val="0"/>
      <w:i w:val="0"/>
    </w:rPr>
  </w:style>
  <w:style w:type="character" w:customStyle="1" w:styleId="WW8Num56z0">
    <w:name w:val="WW8Num56z0"/>
    <w:rsid w:val="00AD4FAF"/>
    <w:rPr>
      <w:rFonts w:ascii="Symbol" w:hAnsi="Symbol"/>
    </w:rPr>
  </w:style>
  <w:style w:type="character" w:customStyle="1" w:styleId="WW8Num56z1">
    <w:name w:val="WW8Num56z1"/>
    <w:rsid w:val="00AD4FAF"/>
    <w:rPr>
      <w:rFonts w:ascii="Courier New" w:hAnsi="Courier New" w:cs="Courier New"/>
    </w:rPr>
  </w:style>
  <w:style w:type="character" w:customStyle="1" w:styleId="WW8Num56z2">
    <w:name w:val="WW8Num56z2"/>
    <w:rsid w:val="00AD4FAF"/>
    <w:rPr>
      <w:rFonts w:ascii="Wingdings" w:hAnsi="Wingdings"/>
    </w:rPr>
  </w:style>
  <w:style w:type="character" w:customStyle="1" w:styleId="WW8Num57z0">
    <w:name w:val="WW8Num57z0"/>
    <w:rsid w:val="00AD4FAF"/>
    <w:rPr>
      <w:rFonts w:ascii="Times New Roman" w:hAnsi="Times New Roman" w:cs="Times New Roman"/>
    </w:rPr>
  </w:style>
  <w:style w:type="character" w:customStyle="1" w:styleId="WW8Num58z6">
    <w:name w:val="WW8Num58z6"/>
    <w:rsid w:val="00AD4FAF"/>
    <w:rPr>
      <w:rFonts w:ascii="FreeSetCTT" w:hAnsi="FreeSetCTT"/>
    </w:rPr>
  </w:style>
  <w:style w:type="character" w:customStyle="1" w:styleId="WW8Num59z0">
    <w:name w:val="WW8Num59z0"/>
    <w:rsid w:val="00AD4FAF"/>
    <w:rPr>
      <w:b/>
    </w:rPr>
  </w:style>
  <w:style w:type="character" w:customStyle="1" w:styleId="WW8Num60z0">
    <w:name w:val="WW8Num60z0"/>
    <w:rsid w:val="00AD4FAF"/>
    <w:rPr>
      <w:rFonts w:ascii="Symbol" w:hAnsi="Symbol" w:cs="Symbol"/>
      <w:color w:val="auto"/>
    </w:rPr>
  </w:style>
  <w:style w:type="character" w:customStyle="1" w:styleId="WW8Num62z0">
    <w:name w:val="WW8Num62z0"/>
    <w:rsid w:val="00AD4FAF"/>
    <w:rPr>
      <w:rFonts w:ascii="Symbol" w:eastAsia="Times New Roman" w:hAnsi="Symbol" w:cs="Times New Roman"/>
    </w:rPr>
  </w:style>
  <w:style w:type="character" w:customStyle="1" w:styleId="WW8Num62z1">
    <w:name w:val="WW8Num62z1"/>
    <w:rsid w:val="00AD4FAF"/>
    <w:rPr>
      <w:rFonts w:ascii="Courier New" w:hAnsi="Courier New" w:cs="Courier New"/>
    </w:rPr>
  </w:style>
  <w:style w:type="character" w:customStyle="1" w:styleId="WW8Num62z2">
    <w:name w:val="WW8Num62z2"/>
    <w:rsid w:val="00AD4FAF"/>
    <w:rPr>
      <w:rFonts w:ascii="Wingdings" w:hAnsi="Wingdings"/>
    </w:rPr>
  </w:style>
  <w:style w:type="character" w:customStyle="1" w:styleId="WW8Num62z3">
    <w:name w:val="WW8Num62z3"/>
    <w:rsid w:val="00AD4FAF"/>
    <w:rPr>
      <w:rFonts w:ascii="Symbol" w:hAnsi="Symbol"/>
    </w:rPr>
  </w:style>
  <w:style w:type="character" w:customStyle="1" w:styleId="WW8Num63z0">
    <w:name w:val="WW8Num63z0"/>
    <w:rsid w:val="00AD4FAF"/>
    <w:rPr>
      <w:rFonts w:ascii="Symbol" w:hAnsi="Symbol" w:cs="Symbol"/>
    </w:rPr>
  </w:style>
  <w:style w:type="character" w:customStyle="1" w:styleId="WW8Num64z0">
    <w:name w:val="WW8Num64z0"/>
    <w:rsid w:val="00AD4FAF"/>
    <w:rPr>
      <w:rFonts w:ascii="Symbol" w:hAnsi="Symbol"/>
    </w:rPr>
  </w:style>
  <w:style w:type="character" w:customStyle="1" w:styleId="WW8Num64z1">
    <w:name w:val="WW8Num64z1"/>
    <w:rsid w:val="00AD4FAF"/>
    <w:rPr>
      <w:rFonts w:ascii="Courier New" w:hAnsi="Courier New" w:cs="Courier New"/>
    </w:rPr>
  </w:style>
  <w:style w:type="character" w:customStyle="1" w:styleId="WW8Num64z2">
    <w:name w:val="WW8Num64z2"/>
    <w:rsid w:val="00AD4FAF"/>
    <w:rPr>
      <w:rFonts w:ascii="Wingdings" w:hAnsi="Wingdings"/>
    </w:rPr>
  </w:style>
  <w:style w:type="character" w:customStyle="1" w:styleId="WW8Num68z0">
    <w:name w:val="WW8Num68z0"/>
    <w:rsid w:val="00AD4FAF"/>
    <w:rPr>
      <w:rFonts w:ascii="Symbol" w:hAnsi="Symbol"/>
    </w:rPr>
  </w:style>
  <w:style w:type="character" w:customStyle="1" w:styleId="WW8Num68z1">
    <w:name w:val="WW8Num68z1"/>
    <w:rsid w:val="00AD4FAF"/>
    <w:rPr>
      <w:rFonts w:ascii="Courier New" w:hAnsi="Courier New" w:cs="Courier New"/>
    </w:rPr>
  </w:style>
  <w:style w:type="character" w:customStyle="1" w:styleId="WW8Num68z2">
    <w:name w:val="WW8Num68z2"/>
    <w:rsid w:val="00AD4FAF"/>
    <w:rPr>
      <w:rFonts w:ascii="Wingdings" w:hAnsi="Wingdings"/>
    </w:rPr>
  </w:style>
  <w:style w:type="character" w:customStyle="1" w:styleId="WW8Num69z0">
    <w:name w:val="WW8Num69z0"/>
    <w:rsid w:val="00AD4FAF"/>
    <w:rPr>
      <w:i w:val="0"/>
    </w:rPr>
  </w:style>
  <w:style w:type="character" w:customStyle="1" w:styleId="WW8Num69z1">
    <w:name w:val="WW8Num69z1"/>
    <w:rsid w:val="00AD4FAF"/>
    <w:rPr>
      <w:b w:val="0"/>
      <w:i w:val="0"/>
    </w:rPr>
  </w:style>
  <w:style w:type="character" w:customStyle="1" w:styleId="WW8Num71z0">
    <w:name w:val="WW8Num71z0"/>
    <w:rsid w:val="00AD4FAF"/>
    <w:rPr>
      <w:rFonts w:ascii="Symbol" w:hAnsi="Symbol"/>
    </w:rPr>
  </w:style>
  <w:style w:type="character" w:customStyle="1" w:styleId="WW8Num71z1">
    <w:name w:val="WW8Num71z1"/>
    <w:rsid w:val="00AD4FAF"/>
    <w:rPr>
      <w:rFonts w:ascii="Courier New" w:hAnsi="Courier New" w:cs="Courier New"/>
    </w:rPr>
  </w:style>
  <w:style w:type="character" w:customStyle="1" w:styleId="WW8Num71z2">
    <w:name w:val="WW8Num71z2"/>
    <w:rsid w:val="00AD4FAF"/>
    <w:rPr>
      <w:rFonts w:ascii="Wingdings" w:hAnsi="Wingdings"/>
    </w:rPr>
  </w:style>
  <w:style w:type="character" w:customStyle="1" w:styleId="WW8Num72z0">
    <w:name w:val="WW8Num72z0"/>
    <w:rsid w:val="00AD4FAF"/>
    <w:rPr>
      <w:rFonts w:ascii="Symbol" w:hAnsi="Symbol"/>
    </w:rPr>
  </w:style>
  <w:style w:type="character" w:customStyle="1" w:styleId="WW8Num72z1">
    <w:name w:val="WW8Num72z1"/>
    <w:rsid w:val="00AD4FAF"/>
    <w:rPr>
      <w:rFonts w:ascii="Courier New" w:hAnsi="Courier New" w:cs="Courier New"/>
    </w:rPr>
  </w:style>
  <w:style w:type="character" w:customStyle="1" w:styleId="WW8Num72z2">
    <w:name w:val="WW8Num72z2"/>
    <w:rsid w:val="00AD4FAF"/>
    <w:rPr>
      <w:rFonts w:ascii="Wingdings" w:hAnsi="Wingdings"/>
    </w:rPr>
  </w:style>
  <w:style w:type="character" w:customStyle="1" w:styleId="WW8Num73z0">
    <w:name w:val="WW8Num73z0"/>
    <w:rsid w:val="00AD4FAF"/>
    <w:rPr>
      <w:rFonts w:ascii="Symbol" w:hAnsi="Symbol"/>
    </w:rPr>
  </w:style>
  <w:style w:type="character" w:customStyle="1" w:styleId="WW8Num73z1">
    <w:name w:val="WW8Num73z1"/>
    <w:rsid w:val="00AD4FAF"/>
    <w:rPr>
      <w:rFonts w:ascii="Courier New" w:hAnsi="Courier New"/>
    </w:rPr>
  </w:style>
  <w:style w:type="character" w:customStyle="1" w:styleId="WW8Num73z2">
    <w:name w:val="WW8Num73z2"/>
    <w:rsid w:val="00AD4FAF"/>
    <w:rPr>
      <w:rFonts w:ascii="Wingdings" w:hAnsi="Wingdings"/>
    </w:rPr>
  </w:style>
  <w:style w:type="character" w:customStyle="1" w:styleId="WW8Num74z0">
    <w:name w:val="WW8Num74z0"/>
    <w:rsid w:val="00AD4FAF"/>
    <w:rPr>
      <w:rFonts w:ascii="Symbol" w:hAnsi="Symbol"/>
    </w:rPr>
  </w:style>
  <w:style w:type="character" w:customStyle="1" w:styleId="WW8Num74z1">
    <w:name w:val="WW8Num74z1"/>
    <w:rsid w:val="00AD4FAF"/>
    <w:rPr>
      <w:rFonts w:ascii="Courier New" w:hAnsi="Courier New" w:cs="Courier New"/>
    </w:rPr>
  </w:style>
  <w:style w:type="character" w:customStyle="1" w:styleId="WW8Num74z2">
    <w:name w:val="WW8Num74z2"/>
    <w:rsid w:val="00AD4FAF"/>
    <w:rPr>
      <w:rFonts w:ascii="Wingdings" w:hAnsi="Wingdings"/>
    </w:rPr>
  </w:style>
  <w:style w:type="character" w:customStyle="1" w:styleId="WW8Num75z2">
    <w:name w:val="WW8Num75z2"/>
    <w:rsid w:val="00AD4FAF"/>
    <w:rPr>
      <w:i w:val="0"/>
      <w:sz w:val="24"/>
      <w:szCs w:val="24"/>
    </w:rPr>
  </w:style>
  <w:style w:type="character" w:customStyle="1" w:styleId="WW8Num76z0">
    <w:name w:val="WW8Num76z0"/>
    <w:rsid w:val="00AD4FAF"/>
    <w:rPr>
      <w:rFonts w:ascii="Symbol" w:hAnsi="Symbol"/>
    </w:rPr>
  </w:style>
  <w:style w:type="character" w:customStyle="1" w:styleId="WW8Num76z1">
    <w:name w:val="WW8Num76z1"/>
    <w:rsid w:val="00AD4FAF"/>
    <w:rPr>
      <w:rFonts w:ascii="Courier New" w:hAnsi="Courier New"/>
    </w:rPr>
  </w:style>
  <w:style w:type="character" w:customStyle="1" w:styleId="WW8Num76z2">
    <w:name w:val="WW8Num76z2"/>
    <w:rsid w:val="00AD4FAF"/>
    <w:rPr>
      <w:rFonts w:ascii="Wingdings" w:hAnsi="Wingdings"/>
    </w:rPr>
  </w:style>
  <w:style w:type="character" w:customStyle="1" w:styleId="13">
    <w:name w:val="Основной шрифт абзаца1"/>
    <w:rsid w:val="00AD4FAF"/>
  </w:style>
  <w:style w:type="character" w:customStyle="1" w:styleId="aff9">
    <w:name w:val="Символ сноски"/>
    <w:rsid w:val="00AD4FAF"/>
    <w:rPr>
      <w:vertAlign w:val="superscript"/>
    </w:rPr>
  </w:style>
  <w:style w:type="character" w:customStyle="1" w:styleId="14">
    <w:name w:val="Знак сноски1"/>
    <w:rsid w:val="00AD4FAF"/>
    <w:rPr>
      <w:vertAlign w:val="superscript"/>
    </w:rPr>
  </w:style>
  <w:style w:type="character" w:customStyle="1" w:styleId="affa">
    <w:name w:val="Символы концевой сноски"/>
    <w:rsid w:val="00AD4FAF"/>
    <w:rPr>
      <w:vertAlign w:val="superscript"/>
    </w:rPr>
  </w:style>
  <w:style w:type="character" w:customStyle="1" w:styleId="WW-">
    <w:name w:val="WW-Символы концевой сноски"/>
    <w:rsid w:val="00AD4FAF"/>
  </w:style>
  <w:style w:type="character" w:customStyle="1" w:styleId="15">
    <w:name w:val="Знак концевой сноски1"/>
    <w:rsid w:val="00AD4FAF"/>
    <w:rPr>
      <w:vertAlign w:val="superscript"/>
    </w:rPr>
  </w:style>
  <w:style w:type="character" w:customStyle="1" w:styleId="affb">
    <w:name w:val="Символ нумерации"/>
    <w:rsid w:val="00AD4FAF"/>
  </w:style>
  <w:style w:type="paragraph" w:customStyle="1" w:styleId="affc">
    <w:name w:val="Заголовок"/>
    <w:basedOn w:val="a1"/>
    <w:next w:val="ae"/>
    <w:rsid w:val="00AD4FAF"/>
    <w:pPr>
      <w:keepNext/>
      <w:suppressAutoHyphens/>
      <w:spacing w:before="240" w:after="120" w:line="240" w:lineRule="auto"/>
    </w:pPr>
    <w:rPr>
      <w:rFonts w:ascii="Arial" w:eastAsia="MS Mincho" w:hAnsi="Arial" w:cs="Tahoma"/>
      <w:sz w:val="28"/>
      <w:szCs w:val="28"/>
      <w:lang w:eastAsia="ar-SA"/>
    </w:rPr>
  </w:style>
  <w:style w:type="paragraph" w:styleId="affd">
    <w:name w:val="List"/>
    <w:basedOn w:val="ae"/>
    <w:rsid w:val="00AD4FAF"/>
    <w:pPr>
      <w:widowControl/>
      <w:suppressAutoHyphens/>
      <w:autoSpaceDE/>
      <w:autoSpaceDN/>
      <w:adjustRightInd/>
      <w:spacing w:before="0" w:after="120" w:line="240" w:lineRule="auto"/>
      <w:jc w:val="left"/>
    </w:pPr>
    <w:rPr>
      <w:rFonts w:cs="Tahoma"/>
      <w:lang w:eastAsia="ar-SA"/>
    </w:rPr>
  </w:style>
  <w:style w:type="paragraph" w:customStyle="1" w:styleId="26">
    <w:name w:val="Название2"/>
    <w:basedOn w:val="a1"/>
    <w:rsid w:val="00AD4FA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7">
    <w:name w:val="Указатель2"/>
    <w:basedOn w:val="a1"/>
    <w:rsid w:val="00AD4FA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1"/>
    <w:rsid w:val="00AD4FA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1"/>
    <w:rsid w:val="00AD4FA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21"/>
    <w:basedOn w:val="a1"/>
    <w:rsid w:val="00AD4FAF"/>
    <w:pPr>
      <w:tabs>
        <w:tab w:val="left" w:pos="426"/>
      </w:tabs>
      <w:suppressAutoHyphens/>
      <w:spacing w:after="0" w:line="240" w:lineRule="auto"/>
      <w:jc w:val="both"/>
    </w:pPr>
    <w:rPr>
      <w:rFonts w:ascii="Arial" w:eastAsia="Times New Roman" w:hAnsi="Arial" w:cs="Times New Roman"/>
      <w:szCs w:val="20"/>
      <w:lang w:val="en-US" w:eastAsia="ar-SA"/>
    </w:rPr>
  </w:style>
  <w:style w:type="paragraph" w:customStyle="1" w:styleId="310">
    <w:name w:val="Основной текст с отступом 31"/>
    <w:basedOn w:val="a1"/>
    <w:rsid w:val="00AD4FAF"/>
    <w:pPr>
      <w:tabs>
        <w:tab w:val="left" w:pos="360"/>
        <w:tab w:val="left" w:pos="720"/>
      </w:tabs>
      <w:suppressAutoHyphens/>
      <w:spacing w:after="80" w:line="240" w:lineRule="auto"/>
      <w:ind w:left="720" w:hanging="360"/>
      <w:jc w:val="both"/>
    </w:pPr>
    <w:rPr>
      <w:rFonts w:ascii="Arial" w:eastAsia="Times New Roman" w:hAnsi="Arial" w:cs="Times New Roman"/>
      <w:sz w:val="20"/>
      <w:szCs w:val="20"/>
      <w:lang w:val="en-US" w:eastAsia="ar-SA"/>
    </w:rPr>
  </w:style>
  <w:style w:type="paragraph" w:customStyle="1" w:styleId="311">
    <w:name w:val="Основной текст 31"/>
    <w:basedOn w:val="a1"/>
    <w:rsid w:val="00AD4FAF"/>
    <w:pPr>
      <w:suppressAutoHyphens/>
      <w:spacing w:after="120" w:line="240" w:lineRule="auto"/>
    </w:pPr>
    <w:rPr>
      <w:rFonts w:ascii="Times New Roman" w:eastAsia="Times New Roman" w:hAnsi="Times New Roman" w:cs="Times New Roman"/>
      <w:sz w:val="16"/>
      <w:szCs w:val="16"/>
      <w:lang w:eastAsia="ar-SA"/>
    </w:rPr>
  </w:style>
  <w:style w:type="paragraph" w:styleId="affe">
    <w:name w:val="Subtitle"/>
    <w:basedOn w:val="affc"/>
    <w:next w:val="ae"/>
    <w:link w:val="afff"/>
    <w:qFormat/>
    <w:rsid w:val="00AD4FAF"/>
    <w:pPr>
      <w:jc w:val="center"/>
    </w:pPr>
    <w:rPr>
      <w:i/>
      <w:iCs/>
    </w:rPr>
  </w:style>
  <w:style w:type="character" w:customStyle="1" w:styleId="afff">
    <w:name w:val="Подзаголовок Знак"/>
    <w:basedOn w:val="a2"/>
    <w:link w:val="affe"/>
    <w:rsid w:val="00AD4FAF"/>
    <w:rPr>
      <w:rFonts w:ascii="Arial" w:eastAsia="MS Mincho" w:hAnsi="Arial" w:cs="Tahoma"/>
      <w:i/>
      <w:iCs/>
      <w:sz w:val="28"/>
      <w:szCs w:val="28"/>
      <w:lang w:eastAsia="ar-SA"/>
    </w:rPr>
  </w:style>
  <w:style w:type="paragraph" w:customStyle="1" w:styleId="afff0">
    <w:name w:val="Содержимое таблицы"/>
    <w:basedOn w:val="a1"/>
    <w:rsid w:val="00AD4FA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AD4FAF"/>
    <w:pPr>
      <w:jc w:val="center"/>
    </w:pPr>
    <w:rPr>
      <w:b/>
      <w:bCs/>
    </w:rPr>
  </w:style>
  <w:style w:type="paragraph" w:customStyle="1" w:styleId="afff2">
    <w:name w:val="Содержимое врезки"/>
    <w:basedOn w:val="ae"/>
    <w:rsid w:val="00AD4FAF"/>
    <w:pPr>
      <w:widowControl/>
      <w:suppressAutoHyphens/>
      <w:autoSpaceDE/>
      <w:autoSpaceDN/>
      <w:adjustRightInd/>
      <w:spacing w:before="0" w:after="120" w:line="240" w:lineRule="auto"/>
      <w:jc w:val="left"/>
    </w:pPr>
    <w:rPr>
      <w:lang w:eastAsia="ar-SA"/>
    </w:rPr>
  </w:style>
  <w:style w:type="paragraph" w:styleId="afff3">
    <w:name w:val="Document Map"/>
    <w:basedOn w:val="a1"/>
    <w:link w:val="afff4"/>
    <w:semiHidden/>
    <w:rsid w:val="00AD4FAF"/>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f4">
    <w:name w:val="Схема документа Знак"/>
    <w:basedOn w:val="a2"/>
    <w:link w:val="afff3"/>
    <w:semiHidden/>
    <w:rsid w:val="00AD4FAF"/>
    <w:rPr>
      <w:rFonts w:ascii="Tahoma" w:eastAsia="Times New Roman" w:hAnsi="Tahoma" w:cs="Tahoma"/>
      <w:sz w:val="20"/>
      <w:szCs w:val="20"/>
      <w:shd w:val="clear" w:color="auto" w:fill="000080"/>
      <w:lang w:eastAsia="ar-SA"/>
    </w:rPr>
  </w:style>
  <w:style w:type="paragraph" w:customStyle="1" w:styleId="afff5">
    <w:name w:val="Знак"/>
    <w:basedOn w:val="a1"/>
    <w:rsid w:val="00AD4FAF"/>
    <w:pPr>
      <w:spacing w:after="160" w:line="240" w:lineRule="exact"/>
    </w:pPr>
    <w:rPr>
      <w:rFonts w:ascii="Verdana" w:eastAsia="Times New Roman" w:hAnsi="Verdana" w:cs="Times New Roman"/>
      <w:sz w:val="20"/>
      <w:szCs w:val="20"/>
      <w:lang w:val="en-US" w:eastAsia="en-US"/>
    </w:rPr>
  </w:style>
  <w:style w:type="paragraph" w:customStyle="1" w:styleId="s19-">
    <w:name w:val="s19 Т Список -"/>
    <w:basedOn w:val="a1"/>
    <w:rsid w:val="00AD4FAF"/>
    <w:pPr>
      <w:keepNext/>
      <w:widowControl w:val="0"/>
      <w:numPr>
        <w:numId w:val="7"/>
      </w:numPr>
      <w:tabs>
        <w:tab w:val="left" w:pos="1134"/>
      </w:tabs>
      <w:overflowPunct w:val="0"/>
      <w:autoSpaceDE w:val="0"/>
      <w:autoSpaceDN w:val="0"/>
      <w:adjustRightInd w:val="0"/>
      <w:spacing w:before="20" w:after="0" w:line="240" w:lineRule="auto"/>
      <w:jc w:val="both"/>
      <w:textAlignment w:val="baseline"/>
      <w:outlineLvl w:val="8"/>
    </w:pPr>
    <w:rPr>
      <w:rFonts w:ascii="Arial" w:eastAsia="Times New Roman" w:hAnsi="Arial" w:cs="Times New Roman"/>
      <w:bCs/>
      <w:sz w:val="20"/>
      <w:szCs w:val="28"/>
    </w:rPr>
  </w:style>
  <w:style w:type="character" w:customStyle="1" w:styleId="s00">
    <w:name w:val="s00 Текст Знак"/>
    <w:rsid w:val="00AD4FAF"/>
    <w:rPr>
      <w:rFonts w:ascii="Arial" w:hAnsi="Arial"/>
      <w:sz w:val="22"/>
      <w:szCs w:val="24"/>
      <w:lang w:val="ru-RU" w:eastAsia="ru-RU" w:bidi="ar-SA"/>
    </w:rPr>
  </w:style>
  <w:style w:type="paragraph" w:customStyle="1" w:styleId="s03">
    <w:name w:val="s03 Пункт"/>
    <w:basedOn w:val="s02"/>
    <w:rsid w:val="00AD4FAF"/>
    <w:pPr>
      <w:keepLines w:val="0"/>
      <w:numPr>
        <w:ilvl w:val="1"/>
      </w:numPr>
      <w:spacing w:before="80"/>
      <w:outlineLvl w:val="2"/>
    </w:pPr>
    <w:rPr>
      <w:b w:val="0"/>
    </w:rPr>
  </w:style>
  <w:style w:type="paragraph" w:customStyle="1" w:styleId="s02">
    <w:name w:val="s02 подРАЗДЕЛ"/>
    <w:basedOn w:val="s01"/>
    <w:next w:val="s03"/>
    <w:rsid w:val="00AD4FAF"/>
    <w:pPr>
      <w:numPr>
        <w:ilvl w:val="0"/>
      </w:numPr>
      <w:tabs>
        <w:tab w:val="num" w:pos="360"/>
        <w:tab w:val="left" w:pos="1134"/>
      </w:tabs>
      <w:spacing w:before="160" w:after="0"/>
      <w:ind w:left="0"/>
      <w:outlineLvl w:val="1"/>
    </w:pPr>
    <w:rPr>
      <w:sz w:val="22"/>
    </w:rPr>
  </w:style>
  <w:style w:type="paragraph" w:customStyle="1" w:styleId="s01">
    <w:name w:val="s01 РАЗДЕЛ"/>
    <w:basedOn w:val="a1"/>
    <w:next w:val="s02"/>
    <w:rsid w:val="00AD4FAF"/>
    <w:pPr>
      <w:keepNext/>
      <w:keepLines/>
      <w:widowControl w:val="0"/>
      <w:numPr>
        <w:ilvl w:val="4"/>
        <w:numId w:val="8"/>
      </w:numPr>
      <w:tabs>
        <w:tab w:val="num" w:pos="360"/>
      </w:tabs>
      <w:overflowPunct w:val="0"/>
      <w:autoSpaceDE w:val="0"/>
      <w:autoSpaceDN w:val="0"/>
      <w:adjustRightInd w:val="0"/>
      <w:spacing w:before="240" w:after="120" w:line="240" w:lineRule="auto"/>
      <w:ind w:left="0"/>
      <w:jc w:val="both"/>
      <w:textAlignment w:val="baseline"/>
      <w:outlineLvl w:val="0"/>
    </w:pPr>
    <w:rPr>
      <w:rFonts w:ascii="Arial" w:eastAsia="Times New Roman" w:hAnsi="Arial" w:cs="Times New Roman"/>
      <w:b/>
      <w:bCs/>
      <w:sz w:val="24"/>
      <w:szCs w:val="28"/>
    </w:rPr>
  </w:style>
  <w:style w:type="paragraph" w:customStyle="1" w:styleId="s08">
    <w:name w:val="s08 Список а)"/>
    <w:basedOn w:val="s03"/>
    <w:rsid w:val="00AD4FAF"/>
    <w:pPr>
      <w:numPr>
        <w:ilvl w:val="3"/>
      </w:numPr>
      <w:tabs>
        <w:tab w:val="num" w:pos="360"/>
      </w:tabs>
      <w:outlineLvl w:val="4"/>
    </w:pPr>
  </w:style>
  <w:style w:type="paragraph" w:customStyle="1" w:styleId="s22">
    <w:name w:val="s22 Титульный лист"/>
    <w:basedOn w:val="a1"/>
    <w:rsid w:val="00AD4FAF"/>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 w:val="36"/>
      <w:szCs w:val="20"/>
    </w:rPr>
  </w:style>
  <w:style w:type="paragraph" w:customStyle="1" w:styleId="s11">
    <w:name w:val="s11 Табл Обычн"/>
    <w:basedOn w:val="a1"/>
    <w:rsid w:val="00AD4FAF"/>
    <w:pPr>
      <w:keepNext/>
      <w:keepLines/>
      <w:numPr>
        <w:ilvl w:val="5"/>
        <w:numId w:val="8"/>
      </w:numPr>
      <w:overflowPunct w:val="0"/>
      <w:autoSpaceDE w:val="0"/>
      <w:autoSpaceDN w:val="0"/>
      <w:adjustRightInd w:val="0"/>
      <w:spacing w:before="20" w:after="0" w:line="240" w:lineRule="auto"/>
      <w:ind w:left="0"/>
      <w:textAlignment w:val="baseline"/>
    </w:pPr>
    <w:rPr>
      <w:rFonts w:ascii="Arial" w:eastAsia="Times New Roman" w:hAnsi="Arial" w:cs="Times New Roman"/>
      <w:sz w:val="20"/>
      <w:szCs w:val="24"/>
    </w:rPr>
  </w:style>
  <w:style w:type="paragraph" w:customStyle="1" w:styleId="220">
    <w:name w:val="Основной текст 22"/>
    <w:basedOn w:val="a1"/>
    <w:rsid w:val="00AD4FAF"/>
    <w:pPr>
      <w:widowControl w:val="0"/>
      <w:spacing w:after="0" w:line="240" w:lineRule="auto"/>
      <w:ind w:firstLine="709"/>
      <w:jc w:val="both"/>
    </w:pPr>
    <w:rPr>
      <w:rFonts w:ascii="Times New Roman" w:eastAsia="Times New Roman" w:hAnsi="Times New Roman" w:cs="Times New Roman"/>
      <w:snapToGrid w:val="0"/>
      <w:sz w:val="28"/>
      <w:szCs w:val="20"/>
    </w:rPr>
  </w:style>
  <w:style w:type="paragraph" w:styleId="28">
    <w:name w:val="toc 2"/>
    <w:basedOn w:val="a1"/>
    <w:next w:val="a1"/>
    <w:autoRedefine/>
    <w:rsid w:val="00AD4FAF"/>
    <w:pPr>
      <w:spacing w:after="0" w:line="240" w:lineRule="auto"/>
      <w:ind w:left="240"/>
      <w:jc w:val="both"/>
    </w:pPr>
    <w:rPr>
      <w:rFonts w:ascii="Times New Roman" w:eastAsia="Times New Roman" w:hAnsi="Times New Roman" w:cs="Times New Roman"/>
      <w:sz w:val="24"/>
      <w:szCs w:val="24"/>
    </w:rPr>
  </w:style>
  <w:style w:type="paragraph" w:styleId="29">
    <w:name w:val="Body Text Indent 2"/>
    <w:basedOn w:val="a1"/>
    <w:link w:val="2a"/>
    <w:rsid w:val="00AD4FAF"/>
    <w:pPr>
      <w:spacing w:after="120" w:line="480" w:lineRule="auto"/>
      <w:ind w:left="283"/>
    </w:pPr>
    <w:rPr>
      <w:rFonts w:ascii="Times New Roman" w:eastAsia="Times New Roman" w:hAnsi="Times New Roman" w:cs="Times New Roman"/>
      <w:sz w:val="24"/>
      <w:szCs w:val="24"/>
    </w:rPr>
  </w:style>
  <w:style w:type="character" w:customStyle="1" w:styleId="2a">
    <w:name w:val="Основной текст с отступом 2 Знак"/>
    <w:basedOn w:val="a2"/>
    <w:link w:val="29"/>
    <w:rsid w:val="00AD4FAF"/>
    <w:rPr>
      <w:rFonts w:ascii="Times New Roman" w:eastAsia="Times New Roman" w:hAnsi="Times New Roman" w:cs="Times New Roman"/>
      <w:sz w:val="24"/>
      <w:szCs w:val="24"/>
    </w:rPr>
  </w:style>
  <w:style w:type="paragraph" w:customStyle="1" w:styleId="afff6">
    <w:name w:val="Январь"/>
    <w:basedOn w:val="3"/>
    <w:rsid w:val="00AD4FAF"/>
    <w:pPr>
      <w:spacing w:before="0" w:after="0"/>
      <w:jc w:val="center"/>
      <w:outlineLvl w:val="9"/>
    </w:pPr>
    <w:rPr>
      <w:rFonts w:cs="Times New Roman"/>
      <w:b w:val="0"/>
      <w:bCs w:val="0"/>
      <w:sz w:val="24"/>
      <w:szCs w:val="20"/>
    </w:rPr>
  </w:style>
  <w:style w:type="paragraph" w:customStyle="1" w:styleId="18">
    <w:name w:val="Обычный1"/>
    <w:rsid w:val="00AD4FAF"/>
    <w:pPr>
      <w:spacing w:after="0" w:line="240" w:lineRule="auto"/>
    </w:pPr>
    <w:rPr>
      <w:rFonts w:ascii="Arial" w:eastAsia="Times New Roman" w:hAnsi="Arial" w:cs="Times New Roman"/>
      <w:snapToGrid w:val="0"/>
      <w:sz w:val="18"/>
      <w:szCs w:val="20"/>
    </w:rPr>
  </w:style>
  <w:style w:type="paragraph" w:customStyle="1" w:styleId="afff7">
    <w:name w:val="Издание"/>
    <w:basedOn w:val="2"/>
    <w:rsid w:val="00AD4FAF"/>
    <w:pPr>
      <w:jc w:val="center"/>
      <w:outlineLvl w:val="9"/>
    </w:pPr>
    <w:rPr>
      <w:sz w:val="32"/>
      <w:szCs w:val="20"/>
      <w:lang w:eastAsia="ru-RU"/>
    </w:rPr>
  </w:style>
  <w:style w:type="paragraph" w:customStyle="1" w:styleId="body">
    <w:name w:val="body"/>
    <w:rsid w:val="00AD4FAF"/>
    <w:pPr>
      <w:spacing w:before="60" w:after="60" w:line="240" w:lineRule="auto"/>
      <w:ind w:left="567"/>
      <w:jc w:val="both"/>
    </w:pPr>
    <w:rPr>
      <w:rFonts w:ascii="Arial" w:eastAsia="Times New Roman" w:hAnsi="Arial" w:cs="Times New Roman"/>
      <w:kern w:val="24"/>
      <w:sz w:val="24"/>
      <w:szCs w:val="20"/>
    </w:rPr>
  </w:style>
  <w:style w:type="paragraph" w:customStyle="1" w:styleId="text">
    <w:name w:val="text"/>
    <w:rsid w:val="00AD4FAF"/>
    <w:pPr>
      <w:spacing w:before="60" w:after="60" w:line="240" w:lineRule="auto"/>
      <w:ind w:left="567"/>
      <w:jc w:val="both"/>
    </w:pPr>
    <w:rPr>
      <w:rFonts w:ascii="Arial" w:eastAsia="Times New Roman" w:hAnsi="Arial" w:cs="Times New Roman"/>
      <w:kern w:val="24"/>
      <w:sz w:val="24"/>
      <w:szCs w:val="20"/>
    </w:rPr>
  </w:style>
  <w:style w:type="paragraph" w:customStyle="1" w:styleId="Text2">
    <w:name w:val="Text2"/>
    <w:basedOn w:val="a1"/>
    <w:rsid w:val="00AD4FAF"/>
    <w:pPr>
      <w:spacing w:before="60" w:after="60" w:line="240" w:lineRule="auto"/>
      <w:ind w:left="1418"/>
      <w:jc w:val="both"/>
    </w:pPr>
    <w:rPr>
      <w:rFonts w:ascii="Arial" w:eastAsia="Times New Roman" w:hAnsi="Arial" w:cs="Times New Roman"/>
      <w:kern w:val="24"/>
      <w:sz w:val="24"/>
      <w:szCs w:val="20"/>
    </w:rPr>
  </w:style>
  <w:style w:type="character" w:customStyle="1" w:styleId="afff8">
    <w:name w:val="Гипертекстовая ссылка"/>
    <w:rsid w:val="00AD4FAF"/>
    <w:rPr>
      <w:b/>
      <w:bCs/>
      <w:color w:val="008000"/>
      <w:szCs w:val="20"/>
      <w:u w:val="single"/>
    </w:rPr>
  </w:style>
  <w:style w:type="character" w:customStyle="1" w:styleId="afff9">
    <w:name w:val="Цветовое выделение"/>
    <w:rsid w:val="00AD4FAF"/>
    <w:rPr>
      <w:b/>
      <w:bCs/>
      <w:color w:val="000080"/>
      <w:szCs w:val="20"/>
    </w:rPr>
  </w:style>
  <w:style w:type="paragraph" w:customStyle="1" w:styleId="afffa">
    <w:name w:val="Таблицы (моноширинный)"/>
    <w:basedOn w:val="a1"/>
    <w:next w:val="a1"/>
    <w:rsid w:val="00AD4FAF"/>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
    <w:name w:val="Список_ТЗА"/>
    <w:basedOn w:val="body"/>
    <w:rsid w:val="00AD4FAF"/>
    <w:pPr>
      <w:numPr>
        <w:numId w:val="9"/>
      </w:numPr>
      <w:spacing w:before="120" w:after="120"/>
    </w:pPr>
    <w:rPr>
      <w:kern w:val="0"/>
      <w:lang w:eastAsia="en-US"/>
    </w:rPr>
  </w:style>
  <w:style w:type="paragraph" w:customStyle="1" w:styleId="CharChar">
    <w:name w:val="Знак Знак Char Char"/>
    <w:basedOn w:val="a1"/>
    <w:rsid w:val="00AD4FAF"/>
    <w:pPr>
      <w:spacing w:after="160" w:line="240" w:lineRule="exact"/>
    </w:pPr>
    <w:rPr>
      <w:rFonts w:ascii="Times New Roman" w:eastAsia="Times New Roman" w:hAnsi="Times New Roman" w:cs="Times New Roman"/>
      <w:noProof/>
    </w:rPr>
  </w:style>
  <w:style w:type="paragraph" w:styleId="afffb">
    <w:name w:val="Plain Text"/>
    <w:basedOn w:val="a1"/>
    <w:link w:val="afffc"/>
    <w:rsid w:val="00AD4FAF"/>
    <w:pPr>
      <w:spacing w:after="0" w:line="240" w:lineRule="auto"/>
    </w:pPr>
    <w:rPr>
      <w:rFonts w:ascii="Courier New" w:eastAsia="Times New Roman" w:hAnsi="Courier New" w:cs="Courier New"/>
      <w:sz w:val="20"/>
      <w:szCs w:val="20"/>
    </w:rPr>
  </w:style>
  <w:style w:type="character" w:customStyle="1" w:styleId="afffc">
    <w:name w:val="Текст Знак"/>
    <w:basedOn w:val="a2"/>
    <w:link w:val="afffb"/>
    <w:rsid w:val="00AD4FAF"/>
    <w:rPr>
      <w:rFonts w:ascii="Courier New" w:eastAsia="Times New Roman" w:hAnsi="Courier New" w:cs="Courier New"/>
      <w:sz w:val="20"/>
      <w:szCs w:val="20"/>
    </w:rPr>
  </w:style>
  <w:style w:type="numbering" w:customStyle="1" w:styleId="ArialNarrow9">
    <w:name w:val="Стиль маркированный Arial Narrow 9 пт курсив Черный малые проп..."/>
    <w:basedOn w:val="a4"/>
    <w:rsid w:val="00AD4FAF"/>
    <w:pPr>
      <w:numPr>
        <w:numId w:val="10"/>
      </w:numPr>
    </w:pPr>
  </w:style>
  <w:style w:type="numbering" w:customStyle="1" w:styleId="ArialNarrow91">
    <w:name w:val="Стиль маркированный Arial Narrow 9 пт курсив Черный малые проп...1"/>
    <w:basedOn w:val="a4"/>
    <w:rsid w:val="00AD4FAF"/>
    <w:pPr>
      <w:numPr>
        <w:numId w:val="11"/>
      </w:numPr>
    </w:pPr>
  </w:style>
  <w:style w:type="character" w:customStyle="1" w:styleId="afffd">
    <w:name w:val="Аронов А."/>
    <w:semiHidden/>
    <w:rsid w:val="00AD4FAF"/>
    <w:rPr>
      <w:color w:val="000000"/>
    </w:rPr>
  </w:style>
  <w:style w:type="paragraph" w:customStyle="1" w:styleId="phnormal">
    <w:name w:val="ph_normal"/>
    <w:basedOn w:val="a1"/>
    <w:autoRedefine/>
    <w:rsid w:val="00AD4FAF"/>
    <w:pPr>
      <w:spacing w:after="0" w:line="240" w:lineRule="auto"/>
      <w:jc w:val="both"/>
    </w:pPr>
    <w:rPr>
      <w:rFonts w:ascii="Arial" w:eastAsia="Times New Roman" w:hAnsi="Arial" w:cs="Times New Roman"/>
      <w:sz w:val="24"/>
      <w:szCs w:val="20"/>
    </w:rPr>
  </w:style>
  <w:style w:type="paragraph" w:customStyle="1" w:styleId="Default">
    <w:name w:val="Default"/>
    <w:rsid w:val="00AD4FAF"/>
    <w:pPr>
      <w:autoSpaceDE w:val="0"/>
      <w:autoSpaceDN w:val="0"/>
      <w:adjustRightInd w:val="0"/>
      <w:spacing w:after="0" w:line="240" w:lineRule="auto"/>
    </w:pPr>
    <w:rPr>
      <w:rFonts w:ascii="Verdana" w:eastAsia="Times New Roman" w:hAnsi="Verdana" w:cs="Verdana"/>
      <w:color w:val="000000"/>
      <w:sz w:val="24"/>
      <w:szCs w:val="24"/>
    </w:rPr>
  </w:style>
  <w:style w:type="paragraph" w:styleId="afffe">
    <w:name w:val="No Spacing"/>
    <w:uiPriority w:val="1"/>
    <w:qFormat/>
    <w:rsid w:val="00AD4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zksovex@sove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v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zksovex@sovex.ru" TargetMode="External"/><Relationship Id="rId4" Type="http://schemas.openxmlformats.org/officeDocument/2006/relationships/settings" Target="settings.xml"/><Relationship Id="rId9" Type="http://schemas.openxmlformats.org/officeDocument/2006/relationships/hyperlink" Target="mailto:Lizorkina.AA@gazprom-nef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5A3C-348D-4622-BCBA-F76FBB5A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9874</Words>
  <Characters>56282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Ксения Николаевна</dc:creator>
  <cp:lastModifiedBy>Гришанова Светлана Васильевна</cp:lastModifiedBy>
  <cp:revision>52</cp:revision>
  <cp:lastPrinted>2016-11-07T13:13:00Z</cp:lastPrinted>
  <dcterms:created xsi:type="dcterms:W3CDTF">2018-12-25T07:57:00Z</dcterms:created>
  <dcterms:modified xsi:type="dcterms:W3CDTF">2019-01-18T07:35:00Z</dcterms:modified>
</cp:coreProperties>
</file>