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40FF" w:rsidRPr="00604B62" w:rsidRDefault="00AD23F4" w:rsidP="00C240FF">
      <w:pPr>
        <w:pStyle w:val="a5"/>
        <w:spacing w:before="0" w:beforeAutospacing="0" w:after="0" w:afterAutospacing="0"/>
        <w:ind w:right="0"/>
        <w:jc w:val="center"/>
        <w:rPr>
          <w:rFonts w:ascii="Arial" w:hAnsi="Arial" w:cs="Arial"/>
          <w:b/>
          <w:i/>
          <w:color w:val="000000"/>
          <w:sz w:val="22"/>
          <w:szCs w:val="22"/>
          <w:u w:val="single"/>
        </w:rPr>
      </w:pPr>
      <w:r w:rsidRPr="00604B62">
        <w:rPr>
          <w:rFonts w:ascii="Arial" w:hAnsi="Arial" w:cs="Arial"/>
          <w:b/>
          <w:i/>
          <w:color w:val="000000"/>
          <w:sz w:val="22"/>
          <w:szCs w:val="22"/>
          <w:u w:val="single"/>
        </w:rPr>
        <w:t>АО «СОВЭКС»</w:t>
      </w: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ind w:left="4962"/>
        <w:rPr>
          <w:rFonts w:ascii="Arial" w:hAnsi="Arial" w:cs="Arial"/>
          <w:b/>
          <w:sz w:val="22"/>
          <w:szCs w:val="22"/>
        </w:rPr>
      </w:pPr>
    </w:p>
    <w:p w:rsidR="00C240FF" w:rsidRPr="00604B62" w:rsidRDefault="00C240FF" w:rsidP="00C240FF">
      <w:pPr>
        <w:tabs>
          <w:tab w:val="left" w:pos="3060"/>
        </w:tabs>
        <w:ind w:left="4962"/>
        <w:rPr>
          <w:rFonts w:ascii="Arial" w:hAnsi="Arial" w:cs="Arial"/>
          <w:b/>
          <w:bCs/>
          <w:sz w:val="22"/>
          <w:szCs w:val="22"/>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rPr>
          <w:rFonts w:ascii="Arial" w:hAnsi="Arial" w:cs="Arial"/>
          <w:b/>
          <w:color w:val="000000"/>
          <w:sz w:val="22"/>
          <w:szCs w:val="22"/>
        </w:rPr>
      </w:pPr>
      <w:r w:rsidRPr="00604B62">
        <w:rPr>
          <w:rFonts w:ascii="Arial" w:hAnsi="Arial" w:cs="Arial"/>
          <w:b/>
          <w:color w:val="000000"/>
          <w:sz w:val="22"/>
          <w:szCs w:val="22"/>
        </w:rPr>
        <w:t xml:space="preserve">Реестровый номер процедуры: </w:t>
      </w:r>
      <w:r w:rsidR="00EF6A0B" w:rsidRPr="003A7090">
        <w:rPr>
          <w:rFonts w:ascii="Arial" w:eastAsia="Calibri" w:hAnsi="Arial" w:cs="Arial"/>
          <w:b/>
          <w:sz w:val="22"/>
          <w:szCs w:val="22"/>
          <w:lang w:eastAsia="en-US"/>
        </w:rPr>
        <w:t>2019-01-03/м/0</w:t>
      </w: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604B62" w:rsidRPr="00604B62" w:rsidRDefault="00604B62"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color w:val="000000"/>
          <w:sz w:val="22"/>
          <w:szCs w:val="22"/>
          <w:u w:val="single"/>
        </w:rPr>
      </w:pPr>
    </w:p>
    <w:p w:rsidR="00C240FF" w:rsidRPr="00604B62" w:rsidRDefault="00C240FF" w:rsidP="00722B45">
      <w:pPr>
        <w:pStyle w:val="a5"/>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sidRPr="00604B62">
        <w:rPr>
          <w:rFonts w:ascii="Arial" w:hAnsi="Arial" w:cs="Arial"/>
          <w:b/>
          <w:color w:val="000000"/>
          <w:sz w:val="22"/>
          <w:szCs w:val="22"/>
        </w:rPr>
        <w:t xml:space="preserve">Инструкция по участию в </w:t>
      </w:r>
    </w:p>
    <w:p w:rsidR="0076798A" w:rsidRDefault="00604B62" w:rsidP="0076798A">
      <w:pPr>
        <w:pStyle w:val="a5"/>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Pr>
          <w:rFonts w:ascii="Arial" w:hAnsi="Arial" w:cs="Arial"/>
          <w:b/>
          <w:color w:val="000000"/>
          <w:sz w:val="22"/>
          <w:szCs w:val="22"/>
        </w:rPr>
        <w:t>п</w:t>
      </w:r>
      <w:r w:rsidR="00722B45" w:rsidRPr="00604B62">
        <w:rPr>
          <w:rFonts w:ascii="Arial" w:hAnsi="Arial" w:cs="Arial"/>
          <w:b/>
          <w:color w:val="000000"/>
          <w:sz w:val="22"/>
          <w:szCs w:val="22"/>
        </w:rPr>
        <w:t xml:space="preserve">роцедуре отбора организации, способной </w:t>
      </w:r>
      <w:r w:rsidR="00E93A4A">
        <w:rPr>
          <w:rFonts w:ascii="Arial" w:hAnsi="Arial" w:cs="Arial"/>
          <w:b/>
          <w:color w:val="000000"/>
          <w:sz w:val="22"/>
          <w:szCs w:val="22"/>
        </w:rPr>
        <w:t>поставить</w:t>
      </w:r>
    </w:p>
    <w:p w:rsidR="009E560B" w:rsidRDefault="0076798A" w:rsidP="0076798A">
      <w:pPr>
        <w:pStyle w:val="a5"/>
        <w:pBdr>
          <w:bottom w:val="single" w:sz="12" w:space="3" w:color="auto"/>
        </w:pBdr>
        <w:tabs>
          <w:tab w:val="left" w:pos="3060"/>
        </w:tabs>
        <w:spacing w:before="0" w:beforeAutospacing="0" w:after="0" w:afterAutospacing="0"/>
        <w:ind w:right="0"/>
        <w:jc w:val="center"/>
        <w:rPr>
          <w:rFonts w:ascii="Arial" w:hAnsi="Arial" w:cs="Arial"/>
          <w:b/>
          <w:color w:val="000000"/>
          <w:sz w:val="22"/>
          <w:szCs w:val="22"/>
        </w:rPr>
      </w:pPr>
      <w:r w:rsidRPr="0076798A">
        <w:t xml:space="preserve"> </w:t>
      </w:r>
      <w:r>
        <w:rPr>
          <w:rFonts w:ascii="Arial" w:hAnsi="Arial" w:cs="Arial"/>
          <w:b/>
          <w:color w:val="000000"/>
          <w:sz w:val="22"/>
          <w:szCs w:val="22"/>
        </w:rPr>
        <w:t>т</w:t>
      </w:r>
      <w:r w:rsidRPr="0076798A">
        <w:rPr>
          <w:rFonts w:ascii="Arial" w:hAnsi="Arial" w:cs="Arial"/>
          <w:b/>
          <w:color w:val="000000"/>
          <w:sz w:val="22"/>
          <w:szCs w:val="22"/>
        </w:rPr>
        <w:t xml:space="preserve">опливозаправщик аэродромный ТЗА-22-FM </w:t>
      </w: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Default="00C240FF"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Default="00604B62"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p>
    <w:p w:rsidR="00604B62" w:rsidRPr="00604B62" w:rsidRDefault="00604B62" w:rsidP="00C240FF">
      <w:pPr>
        <w:pStyle w:val="a5"/>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Дата начала приема предложений:</w:t>
      </w:r>
      <w:r w:rsidR="00AB3402">
        <w:rPr>
          <w:rFonts w:ascii="Arial" w:hAnsi="Arial" w:cs="Arial"/>
          <w:sz w:val="22"/>
          <w:szCs w:val="22"/>
        </w:rPr>
        <w:t xml:space="preserve"> </w:t>
      </w:r>
      <w:r w:rsidR="000E1F54" w:rsidRPr="000E1F54">
        <w:rPr>
          <w:rFonts w:ascii="Arial" w:hAnsi="Arial" w:cs="Arial"/>
          <w:sz w:val="22"/>
          <w:szCs w:val="22"/>
        </w:rPr>
        <w:t>21</w:t>
      </w:r>
      <w:r w:rsidR="0062000B">
        <w:rPr>
          <w:rFonts w:ascii="Arial" w:hAnsi="Arial" w:cs="Arial"/>
          <w:sz w:val="22"/>
          <w:szCs w:val="22"/>
        </w:rPr>
        <w:t>.</w:t>
      </w:r>
      <w:r w:rsidR="000E1F54" w:rsidRPr="000E1F54">
        <w:rPr>
          <w:rFonts w:ascii="Arial" w:hAnsi="Arial" w:cs="Arial"/>
          <w:sz w:val="22"/>
          <w:szCs w:val="22"/>
        </w:rPr>
        <w:t>01</w:t>
      </w:r>
      <w:r w:rsidR="0062000B">
        <w:rPr>
          <w:rFonts w:ascii="Arial" w:hAnsi="Arial" w:cs="Arial"/>
          <w:sz w:val="22"/>
          <w:szCs w:val="22"/>
        </w:rPr>
        <w:t>.2019</w:t>
      </w: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Дата окончания приема предложений:</w:t>
      </w:r>
      <w:r w:rsidR="007121BC">
        <w:rPr>
          <w:rFonts w:ascii="Arial" w:hAnsi="Arial" w:cs="Arial"/>
          <w:sz w:val="22"/>
          <w:szCs w:val="22"/>
        </w:rPr>
        <w:t xml:space="preserve"> </w:t>
      </w:r>
      <w:r w:rsidR="000E1F54">
        <w:rPr>
          <w:rFonts w:ascii="Arial" w:hAnsi="Arial" w:cs="Arial"/>
          <w:sz w:val="22"/>
          <w:szCs w:val="22"/>
          <w:lang w:val="en-US"/>
        </w:rPr>
        <w:t>04</w:t>
      </w:r>
      <w:r w:rsidR="0062000B">
        <w:rPr>
          <w:rFonts w:ascii="Arial" w:hAnsi="Arial" w:cs="Arial"/>
          <w:sz w:val="22"/>
          <w:szCs w:val="22"/>
        </w:rPr>
        <w:t>.</w:t>
      </w:r>
      <w:r w:rsidR="000E1F54">
        <w:rPr>
          <w:rFonts w:ascii="Arial" w:hAnsi="Arial" w:cs="Arial"/>
          <w:sz w:val="22"/>
          <w:szCs w:val="22"/>
          <w:lang w:val="en-US"/>
        </w:rPr>
        <w:t>02</w:t>
      </w:r>
      <w:r w:rsidR="0062000B">
        <w:rPr>
          <w:rFonts w:ascii="Arial" w:hAnsi="Arial" w:cs="Arial"/>
          <w:sz w:val="22"/>
          <w:szCs w:val="22"/>
        </w:rPr>
        <w:t>.2019</w:t>
      </w: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p>
    <w:p w:rsidR="00C240FF" w:rsidRPr="00604B62" w:rsidRDefault="00C240FF" w:rsidP="00C240FF">
      <w:pPr>
        <w:pStyle w:val="a5"/>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Контактная информация организатора отбора:</w:t>
      </w:r>
    </w:p>
    <w:p w:rsidR="00024C34" w:rsidRPr="00604B62" w:rsidRDefault="00FF4570" w:rsidP="00C240FF">
      <w:pPr>
        <w:pStyle w:val="a5"/>
        <w:tabs>
          <w:tab w:val="left" w:pos="3060"/>
        </w:tabs>
        <w:spacing w:before="0" w:beforeAutospacing="0" w:after="0" w:afterAutospacing="0"/>
        <w:ind w:right="0"/>
        <w:jc w:val="both"/>
        <w:rPr>
          <w:rFonts w:ascii="Arial" w:hAnsi="Arial" w:cs="Arial"/>
          <w:sz w:val="22"/>
          <w:szCs w:val="22"/>
        </w:rPr>
      </w:pPr>
      <w:r>
        <w:rPr>
          <w:rFonts w:ascii="Arial" w:hAnsi="Arial" w:cs="Arial"/>
          <w:sz w:val="22"/>
          <w:szCs w:val="22"/>
        </w:rPr>
        <w:t>А</w:t>
      </w:r>
      <w:r w:rsidR="00024C34" w:rsidRPr="00604B62">
        <w:rPr>
          <w:rFonts w:ascii="Arial" w:hAnsi="Arial" w:cs="Arial"/>
          <w:sz w:val="22"/>
          <w:szCs w:val="22"/>
        </w:rPr>
        <w:t>кционерное общество «Совэкс»</w:t>
      </w:r>
    </w:p>
    <w:p w:rsidR="00024C34" w:rsidRPr="00604B62" w:rsidRDefault="00024C34" w:rsidP="00C240FF">
      <w:pPr>
        <w:pStyle w:val="a5"/>
        <w:tabs>
          <w:tab w:val="left" w:pos="3060"/>
        </w:tabs>
        <w:spacing w:before="0" w:beforeAutospacing="0" w:after="0" w:afterAutospacing="0"/>
        <w:ind w:right="0"/>
        <w:jc w:val="both"/>
        <w:rPr>
          <w:rFonts w:ascii="Arial" w:hAnsi="Arial" w:cs="Arial"/>
          <w:sz w:val="22"/>
          <w:szCs w:val="22"/>
        </w:rPr>
      </w:pPr>
      <w:r w:rsidRPr="00604B62">
        <w:rPr>
          <w:rFonts w:ascii="Arial" w:hAnsi="Arial" w:cs="Arial"/>
          <w:sz w:val="22"/>
          <w:szCs w:val="22"/>
        </w:rPr>
        <w:t>196210, Санкт-Петербург, ул. Пилотов, д. 35</w:t>
      </w:r>
    </w:p>
    <w:p w:rsidR="00024C34" w:rsidRPr="00604B62" w:rsidRDefault="00024C34" w:rsidP="00C240FF">
      <w:pPr>
        <w:pStyle w:val="a5"/>
        <w:tabs>
          <w:tab w:val="left" w:pos="3060"/>
        </w:tabs>
        <w:spacing w:before="0" w:beforeAutospacing="0" w:after="0" w:afterAutospacing="0"/>
        <w:ind w:right="0"/>
        <w:jc w:val="both"/>
        <w:rPr>
          <w:rFonts w:ascii="Arial" w:hAnsi="Arial" w:cs="Arial"/>
          <w:sz w:val="22"/>
          <w:szCs w:val="22"/>
        </w:rPr>
      </w:pPr>
    </w:p>
    <w:p w:rsidR="00024C34" w:rsidRPr="00604B62" w:rsidRDefault="00024C34" w:rsidP="00C240FF">
      <w:pPr>
        <w:pStyle w:val="a5"/>
        <w:tabs>
          <w:tab w:val="left" w:pos="3060"/>
        </w:tabs>
        <w:spacing w:before="0" w:beforeAutospacing="0" w:after="0" w:afterAutospacing="0"/>
        <w:ind w:right="0"/>
        <w:jc w:val="both"/>
        <w:rPr>
          <w:rFonts w:ascii="Arial" w:hAnsi="Arial" w:cs="Arial"/>
          <w:b/>
          <w:i/>
          <w:color w:val="000000"/>
          <w:sz w:val="22"/>
          <w:szCs w:val="22"/>
          <w:u w:val="single"/>
        </w:rPr>
      </w:pPr>
      <w:r w:rsidRPr="00604B62">
        <w:rPr>
          <w:rFonts w:ascii="Arial" w:hAnsi="Arial" w:cs="Arial"/>
          <w:sz w:val="22"/>
          <w:szCs w:val="22"/>
        </w:rPr>
        <w:t>Секретарь Конкурсной комиссии:</w:t>
      </w:r>
      <w:r w:rsidR="00C2544B">
        <w:rPr>
          <w:rFonts w:ascii="Arial" w:hAnsi="Arial" w:cs="Arial"/>
          <w:sz w:val="22"/>
          <w:szCs w:val="22"/>
        </w:rPr>
        <w:t xml:space="preserve"> Стрижов А.Б.</w:t>
      </w: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i/>
          <w:color w:val="000000"/>
          <w:sz w:val="22"/>
          <w:szCs w:val="22"/>
          <w:u w:val="single"/>
        </w:rPr>
      </w:pPr>
    </w:p>
    <w:p w:rsidR="00C240FF" w:rsidRPr="00604B62" w:rsidRDefault="00C240FF" w:rsidP="00BF4CA3">
      <w:pPr>
        <w:pStyle w:val="a5"/>
        <w:tabs>
          <w:tab w:val="left" w:pos="3060"/>
        </w:tabs>
        <w:spacing w:before="0" w:beforeAutospacing="0" w:after="0" w:afterAutospacing="0"/>
        <w:ind w:right="0"/>
        <w:rPr>
          <w:rFonts w:ascii="Arial" w:hAnsi="Arial" w:cs="Arial"/>
          <w:b/>
          <w:i/>
          <w:color w:val="000000"/>
          <w:sz w:val="22"/>
          <w:szCs w:val="22"/>
          <w:u w:val="single"/>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sz w:val="22"/>
          <w:szCs w:val="22"/>
        </w:rPr>
      </w:pPr>
    </w:p>
    <w:p w:rsidR="00C240FF" w:rsidRPr="00604B62" w:rsidRDefault="00C240FF" w:rsidP="00C240FF">
      <w:pPr>
        <w:pStyle w:val="a5"/>
        <w:tabs>
          <w:tab w:val="left" w:pos="3060"/>
        </w:tabs>
        <w:spacing w:before="0" w:beforeAutospacing="0" w:after="0" w:afterAutospacing="0"/>
        <w:ind w:right="0"/>
        <w:jc w:val="center"/>
        <w:rPr>
          <w:rFonts w:ascii="Arial" w:hAnsi="Arial" w:cs="Arial"/>
          <w:b/>
          <w:sz w:val="22"/>
          <w:szCs w:val="22"/>
        </w:rPr>
      </w:pPr>
    </w:p>
    <w:p w:rsidR="00AD23F4" w:rsidRDefault="00AD23F4" w:rsidP="00C240FF">
      <w:pPr>
        <w:pStyle w:val="a5"/>
        <w:tabs>
          <w:tab w:val="left" w:pos="3060"/>
        </w:tabs>
        <w:spacing w:before="0" w:beforeAutospacing="0" w:after="0" w:afterAutospacing="0"/>
        <w:ind w:right="0"/>
        <w:jc w:val="center"/>
        <w:rPr>
          <w:rFonts w:ascii="Arial" w:hAnsi="Arial" w:cs="Arial"/>
          <w:b/>
          <w:sz w:val="22"/>
          <w:szCs w:val="22"/>
        </w:rPr>
      </w:pPr>
    </w:p>
    <w:p w:rsidR="00553569" w:rsidRPr="00604B62" w:rsidRDefault="00553569" w:rsidP="00C240FF">
      <w:pPr>
        <w:pStyle w:val="a5"/>
        <w:tabs>
          <w:tab w:val="left" w:pos="3060"/>
        </w:tabs>
        <w:spacing w:before="0" w:beforeAutospacing="0" w:after="0" w:afterAutospacing="0"/>
        <w:ind w:right="0"/>
        <w:jc w:val="center"/>
        <w:rPr>
          <w:rFonts w:ascii="Arial" w:hAnsi="Arial" w:cs="Arial"/>
          <w:b/>
          <w:sz w:val="22"/>
          <w:szCs w:val="22"/>
        </w:rPr>
      </w:pPr>
    </w:p>
    <w:p w:rsidR="00C240FF" w:rsidRPr="00604B62" w:rsidRDefault="00C240FF" w:rsidP="005830B9">
      <w:pPr>
        <w:pStyle w:val="a5"/>
        <w:spacing w:before="0" w:beforeAutospacing="0" w:after="0" w:afterAutospacing="0"/>
        <w:ind w:right="0"/>
        <w:rPr>
          <w:rFonts w:ascii="Arial" w:hAnsi="Arial" w:cs="Arial"/>
          <w:b/>
          <w:i/>
          <w:sz w:val="22"/>
          <w:szCs w:val="22"/>
        </w:rPr>
      </w:pPr>
    </w:p>
    <w:p w:rsidR="00C240FF" w:rsidRPr="00604B62" w:rsidRDefault="00024C34" w:rsidP="00C240FF">
      <w:pPr>
        <w:pStyle w:val="a5"/>
        <w:spacing w:before="0" w:beforeAutospacing="0" w:after="0" w:afterAutospacing="0"/>
        <w:ind w:right="0"/>
        <w:jc w:val="center"/>
        <w:rPr>
          <w:rFonts w:ascii="Arial" w:hAnsi="Arial" w:cs="Arial"/>
          <w:i/>
          <w:sz w:val="22"/>
          <w:szCs w:val="22"/>
        </w:rPr>
        <w:sectPr w:rsidR="00C240FF" w:rsidRPr="00604B62" w:rsidSect="00CF0F6E">
          <w:footerReference w:type="default" r:id="rId7"/>
          <w:footerReference w:type="first" r:id="rId8"/>
          <w:pgSz w:w="11906" w:h="16838"/>
          <w:pgMar w:top="1418" w:right="567" w:bottom="1134" w:left="1134" w:header="709" w:footer="127" w:gutter="0"/>
          <w:cols w:space="708"/>
          <w:docGrid w:linePitch="360"/>
        </w:sectPr>
      </w:pPr>
      <w:r w:rsidRPr="00604B62">
        <w:rPr>
          <w:rFonts w:ascii="Arial" w:hAnsi="Arial" w:cs="Arial"/>
          <w:i/>
          <w:sz w:val="22"/>
          <w:szCs w:val="22"/>
        </w:rPr>
        <w:t>Санкт-Петербург</w:t>
      </w:r>
      <w:r w:rsidR="00C240FF" w:rsidRPr="00604B62">
        <w:rPr>
          <w:rFonts w:ascii="Arial" w:hAnsi="Arial" w:cs="Arial"/>
          <w:b/>
          <w:bCs/>
          <w:i/>
          <w:sz w:val="22"/>
          <w:szCs w:val="22"/>
        </w:rPr>
        <w:br/>
      </w:r>
      <w:r w:rsidR="00CC4F07">
        <w:rPr>
          <w:rFonts w:ascii="Arial" w:hAnsi="Arial" w:cs="Arial"/>
          <w:i/>
          <w:sz w:val="22"/>
          <w:szCs w:val="22"/>
        </w:rPr>
        <w:t>201</w:t>
      </w:r>
      <w:r w:rsidR="00EF6A0B">
        <w:rPr>
          <w:rFonts w:ascii="Arial" w:hAnsi="Arial" w:cs="Arial"/>
          <w:i/>
          <w:sz w:val="22"/>
          <w:szCs w:val="22"/>
        </w:rPr>
        <w:t>9</w:t>
      </w:r>
    </w:p>
    <w:p w:rsidR="00C240FF" w:rsidRPr="00604B62" w:rsidRDefault="00C240FF"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Общая информация по отбору</w:t>
      </w:r>
    </w:p>
    <w:p w:rsidR="00C240FF" w:rsidRPr="00604B62" w:rsidRDefault="00C240FF" w:rsidP="00C240FF">
      <w:pPr>
        <w:pStyle w:val="a7"/>
        <w:rPr>
          <w:rFonts w:ascii="Arial" w:hAnsi="Arial" w:cs="Arial"/>
          <w:b/>
          <w:sz w:val="22"/>
          <w:szCs w:val="22"/>
        </w:rPr>
      </w:pPr>
    </w:p>
    <w:p w:rsidR="00C240FF" w:rsidRPr="00F64144" w:rsidRDefault="00FF4570" w:rsidP="004F1579">
      <w:pPr>
        <w:numPr>
          <w:ilvl w:val="1"/>
          <w:numId w:val="1"/>
        </w:numPr>
        <w:spacing w:before="120"/>
        <w:jc w:val="both"/>
        <w:rPr>
          <w:rFonts w:ascii="Arial" w:hAnsi="Arial" w:cs="Arial"/>
          <w:sz w:val="22"/>
          <w:szCs w:val="22"/>
          <w:lang w:eastAsia="en-US"/>
        </w:rPr>
      </w:pPr>
      <w:r w:rsidRPr="00F64144">
        <w:rPr>
          <w:rFonts w:ascii="Arial" w:hAnsi="Arial" w:cs="Arial"/>
          <w:sz w:val="22"/>
          <w:szCs w:val="22"/>
          <w:u w:val="single"/>
          <w:lang w:eastAsia="en-US"/>
        </w:rPr>
        <w:t>Наименование товаров</w:t>
      </w:r>
      <w:r w:rsidR="00AE4F76" w:rsidRPr="00F64144">
        <w:rPr>
          <w:rFonts w:ascii="Arial" w:hAnsi="Arial" w:cs="Arial"/>
          <w:sz w:val="22"/>
          <w:szCs w:val="22"/>
          <w:lang w:eastAsia="en-US"/>
        </w:rPr>
        <w:t>:</w:t>
      </w:r>
      <w:r w:rsidR="004F1579" w:rsidRPr="004F1579">
        <w:t xml:space="preserve"> </w:t>
      </w:r>
      <w:r w:rsidR="0076798A" w:rsidRPr="0076798A">
        <w:rPr>
          <w:rFonts w:ascii="Arial" w:hAnsi="Arial" w:cs="Arial"/>
          <w:color w:val="000000"/>
          <w:sz w:val="22"/>
          <w:szCs w:val="22"/>
        </w:rPr>
        <w:t>топливозаправщик аэродромный ТЗА-22-FM</w:t>
      </w:r>
      <w:r w:rsidR="000440E6" w:rsidRPr="00F64144">
        <w:rPr>
          <w:rFonts w:ascii="Arial" w:eastAsia="Calibri" w:hAnsi="Arial" w:cs="Arial"/>
          <w:color w:val="000000"/>
          <w:sz w:val="22"/>
          <w:szCs w:val="22"/>
          <w:lang w:eastAsia="en-US"/>
        </w:rPr>
        <w:t>.</w:t>
      </w:r>
    </w:p>
    <w:p w:rsidR="007121BC" w:rsidRPr="00F64144" w:rsidRDefault="00FF4570" w:rsidP="007121BC">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Сроки поставки товаров</w:t>
      </w:r>
      <w:r w:rsidRPr="00F64144">
        <w:rPr>
          <w:rFonts w:ascii="Arial" w:hAnsi="Arial" w:cs="Arial"/>
          <w:sz w:val="22"/>
          <w:szCs w:val="22"/>
          <w:lang w:eastAsia="en-US"/>
        </w:rPr>
        <w:t>:</w:t>
      </w:r>
      <w:r w:rsidR="004F1579">
        <w:rPr>
          <w:rFonts w:ascii="Arial" w:hAnsi="Arial" w:cs="Arial"/>
          <w:sz w:val="22"/>
          <w:szCs w:val="22"/>
          <w:lang w:eastAsia="en-US"/>
        </w:rPr>
        <w:t xml:space="preserve"> </w:t>
      </w:r>
      <w:r w:rsidR="007F6551">
        <w:rPr>
          <w:rFonts w:ascii="Arial" w:hAnsi="Arial" w:cs="Arial"/>
          <w:sz w:val="22"/>
          <w:szCs w:val="22"/>
          <w:lang w:eastAsia="en-US"/>
        </w:rPr>
        <w:t>с 01.10.2019 по 31.10.2019.</w:t>
      </w:r>
    </w:p>
    <w:p w:rsidR="00130E79" w:rsidRPr="00F64144" w:rsidRDefault="00FF4570" w:rsidP="007121BC">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Место поставки товаров</w:t>
      </w:r>
      <w:r w:rsidR="00C240FF" w:rsidRPr="00F64144">
        <w:rPr>
          <w:rFonts w:ascii="Arial" w:hAnsi="Arial" w:cs="Arial"/>
          <w:sz w:val="22"/>
          <w:szCs w:val="22"/>
          <w:lang w:eastAsia="en-US"/>
        </w:rPr>
        <w:t xml:space="preserve">: </w:t>
      </w:r>
      <w:r w:rsidR="00130E79" w:rsidRPr="00F64144">
        <w:rPr>
          <w:rFonts w:ascii="Arial" w:hAnsi="Arial" w:cs="Arial"/>
          <w:sz w:val="22"/>
          <w:szCs w:val="22"/>
          <w:lang w:eastAsia="en-US"/>
        </w:rPr>
        <w:t>196210, Санкт-Петербург, ул. Пилотов, д. 35</w:t>
      </w:r>
      <w:r w:rsidRPr="00F64144">
        <w:rPr>
          <w:rFonts w:ascii="Arial" w:hAnsi="Arial" w:cs="Arial"/>
          <w:sz w:val="22"/>
          <w:szCs w:val="22"/>
          <w:lang w:eastAsia="en-US"/>
        </w:rPr>
        <w:t xml:space="preserve">, </w:t>
      </w:r>
      <w:r w:rsidR="00722B45" w:rsidRPr="00F64144">
        <w:rPr>
          <w:rFonts w:ascii="Arial" w:hAnsi="Arial" w:cs="Arial"/>
          <w:sz w:val="22"/>
          <w:szCs w:val="22"/>
          <w:lang w:eastAsia="en-US"/>
        </w:rPr>
        <w:t>АО «Совэкс».</w:t>
      </w:r>
    </w:p>
    <w:p w:rsidR="00AE4F76" w:rsidRPr="00F64144" w:rsidRDefault="00FF4570" w:rsidP="00AE4F76">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Основные требования к товарам</w:t>
      </w:r>
      <w:r w:rsidR="00C240FF" w:rsidRPr="00F64144">
        <w:rPr>
          <w:rFonts w:ascii="Arial" w:hAnsi="Arial" w:cs="Arial"/>
          <w:sz w:val="22"/>
          <w:szCs w:val="22"/>
          <w:lang w:eastAsia="en-US"/>
        </w:rPr>
        <w:t xml:space="preserve">: </w:t>
      </w:r>
      <w:r w:rsidRPr="00F64144">
        <w:rPr>
          <w:rFonts w:ascii="Arial" w:hAnsi="Arial" w:cs="Arial"/>
          <w:sz w:val="22"/>
          <w:szCs w:val="22"/>
          <w:lang w:eastAsia="en-US"/>
        </w:rPr>
        <w:t xml:space="preserve">строгое соответствие </w:t>
      </w:r>
      <w:r w:rsidR="002D01C1" w:rsidRPr="00F64144">
        <w:rPr>
          <w:rFonts w:ascii="Arial" w:hAnsi="Arial" w:cs="Arial"/>
          <w:sz w:val="22"/>
          <w:szCs w:val="22"/>
          <w:lang w:eastAsia="en-US"/>
        </w:rPr>
        <w:t>т</w:t>
      </w:r>
      <w:r w:rsidR="00AE4F76" w:rsidRPr="00F64144">
        <w:rPr>
          <w:rFonts w:ascii="Arial" w:hAnsi="Arial" w:cs="Arial"/>
          <w:sz w:val="22"/>
          <w:szCs w:val="22"/>
          <w:lang w:eastAsia="en-US"/>
        </w:rPr>
        <w:t xml:space="preserve">ехническому заданию. </w:t>
      </w:r>
    </w:p>
    <w:p w:rsidR="00C240FF" w:rsidRPr="00F64144" w:rsidRDefault="003C315A" w:rsidP="00AE4F76">
      <w:pPr>
        <w:numPr>
          <w:ilvl w:val="1"/>
          <w:numId w:val="1"/>
        </w:numPr>
        <w:spacing w:before="120"/>
        <w:ind w:left="0" w:firstLine="720"/>
        <w:jc w:val="both"/>
        <w:rPr>
          <w:rFonts w:ascii="Arial" w:hAnsi="Arial" w:cs="Arial"/>
          <w:sz w:val="22"/>
          <w:szCs w:val="22"/>
          <w:lang w:eastAsia="en-US"/>
        </w:rPr>
      </w:pPr>
      <w:r w:rsidRPr="00F64144">
        <w:rPr>
          <w:rFonts w:ascii="Arial" w:hAnsi="Arial" w:cs="Arial"/>
          <w:sz w:val="22"/>
          <w:szCs w:val="22"/>
          <w:u w:val="single"/>
          <w:lang w:eastAsia="en-US"/>
        </w:rPr>
        <w:t>Предложение заявителя должно отражать стоимость</w:t>
      </w:r>
      <w:r w:rsidRPr="00F64144">
        <w:rPr>
          <w:rFonts w:ascii="Arial" w:hAnsi="Arial" w:cs="Arial"/>
          <w:sz w:val="22"/>
          <w:szCs w:val="22"/>
          <w:lang w:eastAsia="en-US"/>
        </w:rPr>
        <w:t xml:space="preserve"> в рублях Российской Федерации без учёта НДС, кроме того, НДС по ставке в соответствии с действующим законодательством Российской Федерации</w:t>
      </w:r>
      <w:r w:rsidR="00033DB8" w:rsidRPr="00F64144">
        <w:rPr>
          <w:rFonts w:ascii="Arial" w:hAnsi="Arial" w:cs="Arial"/>
          <w:sz w:val="22"/>
          <w:szCs w:val="22"/>
          <w:lang w:eastAsia="en-US"/>
        </w:rPr>
        <w:t>.</w:t>
      </w:r>
    </w:p>
    <w:p w:rsidR="00C240FF" w:rsidRPr="00F64144" w:rsidRDefault="00C240FF" w:rsidP="00AD68CF">
      <w:pPr>
        <w:numPr>
          <w:ilvl w:val="1"/>
          <w:numId w:val="1"/>
        </w:numPr>
        <w:spacing w:before="120"/>
        <w:ind w:left="0" w:firstLine="709"/>
        <w:jc w:val="both"/>
        <w:rPr>
          <w:rFonts w:ascii="Arial" w:hAnsi="Arial" w:cs="Arial"/>
          <w:sz w:val="22"/>
          <w:szCs w:val="22"/>
          <w:u w:val="single"/>
          <w:lang w:eastAsia="en-US"/>
        </w:rPr>
      </w:pPr>
      <w:r w:rsidRPr="00F64144">
        <w:rPr>
          <w:rFonts w:ascii="Arial" w:hAnsi="Arial" w:cs="Arial"/>
          <w:sz w:val="22"/>
          <w:szCs w:val="22"/>
          <w:lang w:eastAsia="en-US"/>
        </w:rPr>
        <w:t xml:space="preserve">Подробные требования к </w:t>
      </w:r>
      <w:r w:rsidR="00FF4570" w:rsidRPr="00F64144">
        <w:rPr>
          <w:rFonts w:ascii="Arial" w:hAnsi="Arial" w:cs="Arial"/>
          <w:sz w:val="22"/>
          <w:szCs w:val="22"/>
          <w:lang w:eastAsia="en-US"/>
        </w:rPr>
        <w:t>товарам</w:t>
      </w:r>
      <w:r w:rsidR="00AE4F76" w:rsidRPr="00F64144">
        <w:rPr>
          <w:rFonts w:ascii="Arial" w:hAnsi="Arial" w:cs="Arial"/>
          <w:sz w:val="22"/>
          <w:szCs w:val="22"/>
          <w:lang w:eastAsia="en-US"/>
        </w:rPr>
        <w:t xml:space="preserve"> содержатся в </w:t>
      </w:r>
      <w:r w:rsidR="002D01C1" w:rsidRPr="00F64144">
        <w:rPr>
          <w:rFonts w:ascii="Arial" w:hAnsi="Arial" w:cs="Arial"/>
          <w:sz w:val="22"/>
          <w:szCs w:val="22"/>
          <w:lang w:eastAsia="en-US"/>
        </w:rPr>
        <w:t>т</w:t>
      </w:r>
      <w:r w:rsidRPr="00F64144">
        <w:rPr>
          <w:rFonts w:ascii="Arial" w:hAnsi="Arial" w:cs="Arial"/>
          <w:sz w:val="22"/>
          <w:szCs w:val="22"/>
          <w:lang w:eastAsia="en-US"/>
        </w:rPr>
        <w:t xml:space="preserve">ехническом задании (раздел </w:t>
      </w:r>
      <w:r w:rsidR="005745A9" w:rsidRPr="00F64144">
        <w:rPr>
          <w:rFonts w:ascii="Arial" w:hAnsi="Arial" w:cs="Arial"/>
          <w:sz w:val="22"/>
          <w:szCs w:val="22"/>
          <w:lang w:eastAsia="en-US"/>
        </w:rPr>
        <w:t>4</w:t>
      </w:r>
      <w:r w:rsidRPr="00F64144">
        <w:rPr>
          <w:rFonts w:ascii="Arial" w:hAnsi="Arial" w:cs="Arial"/>
          <w:sz w:val="22"/>
          <w:szCs w:val="22"/>
          <w:lang w:eastAsia="en-US"/>
        </w:rPr>
        <w:t xml:space="preserve"> настоящей Инструкции)</w:t>
      </w:r>
      <w:r w:rsidR="0087202D" w:rsidRPr="00F64144">
        <w:rPr>
          <w:rFonts w:ascii="Arial" w:hAnsi="Arial" w:cs="Arial"/>
          <w:sz w:val="22"/>
          <w:szCs w:val="22"/>
          <w:lang w:eastAsia="en-US"/>
        </w:rPr>
        <w:t>.</w:t>
      </w:r>
    </w:p>
    <w:p w:rsidR="005F17C4" w:rsidRPr="00F64144" w:rsidRDefault="00414263" w:rsidP="00AD68CF">
      <w:pPr>
        <w:numPr>
          <w:ilvl w:val="1"/>
          <w:numId w:val="1"/>
        </w:numPr>
        <w:spacing w:before="120"/>
        <w:ind w:left="0" w:firstLine="709"/>
        <w:jc w:val="both"/>
        <w:rPr>
          <w:rFonts w:ascii="Arial" w:hAnsi="Arial" w:cs="Arial"/>
          <w:sz w:val="22"/>
          <w:szCs w:val="22"/>
          <w:u w:val="single"/>
          <w:lang w:eastAsia="en-US"/>
        </w:rPr>
      </w:pPr>
      <w:r w:rsidRPr="00F64144">
        <w:rPr>
          <w:rFonts w:ascii="Arial" w:hAnsi="Arial" w:cs="Arial"/>
          <w:sz w:val="22"/>
          <w:szCs w:val="22"/>
          <w:lang w:eastAsia="en-US"/>
        </w:rPr>
        <w:t>Критерии определения победителя</w:t>
      </w:r>
      <w:r w:rsidR="005F17C4" w:rsidRPr="00F64144">
        <w:rPr>
          <w:rFonts w:ascii="Arial" w:hAnsi="Arial" w:cs="Arial"/>
          <w:sz w:val="22"/>
          <w:szCs w:val="22"/>
          <w:lang w:eastAsia="en-US"/>
        </w:rPr>
        <w:t>:</w:t>
      </w:r>
    </w:p>
    <w:p w:rsidR="005F17C4" w:rsidRPr="00F64144" w:rsidRDefault="005F17C4" w:rsidP="00FD317F">
      <w:pPr>
        <w:widowControl w:val="0"/>
        <w:numPr>
          <w:ilvl w:val="0"/>
          <w:numId w:val="3"/>
        </w:numPr>
        <w:tabs>
          <w:tab w:val="clear" w:pos="720"/>
          <w:tab w:val="left" w:pos="524"/>
        </w:tabs>
        <w:autoSpaceDE w:val="0"/>
        <w:autoSpaceDN w:val="0"/>
        <w:adjustRightInd w:val="0"/>
        <w:spacing w:before="120" w:after="120"/>
        <w:ind w:left="524" w:firstLine="185"/>
        <w:jc w:val="both"/>
        <w:rPr>
          <w:rFonts w:ascii="Arial" w:hAnsi="Arial" w:cs="Arial"/>
          <w:sz w:val="22"/>
          <w:szCs w:val="22"/>
        </w:rPr>
      </w:pPr>
      <w:r w:rsidRPr="00F64144">
        <w:rPr>
          <w:rFonts w:ascii="Arial" w:hAnsi="Arial" w:cs="Arial"/>
          <w:sz w:val="22"/>
          <w:szCs w:val="22"/>
        </w:rPr>
        <w:t xml:space="preserve">Качественные характеристики предлагаемых </w:t>
      </w:r>
      <w:r w:rsidR="0087202D" w:rsidRPr="00F64144">
        <w:rPr>
          <w:rFonts w:ascii="Arial" w:hAnsi="Arial" w:cs="Arial"/>
          <w:sz w:val="22"/>
          <w:szCs w:val="22"/>
        </w:rPr>
        <w:t>товаров</w:t>
      </w:r>
      <w:r w:rsidRPr="00F64144">
        <w:rPr>
          <w:rFonts w:ascii="Arial" w:hAnsi="Arial" w:cs="Arial"/>
          <w:sz w:val="22"/>
          <w:szCs w:val="22"/>
        </w:rPr>
        <w:t>.</w:t>
      </w:r>
    </w:p>
    <w:p w:rsidR="005F17C4" w:rsidRPr="00604B62" w:rsidRDefault="005F17C4"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 xml:space="preserve">Стоимость </w:t>
      </w:r>
      <w:r w:rsidR="00A7746D" w:rsidRPr="00604B62">
        <w:rPr>
          <w:rFonts w:ascii="Arial" w:hAnsi="Arial" w:cs="Arial"/>
          <w:sz w:val="22"/>
          <w:szCs w:val="22"/>
        </w:rPr>
        <w:t>товаров</w:t>
      </w:r>
      <w:r w:rsidRPr="00604B62">
        <w:rPr>
          <w:rFonts w:ascii="Arial" w:hAnsi="Arial" w:cs="Arial"/>
          <w:sz w:val="22"/>
          <w:szCs w:val="22"/>
        </w:rPr>
        <w:t>.</w:t>
      </w:r>
    </w:p>
    <w:p w:rsidR="005F17C4" w:rsidRPr="00604B62" w:rsidRDefault="005F17C4"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 xml:space="preserve">Порядок оплаты </w:t>
      </w:r>
      <w:r w:rsidR="0087202D">
        <w:rPr>
          <w:rFonts w:ascii="Arial" w:hAnsi="Arial" w:cs="Arial"/>
          <w:sz w:val="22"/>
          <w:szCs w:val="22"/>
        </w:rPr>
        <w:t>товаров</w:t>
      </w:r>
      <w:r w:rsidRPr="00604B62">
        <w:rPr>
          <w:rFonts w:ascii="Arial" w:hAnsi="Arial" w:cs="Arial"/>
          <w:sz w:val="22"/>
          <w:szCs w:val="22"/>
        </w:rPr>
        <w:t>.</w:t>
      </w:r>
    </w:p>
    <w:p w:rsidR="00E742F8" w:rsidRPr="00604B62" w:rsidRDefault="005F17C4"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u w:val="single"/>
          <w:lang w:eastAsia="en-US"/>
        </w:rPr>
      </w:pPr>
      <w:r w:rsidRPr="00604B62">
        <w:rPr>
          <w:rFonts w:ascii="Arial" w:hAnsi="Arial" w:cs="Arial"/>
          <w:sz w:val="22"/>
          <w:szCs w:val="22"/>
        </w:rPr>
        <w:t>Квалификация.</w:t>
      </w:r>
      <w:r w:rsidR="001D534B" w:rsidRPr="00604B62">
        <w:rPr>
          <w:rFonts w:ascii="Arial" w:hAnsi="Arial" w:cs="Arial"/>
          <w:sz w:val="22"/>
          <w:szCs w:val="22"/>
        </w:rPr>
        <w:t xml:space="preserve"> </w:t>
      </w:r>
    </w:p>
    <w:p w:rsidR="00E742F8" w:rsidRPr="00604B62" w:rsidRDefault="00945A02"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u w:val="single"/>
          <w:lang w:eastAsia="en-US"/>
        </w:rPr>
      </w:pPr>
      <w:r>
        <w:rPr>
          <w:rFonts w:ascii="Arial" w:hAnsi="Arial" w:cs="Arial"/>
          <w:sz w:val="22"/>
          <w:szCs w:val="22"/>
        </w:rPr>
        <w:t>Срок поставки товаров</w:t>
      </w:r>
      <w:r w:rsidR="00E742F8" w:rsidRPr="00604B62">
        <w:rPr>
          <w:rFonts w:ascii="Arial" w:hAnsi="Arial" w:cs="Arial"/>
          <w:sz w:val="22"/>
          <w:szCs w:val="22"/>
        </w:rPr>
        <w:t>.</w:t>
      </w:r>
    </w:p>
    <w:p w:rsidR="005F17C4" w:rsidRPr="00604B62" w:rsidRDefault="001D534B" w:rsidP="00FD317F">
      <w:pPr>
        <w:widowControl w:val="0"/>
        <w:numPr>
          <w:ilvl w:val="0"/>
          <w:numId w:val="2"/>
        </w:numPr>
        <w:tabs>
          <w:tab w:val="clear" w:pos="1389"/>
          <w:tab w:val="num" w:pos="155"/>
          <w:tab w:val="left" w:pos="524"/>
        </w:tabs>
        <w:autoSpaceDE w:val="0"/>
        <w:autoSpaceDN w:val="0"/>
        <w:adjustRightInd w:val="0"/>
        <w:spacing w:before="120" w:after="120"/>
        <w:ind w:left="524" w:firstLine="185"/>
        <w:jc w:val="both"/>
        <w:rPr>
          <w:rFonts w:ascii="Arial" w:hAnsi="Arial" w:cs="Arial"/>
          <w:sz w:val="22"/>
          <w:szCs w:val="22"/>
        </w:rPr>
      </w:pPr>
      <w:r w:rsidRPr="00604B62">
        <w:rPr>
          <w:rFonts w:ascii="Arial" w:hAnsi="Arial" w:cs="Arial"/>
          <w:sz w:val="22"/>
          <w:szCs w:val="22"/>
        </w:rPr>
        <w:t>Опыт.</w:t>
      </w:r>
    </w:p>
    <w:p w:rsidR="00C240FF" w:rsidRPr="00604B62" w:rsidRDefault="00C240FF"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t xml:space="preserve">Требования к </w:t>
      </w:r>
      <w:r w:rsidR="00E742F8" w:rsidRPr="00604B62">
        <w:rPr>
          <w:rFonts w:ascii="Arial" w:hAnsi="Arial" w:cs="Arial"/>
          <w:color w:val="auto"/>
          <w:sz w:val="22"/>
          <w:szCs w:val="22"/>
        </w:rPr>
        <w:t>Заявителю</w:t>
      </w:r>
    </w:p>
    <w:p w:rsidR="00C240FF" w:rsidRPr="00604B62" w:rsidRDefault="00C240FF" w:rsidP="00C240FF">
      <w:pPr>
        <w:pStyle w:val="a7"/>
        <w:rPr>
          <w:rFonts w:ascii="Arial" w:hAnsi="Arial" w:cs="Arial"/>
          <w:b/>
          <w:sz w:val="22"/>
          <w:szCs w:val="22"/>
        </w:rPr>
      </w:pP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Не проведение ликвидации </w:t>
      </w:r>
      <w:r w:rsidR="00E742F8" w:rsidRPr="00604B62">
        <w:rPr>
          <w:rFonts w:ascii="Arial" w:hAnsi="Arial" w:cs="Arial"/>
          <w:sz w:val="22"/>
          <w:szCs w:val="22"/>
        </w:rPr>
        <w:t xml:space="preserve">Заявителя </w:t>
      </w:r>
      <w:r w:rsidRPr="00604B62">
        <w:rPr>
          <w:rFonts w:ascii="Arial" w:hAnsi="Arial" w:cs="Arial"/>
          <w:sz w:val="22"/>
          <w:szCs w:val="22"/>
        </w:rPr>
        <w:t xml:space="preserve">и отсутствие решения арбитражного суда о признании </w:t>
      </w:r>
      <w:r w:rsidR="00391790" w:rsidRPr="00604B62">
        <w:rPr>
          <w:rFonts w:ascii="Arial" w:hAnsi="Arial" w:cs="Arial"/>
          <w:sz w:val="22"/>
          <w:szCs w:val="22"/>
        </w:rPr>
        <w:t>Заявителя</w:t>
      </w:r>
      <w:r w:rsidR="0003336F" w:rsidRPr="00604B62">
        <w:rPr>
          <w:rFonts w:ascii="Arial" w:hAnsi="Arial" w:cs="Arial"/>
          <w:sz w:val="22"/>
          <w:szCs w:val="22"/>
        </w:rPr>
        <w:t xml:space="preserve"> </w:t>
      </w:r>
      <w:r w:rsidRPr="00604B62">
        <w:rPr>
          <w:rFonts w:ascii="Arial" w:hAnsi="Arial" w:cs="Arial"/>
          <w:sz w:val="22"/>
          <w:szCs w:val="22"/>
        </w:rPr>
        <w:t>банкротом</w:t>
      </w:r>
      <w:r w:rsidR="00B76DD3" w:rsidRPr="00604B62">
        <w:rPr>
          <w:rFonts w:ascii="Arial" w:hAnsi="Arial" w:cs="Arial"/>
          <w:sz w:val="22"/>
          <w:szCs w:val="22"/>
        </w:rPr>
        <w:t>, отсутствие процедур банкротства, наблюдения</w:t>
      </w:r>
      <w:r w:rsidRPr="00604B62">
        <w:rPr>
          <w:rFonts w:ascii="Arial" w:hAnsi="Arial" w:cs="Arial"/>
          <w:sz w:val="22"/>
          <w:szCs w:val="22"/>
        </w:rPr>
        <w:t>.</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pacing w:val="1"/>
          <w:sz w:val="22"/>
          <w:szCs w:val="22"/>
        </w:rPr>
        <w:t xml:space="preserve">Неприостановление деятельности </w:t>
      </w:r>
      <w:r w:rsidR="00E742F8" w:rsidRPr="00604B62">
        <w:rPr>
          <w:rFonts w:ascii="Arial" w:hAnsi="Arial" w:cs="Arial"/>
          <w:sz w:val="22"/>
          <w:szCs w:val="22"/>
        </w:rPr>
        <w:t xml:space="preserve">Заявителя </w:t>
      </w:r>
      <w:r w:rsidRPr="00604B62">
        <w:rPr>
          <w:rFonts w:ascii="Arial" w:hAnsi="Arial" w:cs="Arial"/>
          <w:spacing w:val="1"/>
          <w:sz w:val="22"/>
          <w:szCs w:val="22"/>
        </w:rPr>
        <w:t>на день подачи предложения на участие в Отборе.</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pacing w:val="1"/>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pacing w:val="1"/>
          <w:sz w:val="22"/>
          <w:szCs w:val="22"/>
        </w:rPr>
        <w:t xml:space="preserve">является резидентом Российской Федерации, он должен быть зарегистрирован в качестве </w:t>
      </w:r>
      <w:r w:rsidRPr="00604B62">
        <w:rPr>
          <w:rFonts w:ascii="Arial" w:hAnsi="Arial" w:cs="Arial"/>
          <w:sz w:val="22"/>
          <w:szCs w:val="22"/>
        </w:rPr>
        <w:t>юридического лица или индивидуального предпринимателя на территории Российской Федерации.</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z w:val="22"/>
          <w:szCs w:val="22"/>
        </w:rPr>
        <w:t>не является резидентом Российской Федерации, он должен быть зарегистрирован в качестве юридического лица на территории иностранного государства.</w:t>
      </w:r>
    </w:p>
    <w:p w:rsidR="00C240FF" w:rsidRPr="00604B62" w:rsidRDefault="00C240FF"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В случае если </w:t>
      </w:r>
      <w:r w:rsidR="00E742F8" w:rsidRPr="00604B62">
        <w:rPr>
          <w:rFonts w:ascii="Arial" w:hAnsi="Arial" w:cs="Arial"/>
          <w:sz w:val="22"/>
          <w:szCs w:val="22"/>
        </w:rPr>
        <w:t xml:space="preserve">Заявитель </w:t>
      </w:r>
      <w:r w:rsidRPr="00604B62">
        <w:rPr>
          <w:rFonts w:ascii="Arial" w:hAnsi="Arial" w:cs="Arial"/>
          <w:sz w:val="22"/>
          <w:szCs w:val="22"/>
        </w:rPr>
        <w:t>является Представительством либо Филиалом нерезидента Российской Федерации, он должен быть должным образом аккредитован, что должно быть подтверждено соответствующими документами.</w:t>
      </w:r>
    </w:p>
    <w:p w:rsidR="00C240FF" w:rsidRPr="00604B62" w:rsidRDefault="00E742F8"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Заявитель </w:t>
      </w:r>
      <w:r w:rsidR="004D06E2" w:rsidRPr="00604B62">
        <w:rPr>
          <w:rFonts w:ascii="Arial" w:hAnsi="Arial" w:cs="Arial"/>
          <w:sz w:val="22"/>
          <w:szCs w:val="22"/>
        </w:rPr>
        <w:t>должен обладать трудовыми ресурсами для выполнения договора (контракта), в том числе иметь квалифицированный персонал, имеющий соответствующее образование и опыт работы.</w:t>
      </w:r>
    </w:p>
    <w:p w:rsidR="004D06E2" w:rsidRPr="00604B62" w:rsidRDefault="004D06E2" w:rsidP="00C240FF">
      <w:pPr>
        <w:numPr>
          <w:ilvl w:val="1"/>
          <w:numId w:val="1"/>
        </w:numPr>
        <w:spacing w:before="120"/>
        <w:ind w:left="0" w:firstLine="720"/>
        <w:jc w:val="both"/>
        <w:rPr>
          <w:rFonts w:ascii="Arial" w:hAnsi="Arial" w:cs="Arial"/>
          <w:b/>
          <w:sz w:val="22"/>
          <w:szCs w:val="22"/>
        </w:rPr>
      </w:pPr>
      <w:r w:rsidRPr="00604B62">
        <w:rPr>
          <w:rFonts w:ascii="Arial" w:hAnsi="Arial" w:cs="Arial"/>
          <w:color w:val="000000"/>
          <w:sz w:val="22"/>
          <w:szCs w:val="22"/>
        </w:rPr>
        <w:t xml:space="preserve">Степень загруженности </w:t>
      </w:r>
      <w:r w:rsidR="00E742F8" w:rsidRPr="00604B62">
        <w:rPr>
          <w:rFonts w:ascii="Arial" w:hAnsi="Arial" w:cs="Arial"/>
          <w:sz w:val="22"/>
          <w:szCs w:val="22"/>
        </w:rPr>
        <w:t xml:space="preserve">Заявителя </w:t>
      </w:r>
      <w:r w:rsidRPr="00604B62">
        <w:rPr>
          <w:rFonts w:ascii="Arial" w:hAnsi="Arial" w:cs="Arial"/>
          <w:color w:val="000000"/>
          <w:sz w:val="22"/>
          <w:szCs w:val="22"/>
        </w:rPr>
        <w:t>текущими проектами должна обеспечивать ему возможность выполнения/оказания планируемых по итогам Отбора работ/услуг без ущерба для Организатора отбора/заказчика, в случае заключения договора по результатам Отбора.</w:t>
      </w:r>
    </w:p>
    <w:p w:rsidR="004D06E2" w:rsidRPr="00AC12EA" w:rsidRDefault="00E742F8" w:rsidP="00C240FF">
      <w:pPr>
        <w:numPr>
          <w:ilvl w:val="1"/>
          <w:numId w:val="1"/>
        </w:numPr>
        <w:spacing w:before="120"/>
        <w:ind w:left="0" w:firstLine="720"/>
        <w:jc w:val="both"/>
        <w:rPr>
          <w:rFonts w:ascii="Arial" w:hAnsi="Arial" w:cs="Arial"/>
          <w:b/>
          <w:sz w:val="22"/>
          <w:szCs w:val="22"/>
        </w:rPr>
      </w:pPr>
      <w:r w:rsidRPr="00604B62">
        <w:rPr>
          <w:rFonts w:ascii="Arial" w:hAnsi="Arial" w:cs="Arial"/>
          <w:sz w:val="22"/>
          <w:szCs w:val="22"/>
        </w:rPr>
        <w:t xml:space="preserve">Заявитель </w:t>
      </w:r>
      <w:r w:rsidR="004D06E2" w:rsidRPr="00604B62">
        <w:rPr>
          <w:rFonts w:ascii="Arial" w:hAnsi="Arial" w:cs="Arial"/>
          <w:sz w:val="22"/>
          <w:szCs w:val="22"/>
        </w:rPr>
        <w:t>должен быть платежеспособным.</w:t>
      </w:r>
    </w:p>
    <w:p w:rsidR="00AC12EA" w:rsidRPr="00604B62" w:rsidRDefault="00AC12EA" w:rsidP="00AC12EA">
      <w:pPr>
        <w:spacing w:before="120"/>
        <w:jc w:val="both"/>
        <w:rPr>
          <w:rFonts w:ascii="Arial" w:hAnsi="Arial" w:cs="Arial"/>
          <w:b/>
          <w:sz w:val="22"/>
          <w:szCs w:val="22"/>
        </w:rPr>
      </w:pPr>
    </w:p>
    <w:p w:rsidR="00063DF4" w:rsidRPr="00604B62" w:rsidRDefault="00063DF4" w:rsidP="00063DF4">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Условия проведения Отбора</w:t>
      </w:r>
    </w:p>
    <w:p w:rsidR="00063DF4" w:rsidRPr="00604B62" w:rsidRDefault="00063DF4" w:rsidP="00063DF4">
      <w:pPr>
        <w:rPr>
          <w:rFonts w:ascii="Arial" w:hAnsi="Arial" w:cs="Arial"/>
          <w:sz w:val="22"/>
          <w:szCs w:val="22"/>
        </w:rPr>
      </w:pPr>
    </w:p>
    <w:p w:rsidR="00063DF4" w:rsidRPr="00604B62" w:rsidRDefault="00063DF4" w:rsidP="00063DF4">
      <w:pPr>
        <w:tabs>
          <w:tab w:val="left" w:pos="-360"/>
        </w:tabs>
        <w:ind w:firstLine="709"/>
        <w:jc w:val="both"/>
        <w:rPr>
          <w:rFonts w:ascii="Arial" w:hAnsi="Arial" w:cs="Arial"/>
          <w:sz w:val="22"/>
          <w:szCs w:val="22"/>
        </w:rPr>
      </w:pPr>
      <w:r w:rsidRPr="00604B62">
        <w:rPr>
          <w:rFonts w:ascii="Arial" w:hAnsi="Arial" w:cs="Arial"/>
          <w:sz w:val="22"/>
          <w:szCs w:val="22"/>
        </w:rPr>
        <w:t xml:space="preserve">Подавая предложение для рассмотрения в рамках настоящего Отбора, </w:t>
      </w:r>
      <w:r w:rsidR="00E742F8" w:rsidRPr="00604B62">
        <w:rPr>
          <w:rFonts w:ascii="Arial" w:hAnsi="Arial" w:cs="Arial"/>
          <w:sz w:val="22"/>
          <w:szCs w:val="22"/>
        </w:rPr>
        <w:t>Заявитель</w:t>
      </w:r>
      <w:r w:rsidRPr="00604B62">
        <w:rPr>
          <w:rFonts w:ascii="Arial" w:hAnsi="Arial" w:cs="Arial"/>
          <w:sz w:val="22"/>
          <w:szCs w:val="22"/>
        </w:rPr>
        <w:t>, тем самым, соглашается со следующими условиями:</w:t>
      </w:r>
    </w:p>
    <w:p w:rsidR="00063DF4" w:rsidRPr="00604B62" w:rsidRDefault="00063DF4" w:rsidP="00063DF4">
      <w:pPr>
        <w:tabs>
          <w:tab w:val="left" w:pos="-360"/>
        </w:tabs>
        <w:jc w:val="both"/>
        <w:rPr>
          <w:rFonts w:ascii="Arial" w:hAnsi="Arial" w:cs="Arial"/>
          <w:sz w:val="22"/>
          <w:szCs w:val="22"/>
        </w:rPr>
      </w:pPr>
    </w:p>
    <w:p w:rsidR="00063DF4" w:rsidRPr="00604B62" w:rsidRDefault="00063DF4"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Все затраты, понесенные </w:t>
      </w:r>
      <w:r w:rsidR="00E742F8" w:rsidRPr="00604B62">
        <w:rPr>
          <w:rFonts w:ascii="Arial" w:hAnsi="Arial" w:cs="Arial"/>
          <w:sz w:val="22"/>
          <w:szCs w:val="22"/>
        </w:rPr>
        <w:t xml:space="preserve">Заявителем </w:t>
      </w:r>
      <w:r w:rsidRPr="00604B62">
        <w:rPr>
          <w:rFonts w:ascii="Arial" w:hAnsi="Arial" w:cs="Arial"/>
          <w:sz w:val="22"/>
          <w:szCs w:val="22"/>
        </w:rPr>
        <w:t xml:space="preserve">в результате подготовки предложения, являются затратами </w:t>
      </w:r>
      <w:r w:rsidR="00391790" w:rsidRPr="00604B62">
        <w:rPr>
          <w:rFonts w:ascii="Arial" w:hAnsi="Arial" w:cs="Arial"/>
          <w:sz w:val="22"/>
          <w:szCs w:val="22"/>
        </w:rPr>
        <w:t>Заявителя</w:t>
      </w:r>
      <w:r w:rsidR="00D94554" w:rsidRPr="00604B62">
        <w:rPr>
          <w:rFonts w:ascii="Arial" w:hAnsi="Arial" w:cs="Arial"/>
          <w:sz w:val="22"/>
          <w:szCs w:val="22"/>
        </w:rPr>
        <w:t xml:space="preserve"> </w:t>
      </w:r>
      <w:r w:rsidRPr="00604B62">
        <w:rPr>
          <w:rFonts w:ascii="Arial" w:hAnsi="Arial" w:cs="Arial"/>
          <w:sz w:val="22"/>
          <w:szCs w:val="22"/>
        </w:rPr>
        <w:t xml:space="preserve">и не подлежат компенсации </w:t>
      </w:r>
      <w:r w:rsidR="00B76DD3" w:rsidRPr="00604B62">
        <w:rPr>
          <w:rFonts w:ascii="Arial" w:hAnsi="Arial" w:cs="Arial"/>
          <w:sz w:val="22"/>
          <w:szCs w:val="22"/>
        </w:rPr>
        <w:t xml:space="preserve">АО «Совэкс» (далее также </w:t>
      </w:r>
      <w:r w:rsidRPr="00604B62">
        <w:rPr>
          <w:rFonts w:ascii="Arial" w:hAnsi="Arial" w:cs="Arial"/>
          <w:sz w:val="22"/>
          <w:szCs w:val="22"/>
        </w:rPr>
        <w:t>Организатор Отбора</w:t>
      </w:r>
      <w:r w:rsidR="00B76DD3" w:rsidRPr="00604B62">
        <w:rPr>
          <w:rFonts w:ascii="Arial" w:hAnsi="Arial" w:cs="Arial"/>
          <w:sz w:val="22"/>
          <w:szCs w:val="22"/>
        </w:rPr>
        <w:t>)</w:t>
      </w:r>
      <w:r w:rsidRPr="00604B62">
        <w:rPr>
          <w:rFonts w:ascii="Arial" w:hAnsi="Arial" w:cs="Arial"/>
          <w:sz w:val="22"/>
          <w:szCs w:val="22"/>
        </w:rPr>
        <w:t xml:space="preserve"> ни при каких обстоятельствах.</w:t>
      </w:r>
    </w:p>
    <w:p w:rsidR="00063DF4" w:rsidRPr="00604B62" w:rsidRDefault="00E742F8"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Заявитель </w:t>
      </w:r>
      <w:r w:rsidR="00063DF4" w:rsidRPr="00604B62">
        <w:rPr>
          <w:rFonts w:ascii="Arial" w:hAnsi="Arial" w:cs="Arial"/>
          <w:sz w:val="22"/>
          <w:szCs w:val="22"/>
        </w:rPr>
        <w:t xml:space="preserve">направляет в адрес Организатора Отбора Предложение в установленные сроки, сформированное в соответствии с настоящей Инструкцией. В составе Предложения </w:t>
      </w:r>
      <w:r w:rsidRPr="00604B62">
        <w:rPr>
          <w:rFonts w:ascii="Arial" w:hAnsi="Arial" w:cs="Arial"/>
          <w:sz w:val="22"/>
          <w:szCs w:val="22"/>
        </w:rPr>
        <w:t>Заявитель</w:t>
      </w:r>
      <w:r w:rsidR="00063DF4" w:rsidRPr="00604B62">
        <w:rPr>
          <w:rFonts w:ascii="Arial" w:hAnsi="Arial" w:cs="Arial"/>
          <w:sz w:val="22"/>
          <w:szCs w:val="22"/>
        </w:rPr>
        <w:t>, в том числе, предоставляет всю необходимую информацию.</w:t>
      </w:r>
    </w:p>
    <w:p w:rsidR="00063DF4" w:rsidRPr="00604B62" w:rsidRDefault="00B76DD3"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проводит процедуру вскрытия поступивших от </w:t>
      </w:r>
      <w:r w:rsidR="00E742F8" w:rsidRPr="00604B62">
        <w:rPr>
          <w:rFonts w:ascii="Arial" w:hAnsi="Arial" w:cs="Arial"/>
          <w:sz w:val="22"/>
          <w:szCs w:val="22"/>
        </w:rPr>
        <w:t xml:space="preserve">Заявителей </w:t>
      </w:r>
      <w:r w:rsidR="00063DF4" w:rsidRPr="00604B62">
        <w:rPr>
          <w:rFonts w:ascii="Arial" w:hAnsi="Arial" w:cs="Arial"/>
          <w:sz w:val="22"/>
          <w:szCs w:val="22"/>
        </w:rPr>
        <w:t>конвертов с Предложениями.</w:t>
      </w:r>
    </w:p>
    <w:p w:rsidR="00063DF4" w:rsidRPr="00604B62" w:rsidRDefault="00E742F8"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Заявитель</w:t>
      </w:r>
      <w:r w:rsidR="00063DF4" w:rsidRPr="00604B62">
        <w:rPr>
          <w:rFonts w:ascii="Arial" w:hAnsi="Arial" w:cs="Arial"/>
          <w:sz w:val="22"/>
          <w:szCs w:val="22"/>
        </w:rPr>
        <w:t>, подавший свое Предложение установленным в настоящей Инструкции порядком, вправе присутствовать на процедуре вскрытия конвертов с предложениями в месте и сроки, указанные в Информационном письме</w:t>
      </w:r>
      <w:r w:rsidR="001D534B" w:rsidRPr="00604B62">
        <w:rPr>
          <w:rFonts w:ascii="Arial" w:hAnsi="Arial" w:cs="Arial"/>
          <w:sz w:val="22"/>
          <w:szCs w:val="22"/>
        </w:rPr>
        <w:t>, если право присутствия на процедуре прямо указано в Информационном письме</w:t>
      </w:r>
      <w:r w:rsidR="00063DF4" w:rsidRPr="00604B62">
        <w:rPr>
          <w:rFonts w:ascii="Arial" w:hAnsi="Arial" w:cs="Arial"/>
          <w:sz w:val="22"/>
          <w:szCs w:val="22"/>
        </w:rPr>
        <w:t xml:space="preserve">. Для участия в заседании Конкурсной комиссии по вскрытию конвертов с предложениями </w:t>
      </w:r>
      <w:r w:rsidRPr="00604B62">
        <w:rPr>
          <w:rFonts w:ascii="Arial" w:hAnsi="Arial" w:cs="Arial"/>
          <w:sz w:val="22"/>
          <w:szCs w:val="22"/>
        </w:rPr>
        <w:t xml:space="preserve">Заявитель </w:t>
      </w:r>
      <w:r w:rsidR="00063DF4" w:rsidRPr="00604B62">
        <w:rPr>
          <w:rFonts w:ascii="Arial" w:hAnsi="Arial" w:cs="Arial"/>
          <w:sz w:val="22"/>
          <w:szCs w:val="22"/>
        </w:rPr>
        <w:t>не менее чем за 2 (два) рабочих дня предоставляет в электронном виде в адрес Организатора отбора письмо с указанием паспортных данных своего представителя и приложением копии доверенности, подтверждающей полномочия представителя. Оригинал доверенности может быть включен в состав Предложения, либо быть передан Организатору отбора непосредственно на заседании.</w:t>
      </w:r>
    </w:p>
    <w:p w:rsidR="00063DF4" w:rsidRPr="00604B62" w:rsidRDefault="00063DF4"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Подача предложения </w:t>
      </w:r>
      <w:r w:rsidR="00E742F8" w:rsidRPr="00604B62">
        <w:rPr>
          <w:rFonts w:ascii="Arial" w:hAnsi="Arial" w:cs="Arial"/>
          <w:sz w:val="22"/>
          <w:szCs w:val="22"/>
        </w:rPr>
        <w:t xml:space="preserve">Заявителем </w:t>
      </w:r>
      <w:r w:rsidRPr="00604B62">
        <w:rPr>
          <w:rFonts w:ascii="Arial" w:hAnsi="Arial" w:cs="Arial"/>
          <w:sz w:val="22"/>
          <w:szCs w:val="22"/>
        </w:rPr>
        <w:t xml:space="preserve">не должна быть истолкована как намерение или обязательство </w:t>
      </w:r>
      <w:r w:rsidR="00B76DD3" w:rsidRPr="00604B62">
        <w:rPr>
          <w:rFonts w:ascii="Arial" w:hAnsi="Arial" w:cs="Arial"/>
          <w:sz w:val="22"/>
          <w:szCs w:val="22"/>
        </w:rPr>
        <w:t>Организатора Отбора</w:t>
      </w:r>
      <w:r w:rsidRPr="00604B62">
        <w:rPr>
          <w:rFonts w:ascii="Arial" w:hAnsi="Arial" w:cs="Arial"/>
          <w:sz w:val="22"/>
          <w:szCs w:val="22"/>
        </w:rPr>
        <w:t xml:space="preserve">, выраженное или подразумеваемое, считать себя заключившим договор на основании информационного письма, настоящей Инструкции, а также в связи с направлением </w:t>
      </w:r>
      <w:r w:rsidR="00E742F8" w:rsidRPr="00604B62">
        <w:rPr>
          <w:rFonts w:ascii="Arial" w:hAnsi="Arial" w:cs="Arial"/>
          <w:sz w:val="22"/>
          <w:szCs w:val="22"/>
        </w:rPr>
        <w:t xml:space="preserve">Заявителем </w:t>
      </w:r>
      <w:r w:rsidRPr="00604B62">
        <w:rPr>
          <w:rFonts w:ascii="Arial" w:hAnsi="Arial" w:cs="Arial"/>
          <w:sz w:val="22"/>
          <w:szCs w:val="22"/>
        </w:rPr>
        <w:t>в адрес Организатора отбора Предложения.</w:t>
      </w:r>
    </w:p>
    <w:p w:rsidR="00063DF4" w:rsidRPr="00604B62" w:rsidRDefault="00063DF4"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В рамках рассмотрения предложений, </w:t>
      </w:r>
      <w:r w:rsidR="00B76DD3" w:rsidRPr="00604B62">
        <w:rPr>
          <w:rFonts w:ascii="Arial" w:hAnsi="Arial" w:cs="Arial"/>
          <w:sz w:val="22"/>
          <w:szCs w:val="22"/>
        </w:rPr>
        <w:t>Организатор Отбора</w:t>
      </w:r>
      <w:r w:rsidRPr="00604B62">
        <w:rPr>
          <w:rFonts w:ascii="Arial" w:hAnsi="Arial" w:cs="Arial"/>
          <w:sz w:val="22"/>
          <w:szCs w:val="22"/>
        </w:rPr>
        <w:t xml:space="preserve"> вправе адресовать </w:t>
      </w:r>
      <w:r w:rsidR="00E742F8" w:rsidRPr="00604B62">
        <w:rPr>
          <w:rFonts w:ascii="Arial" w:hAnsi="Arial" w:cs="Arial"/>
          <w:sz w:val="22"/>
          <w:szCs w:val="22"/>
        </w:rPr>
        <w:t xml:space="preserve">Заявителю </w:t>
      </w:r>
      <w:r w:rsidRPr="00604B62">
        <w:rPr>
          <w:rFonts w:ascii="Arial" w:hAnsi="Arial" w:cs="Arial"/>
          <w:sz w:val="22"/>
          <w:szCs w:val="22"/>
        </w:rPr>
        <w:t>запросы о разъяснении, уточнении, предоставлении дополнительной информации в отношении любых положений Предложения.</w:t>
      </w:r>
    </w:p>
    <w:p w:rsidR="00063DF4" w:rsidRPr="00604B62" w:rsidRDefault="00063DF4"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 xml:space="preserve">Участники Отбора вправе ознакомиться с решениями, принятыми </w:t>
      </w:r>
      <w:r w:rsidR="00B76DD3" w:rsidRPr="00604B62">
        <w:rPr>
          <w:rFonts w:ascii="Arial" w:hAnsi="Arial" w:cs="Arial"/>
          <w:sz w:val="22"/>
          <w:szCs w:val="22"/>
        </w:rPr>
        <w:t>Организатором Отбора</w:t>
      </w:r>
      <w:r w:rsidRPr="00604B62">
        <w:rPr>
          <w:rFonts w:ascii="Arial" w:hAnsi="Arial" w:cs="Arial"/>
          <w:sz w:val="22"/>
          <w:szCs w:val="22"/>
        </w:rPr>
        <w:t xml:space="preserve">, направив официальный письменный запрос в адрес Организатора соответствующего Отбора. В течение </w:t>
      </w:r>
      <w:r w:rsidR="00B76DD3" w:rsidRPr="00604B62">
        <w:rPr>
          <w:rFonts w:ascii="Arial" w:hAnsi="Arial" w:cs="Arial"/>
          <w:sz w:val="22"/>
          <w:szCs w:val="22"/>
        </w:rPr>
        <w:t>15</w:t>
      </w:r>
      <w:r w:rsidRPr="00604B62">
        <w:rPr>
          <w:rFonts w:ascii="Arial" w:hAnsi="Arial" w:cs="Arial"/>
          <w:sz w:val="22"/>
          <w:szCs w:val="22"/>
        </w:rPr>
        <w:t xml:space="preserve"> (</w:t>
      </w:r>
      <w:r w:rsidR="00B76DD3" w:rsidRPr="00604B62">
        <w:rPr>
          <w:rFonts w:ascii="Arial" w:hAnsi="Arial" w:cs="Arial"/>
          <w:sz w:val="22"/>
          <w:szCs w:val="22"/>
        </w:rPr>
        <w:t>Пятнадцати</w:t>
      </w:r>
      <w:r w:rsidRPr="00604B62">
        <w:rPr>
          <w:rFonts w:ascii="Arial" w:hAnsi="Arial" w:cs="Arial"/>
          <w:sz w:val="22"/>
          <w:szCs w:val="22"/>
        </w:rPr>
        <w:t>) рабочих дней в адрес данного Участника направляется</w:t>
      </w:r>
      <w:r w:rsidR="00B76DD3" w:rsidRPr="00604B62">
        <w:rPr>
          <w:rFonts w:ascii="Arial" w:hAnsi="Arial" w:cs="Arial"/>
          <w:sz w:val="22"/>
          <w:szCs w:val="22"/>
        </w:rPr>
        <w:t xml:space="preserve"> ответ на поступивший запрос</w:t>
      </w:r>
      <w:r w:rsidRPr="00604B62">
        <w:rPr>
          <w:rFonts w:ascii="Arial" w:hAnsi="Arial" w:cs="Arial"/>
          <w:sz w:val="22"/>
          <w:szCs w:val="22"/>
        </w:rPr>
        <w:t>.</w:t>
      </w:r>
    </w:p>
    <w:p w:rsidR="00063DF4" w:rsidRPr="00604B62" w:rsidRDefault="00C71903" w:rsidP="00063DF4">
      <w:pPr>
        <w:pStyle w:val="a7"/>
        <w:numPr>
          <w:ilvl w:val="1"/>
          <w:numId w:val="1"/>
        </w:numPr>
        <w:ind w:left="0" w:firstLine="709"/>
        <w:jc w:val="both"/>
        <w:rPr>
          <w:rFonts w:ascii="Arial" w:hAnsi="Arial" w:cs="Arial"/>
          <w:sz w:val="22"/>
          <w:szCs w:val="22"/>
        </w:rPr>
      </w:pPr>
      <w:bookmarkStart w:id="0" w:name="_Ref280628108"/>
      <w:r w:rsidRPr="00604B62">
        <w:rPr>
          <w:rFonts w:ascii="Arial" w:hAnsi="Arial" w:cs="Arial"/>
          <w:sz w:val="22"/>
          <w:szCs w:val="22"/>
        </w:rPr>
        <w:t>Организатор Отбора</w:t>
      </w:r>
      <w:r w:rsidR="00063DF4" w:rsidRPr="00604B62">
        <w:rPr>
          <w:rFonts w:ascii="Arial" w:hAnsi="Arial" w:cs="Arial"/>
          <w:sz w:val="22"/>
          <w:szCs w:val="22"/>
        </w:rPr>
        <w:t xml:space="preserve"> вправе вносить изменения и уточнения в настоящую Инструкцию</w:t>
      </w:r>
      <w:r w:rsidRPr="00604B62">
        <w:rPr>
          <w:rFonts w:ascii="Arial" w:hAnsi="Arial" w:cs="Arial"/>
          <w:sz w:val="22"/>
          <w:szCs w:val="22"/>
        </w:rPr>
        <w:t xml:space="preserve"> не позднее, чем за 3 (Три) рабочих дня до окончания срока приема Предложений</w:t>
      </w:r>
      <w:r w:rsidR="00063DF4" w:rsidRPr="00604B62">
        <w:rPr>
          <w:rFonts w:ascii="Arial" w:hAnsi="Arial" w:cs="Arial"/>
          <w:sz w:val="22"/>
          <w:szCs w:val="22"/>
        </w:rPr>
        <w:t>.</w:t>
      </w:r>
      <w:bookmarkEnd w:id="0"/>
    </w:p>
    <w:p w:rsidR="00063DF4" w:rsidRPr="00604B62" w:rsidRDefault="00C71903"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вправе отказаться от проведения Отбора, а также имеет право отказаться от всех Предложений по любой причине или прекратить процедуру проведения Отбора в любой момент, не неся при этом никакой ответственности перед </w:t>
      </w:r>
      <w:r w:rsidR="00391790" w:rsidRPr="00604B62">
        <w:rPr>
          <w:rFonts w:ascii="Arial" w:hAnsi="Arial" w:cs="Arial"/>
          <w:sz w:val="22"/>
          <w:szCs w:val="22"/>
        </w:rPr>
        <w:t>Заявителями</w:t>
      </w:r>
      <w:r w:rsidR="00063DF4" w:rsidRPr="00604B62">
        <w:rPr>
          <w:rFonts w:ascii="Arial" w:hAnsi="Arial" w:cs="Arial"/>
          <w:sz w:val="22"/>
          <w:szCs w:val="22"/>
        </w:rPr>
        <w:t>.</w:t>
      </w:r>
    </w:p>
    <w:p w:rsidR="00063DF4" w:rsidRPr="00604B62" w:rsidRDefault="00C71903" w:rsidP="00063DF4">
      <w:pPr>
        <w:pStyle w:val="a7"/>
        <w:numPr>
          <w:ilvl w:val="1"/>
          <w:numId w:val="1"/>
        </w:numPr>
        <w:ind w:left="0" w:firstLine="709"/>
        <w:jc w:val="both"/>
        <w:rPr>
          <w:rFonts w:ascii="Arial" w:hAnsi="Arial" w:cs="Arial"/>
          <w:sz w:val="22"/>
          <w:szCs w:val="22"/>
        </w:rPr>
      </w:pPr>
      <w:r w:rsidRPr="00604B62">
        <w:rPr>
          <w:rFonts w:ascii="Arial" w:hAnsi="Arial" w:cs="Arial"/>
          <w:sz w:val="22"/>
          <w:szCs w:val="22"/>
        </w:rPr>
        <w:t>Организатор Отбора</w:t>
      </w:r>
      <w:r w:rsidR="00063DF4" w:rsidRPr="00604B62">
        <w:rPr>
          <w:rFonts w:ascii="Arial" w:hAnsi="Arial" w:cs="Arial"/>
          <w:sz w:val="22"/>
          <w:szCs w:val="22"/>
        </w:rPr>
        <w:t xml:space="preserve"> не предоставляет банковских гарантий и аккредитивов при заключении договора.</w:t>
      </w:r>
    </w:p>
    <w:p w:rsidR="00084822" w:rsidRDefault="00084822" w:rsidP="00AD68CF">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t xml:space="preserve">Техническое задание </w:t>
      </w:r>
    </w:p>
    <w:p w:rsidR="004F1579" w:rsidRPr="004F1579" w:rsidRDefault="004F1579" w:rsidP="004F1579"/>
    <w:tbl>
      <w:tblPr>
        <w:tblStyle w:val="51"/>
        <w:tblW w:w="14850" w:type="dxa"/>
        <w:tblLook w:val="04A0" w:firstRow="1" w:lastRow="0" w:firstColumn="1" w:lastColumn="0" w:noHBand="0" w:noVBand="1"/>
      </w:tblPr>
      <w:tblGrid>
        <w:gridCol w:w="693"/>
        <w:gridCol w:w="3526"/>
        <w:gridCol w:w="2268"/>
        <w:gridCol w:w="3544"/>
        <w:gridCol w:w="4819"/>
      </w:tblGrid>
      <w:tr w:rsidR="007F6551" w:rsidRPr="007F6551" w:rsidTr="007F6551">
        <w:tc>
          <w:tcPr>
            <w:tcW w:w="693" w:type="dxa"/>
            <w:tcBorders>
              <w:top w:val="single" w:sz="4" w:space="0" w:color="auto"/>
              <w:left w:val="single" w:sz="4" w:space="0" w:color="auto"/>
              <w:bottom w:val="single" w:sz="4" w:space="0" w:color="auto"/>
              <w:right w:val="single" w:sz="4" w:space="0" w:color="auto"/>
            </w:tcBorders>
            <w:hideMark/>
          </w:tcPr>
          <w:p w:rsidR="007F6551" w:rsidRPr="007F6551" w:rsidRDefault="007F6551" w:rsidP="007F6551">
            <w:pPr>
              <w:framePr w:hSpace="180" w:wrap="around" w:vAnchor="text" w:hAnchor="text" w:x="250" w:y="1"/>
              <w:spacing w:before="100" w:beforeAutospacing="1" w:after="100" w:afterAutospacing="1"/>
              <w:ind w:right="150"/>
              <w:jc w:val="center"/>
              <w:rPr>
                <w:rFonts w:ascii="Arial" w:eastAsia="Arial Unicode MS" w:hAnsi="Arial" w:cs="Arial"/>
                <w:b/>
                <w:sz w:val="22"/>
                <w:szCs w:val="22"/>
              </w:rPr>
            </w:pPr>
            <w:r w:rsidRPr="007F6551">
              <w:rPr>
                <w:rFonts w:ascii="Arial" w:eastAsia="Arial Unicode MS" w:hAnsi="Arial" w:cs="Arial"/>
                <w:b/>
                <w:sz w:val="22"/>
                <w:szCs w:val="22"/>
              </w:rPr>
              <w:t>№ п/п</w:t>
            </w:r>
          </w:p>
        </w:tc>
        <w:tc>
          <w:tcPr>
            <w:tcW w:w="3526" w:type="dxa"/>
            <w:tcBorders>
              <w:top w:val="single" w:sz="4" w:space="0" w:color="auto"/>
              <w:left w:val="single" w:sz="4" w:space="0" w:color="auto"/>
              <w:bottom w:val="single" w:sz="4" w:space="0" w:color="auto"/>
              <w:right w:val="single" w:sz="4" w:space="0" w:color="auto"/>
            </w:tcBorders>
            <w:hideMark/>
          </w:tcPr>
          <w:p w:rsidR="007F6551" w:rsidRPr="007F6551" w:rsidRDefault="007F6551" w:rsidP="007F6551">
            <w:pPr>
              <w:framePr w:hSpace="180" w:wrap="around" w:vAnchor="text" w:hAnchor="text" w:x="250" w:y="1"/>
              <w:spacing w:before="100" w:beforeAutospacing="1" w:after="100" w:afterAutospacing="1"/>
              <w:ind w:right="150"/>
              <w:jc w:val="center"/>
              <w:rPr>
                <w:rFonts w:ascii="Arial" w:eastAsia="Arial Unicode MS" w:hAnsi="Arial" w:cs="Arial"/>
                <w:b/>
                <w:sz w:val="22"/>
                <w:szCs w:val="22"/>
              </w:rPr>
            </w:pPr>
            <w:r w:rsidRPr="007F6551">
              <w:rPr>
                <w:rFonts w:ascii="Arial" w:eastAsia="Arial Unicode MS" w:hAnsi="Arial" w:cs="Arial"/>
                <w:b/>
                <w:sz w:val="22"/>
                <w:szCs w:val="22"/>
              </w:rPr>
              <w:t>Наименование</w:t>
            </w:r>
          </w:p>
        </w:tc>
        <w:tc>
          <w:tcPr>
            <w:tcW w:w="2268" w:type="dxa"/>
            <w:tcBorders>
              <w:top w:val="single" w:sz="4" w:space="0" w:color="auto"/>
              <w:left w:val="single" w:sz="4" w:space="0" w:color="auto"/>
              <w:bottom w:val="single" w:sz="4" w:space="0" w:color="auto"/>
              <w:right w:val="single" w:sz="4" w:space="0" w:color="auto"/>
            </w:tcBorders>
            <w:hideMark/>
          </w:tcPr>
          <w:p w:rsidR="007F6551" w:rsidRPr="007F6551" w:rsidRDefault="007F6551" w:rsidP="007F6551">
            <w:pPr>
              <w:framePr w:hSpace="180" w:wrap="around" w:vAnchor="text" w:hAnchor="text" w:x="250" w:y="1"/>
              <w:spacing w:before="100" w:beforeAutospacing="1" w:after="100" w:afterAutospacing="1"/>
              <w:ind w:right="150"/>
              <w:jc w:val="center"/>
              <w:rPr>
                <w:rFonts w:ascii="Arial" w:eastAsia="Arial Unicode MS" w:hAnsi="Arial" w:cs="Arial"/>
                <w:b/>
                <w:sz w:val="22"/>
                <w:szCs w:val="22"/>
              </w:rPr>
            </w:pPr>
            <w:r w:rsidRPr="007F6551">
              <w:rPr>
                <w:rFonts w:ascii="Arial" w:eastAsia="Arial Unicode MS" w:hAnsi="Arial" w:cs="Arial"/>
                <w:b/>
                <w:sz w:val="22"/>
                <w:szCs w:val="22"/>
              </w:rPr>
              <w:t>Компоновка</w:t>
            </w:r>
          </w:p>
        </w:tc>
        <w:tc>
          <w:tcPr>
            <w:tcW w:w="3544" w:type="dxa"/>
            <w:tcBorders>
              <w:top w:val="single" w:sz="4" w:space="0" w:color="auto"/>
              <w:left w:val="single" w:sz="4" w:space="0" w:color="auto"/>
              <w:bottom w:val="single" w:sz="4" w:space="0" w:color="auto"/>
              <w:right w:val="single" w:sz="4" w:space="0" w:color="auto"/>
            </w:tcBorders>
            <w:hideMark/>
          </w:tcPr>
          <w:p w:rsidR="007F6551" w:rsidRPr="007F6551" w:rsidRDefault="007F6551" w:rsidP="007F6551">
            <w:pPr>
              <w:framePr w:hSpace="180" w:wrap="around" w:vAnchor="text" w:hAnchor="text" w:x="250" w:y="1"/>
              <w:spacing w:before="100" w:beforeAutospacing="1" w:after="100" w:afterAutospacing="1"/>
              <w:ind w:right="150"/>
              <w:jc w:val="center"/>
              <w:rPr>
                <w:rFonts w:ascii="Arial" w:eastAsia="Arial Unicode MS" w:hAnsi="Arial" w:cs="Arial"/>
                <w:b/>
                <w:sz w:val="22"/>
                <w:szCs w:val="22"/>
              </w:rPr>
            </w:pPr>
            <w:r w:rsidRPr="007F6551">
              <w:rPr>
                <w:rFonts w:ascii="Arial" w:eastAsia="Arial Unicode MS" w:hAnsi="Arial" w:cs="Arial"/>
                <w:b/>
                <w:sz w:val="22"/>
                <w:szCs w:val="22"/>
              </w:rPr>
              <w:t>Количество</w:t>
            </w:r>
          </w:p>
        </w:tc>
        <w:tc>
          <w:tcPr>
            <w:tcW w:w="4819" w:type="dxa"/>
            <w:vMerge w:val="restart"/>
            <w:tcBorders>
              <w:top w:val="nil"/>
              <w:left w:val="single" w:sz="4" w:space="0" w:color="auto"/>
              <w:right w:val="single" w:sz="4" w:space="0" w:color="auto"/>
            </w:tcBorders>
          </w:tcPr>
          <w:p w:rsidR="007F6551" w:rsidRPr="007F6551" w:rsidRDefault="007F6551" w:rsidP="007F6551">
            <w:pPr>
              <w:framePr w:hSpace="180" w:wrap="around" w:vAnchor="text" w:hAnchor="text" w:x="250" w:y="1"/>
              <w:spacing w:before="100" w:beforeAutospacing="1" w:after="100" w:afterAutospacing="1"/>
              <w:ind w:right="150"/>
              <w:rPr>
                <w:rFonts w:ascii="Arial" w:eastAsia="Arial Unicode MS" w:hAnsi="Arial" w:cs="Arial"/>
                <w:b/>
                <w:sz w:val="22"/>
                <w:szCs w:val="22"/>
              </w:rPr>
            </w:pPr>
          </w:p>
        </w:tc>
      </w:tr>
      <w:tr w:rsidR="007F6551" w:rsidRPr="007F6551" w:rsidTr="00871E64">
        <w:trPr>
          <w:trHeight w:val="748"/>
        </w:trPr>
        <w:tc>
          <w:tcPr>
            <w:tcW w:w="693" w:type="dxa"/>
            <w:tcBorders>
              <w:top w:val="single" w:sz="4" w:space="0" w:color="auto"/>
              <w:left w:val="single" w:sz="4" w:space="0" w:color="auto"/>
              <w:bottom w:val="single" w:sz="4" w:space="0" w:color="auto"/>
              <w:right w:val="single" w:sz="4" w:space="0" w:color="auto"/>
            </w:tcBorders>
            <w:hideMark/>
          </w:tcPr>
          <w:p w:rsidR="007F6551" w:rsidRPr="007F6551" w:rsidRDefault="007F6551" w:rsidP="007F6551">
            <w:pPr>
              <w:framePr w:hSpace="180" w:wrap="around" w:vAnchor="text" w:hAnchor="text" w:x="250" w:y="1"/>
              <w:spacing w:before="100" w:beforeAutospacing="1" w:after="100" w:afterAutospacing="1"/>
              <w:ind w:right="150"/>
              <w:jc w:val="center"/>
              <w:rPr>
                <w:rFonts w:ascii="Arial" w:eastAsia="Arial Unicode MS" w:hAnsi="Arial" w:cs="Arial"/>
                <w:sz w:val="22"/>
                <w:szCs w:val="22"/>
              </w:rPr>
            </w:pPr>
            <w:r w:rsidRPr="007F6551">
              <w:rPr>
                <w:rFonts w:ascii="Arial" w:eastAsia="Arial Unicode MS" w:hAnsi="Arial" w:cs="Arial"/>
                <w:sz w:val="22"/>
                <w:szCs w:val="22"/>
              </w:rPr>
              <w:t>1</w:t>
            </w:r>
          </w:p>
        </w:tc>
        <w:tc>
          <w:tcPr>
            <w:tcW w:w="3526" w:type="dxa"/>
            <w:tcBorders>
              <w:top w:val="single" w:sz="4" w:space="0" w:color="auto"/>
              <w:left w:val="single" w:sz="4" w:space="0" w:color="auto"/>
              <w:bottom w:val="single" w:sz="4" w:space="0" w:color="auto"/>
              <w:right w:val="single" w:sz="4" w:space="0" w:color="auto"/>
            </w:tcBorders>
            <w:vAlign w:val="center"/>
            <w:hideMark/>
          </w:tcPr>
          <w:p w:rsidR="007F6551" w:rsidRPr="007F6551" w:rsidRDefault="007F6551" w:rsidP="007F6551">
            <w:pPr>
              <w:framePr w:hSpace="180" w:wrap="around" w:vAnchor="text" w:hAnchor="text" w:x="250" w:y="1"/>
              <w:spacing w:before="100" w:beforeAutospacing="1" w:after="100" w:afterAutospacing="1"/>
              <w:ind w:right="150"/>
              <w:jc w:val="center"/>
              <w:rPr>
                <w:rFonts w:ascii="Arial" w:eastAsia="Arial Unicode MS" w:hAnsi="Arial" w:cs="Arial"/>
                <w:b/>
                <w:color w:val="000000"/>
                <w:sz w:val="22"/>
                <w:szCs w:val="22"/>
              </w:rPr>
            </w:pPr>
            <w:r w:rsidRPr="007F6551">
              <w:rPr>
                <w:rFonts w:ascii="Arial" w:eastAsia="Arial Unicode MS" w:hAnsi="Arial" w:cs="Arial"/>
                <w:b/>
                <w:bCs/>
                <w:color w:val="000000"/>
                <w:sz w:val="22"/>
                <w:szCs w:val="22"/>
              </w:rPr>
              <w:t>Топливозаправщик аэродромный ТЗА-22-</w:t>
            </w:r>
            <w:r w:rsidRPr="007F6551">
              <w:rPr>
                <w:rFonts w:ascii="Arial" w:eastAsia="Arial Unicode MS" w:hAnsi="Arial" w:cs="Arial"/>
                <w:b/>
                <w:bCs/>
                <w:color w:val="000000"/>
                <w:sz w:val="22"/>
                <w:szCs w:val="22"/>
                <w:lang w:val="en-US"/>
              </w:rPr>
              <w:t>FM</w:t>
            </w:r>
          </w:p>
          <w:p w:rsidR="007F6551" w:rsidRPr="007F6551" w:rsidRDefault="007F6551" w:rsidP="007F6551">
            <w:pPr>
              <w:framePr w:hSpace="180" w:wrap="around" w:vAnchor="text" w:hAnchor="text" w:x="250" w:y="1"/>
              <w:spacing w:before="100" w:beforeAutospacing="1" w:after="100" w:afterAutospacing="1"/>
              <w:ind w:right="150"/>
              <w:jc w:val="center"/>
              <w:rPr>
                <w:rFonts w:ascii="Arial" w:eastAsia="Arial Unicode MS" w:hAnsi="Arial" w:cs="Arial"/>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hideMark/>
          </w:tcPr>
          <w:p w:rsidR="007F6551" w:rsidRPr="007F6551" w:rsidRDefault="007F6551" w:rsidP="007F6551">
            <w:pPr>
              <w:framePr w:hSpace="180" w:wrap="around" w:vAnchor="text" w:hAnchor="text" w:x="250" w:y="1"/>
              <w:spacing w:before="100" w:beforeAutospacing="1" w:after="100" w:afterAutospacing="1"/>
              <w:ind w:right="150"/>
              <w:jc w:val="center"/>
              <w:rPr>
                <w:rFonts w:ascii="Arial" w:eastAsia="Arial Unicode MS" w:hAnsi="Arial" w:cs="Arial"/>
                <w:sz w:val="22"/>
                <w:szCs w:val="22"/>
              </w:rPr>
            </w:pPr>
            <w:r w:rsidRPr="007F6551">
              <w:rPr>
                <w:rFonts w:ascii="Arial" w:eastAsia="Arial Unicode MS" w:hAnsi="Arial" w:cs="Arial"/>
                <w:sz w:val="22"/>
                <w:szCs w:val="22"/>
              </w:rPr>
              <w:t>ННЗ+РП</w:t>
            </w:r>
          </w:p>
        </w:tc>
        <w:tc>
          <w:tcPr>
            <w:tcW w:w="3544" w:type="dxa"/>
            <w:tcBorders>
              <w:top w:val="single" w:sz="4" w:space="0" w:color="auto"/>
              <w:left w:val="single" w:sz="4" w:space="0" w:color="auto"/>
              <w:bottom w:val="single" w:sz="4" w:space="0" w:color="auto"/>
              <w:right w:val="single" w:sz="4" w:space="0" w:color="auto"/>
            </w:tcBorders>
            <w:vAlign w:val="center"/>
            <w:hideMark/>
          </w:tcPr>
          <w:p w:rsidR="007F6551" w:rsidRPr="007F6551" w:rsidRDefault="007F6551" w:rsidP="007F6551">
            <w:pPr>
              <w:framePr w:hSpace="180" w:wrap="around" w:vAnchor="text" w:hAnchor="text" w:x="250" w:y="1"/>
              <w:spacing w:before="100" w:beforeAutospacing="1" w:after="100" w:afterAutospacing="1"/>
              <w:ind w:right="150"/>
              <w:jc w:val="center"/>
              <w:rPr>
                <w:rFonts w:ascii="Arial" w:eastAsia="Arial Unicode MS" w:hAnsi="Arial" w:cs="Arial"/>
                <w:sz w:val="22"/>
                <w:szCs w:val="22"/>
              </w:rPr>
            </w:pPr>
            <w:r w:rsidRPr="007F6551">
              <w:rPr>
                <w:rFonts w:ascii="Arial" w:eastAsia="Arial Unicode MS" w:hAnsi="Arial" w:cs="Arial"/>
                <w:sz w:val="22"/>
                <w:szCs w:val="22"/>
              </w:rPr>
              <w:t>1</w:t>
            </w:r>
          </w:p>
        </w:tc>
        <w:tc>
          <w:tcPr>
            <w:tcW w:w="4819" w:type="dxa"/>
            <w:vMerge/>
            <w:tcBorders>
              <w:left w:val="single" w:sz="4" w:space="0" w:color="auto"/>
              <w:bottom w:val="nil"/>
              <w:right w:val="single" w:sz="4" w:space="0" w:color="auto"/>
            </w:tcBorders>
            <w:vAlign w:val="center"/>
          </w:tcPr>
          <w:p w:rsidR="007F6551" w:rsidRPr="007F6551" w:rsidRDefault="007F6551" w:rsidP="007F6551">
            <w:pPr>
              <w:framePr w:hSpace="180" w:wrap="around" w:vAnchor="text" w:hAnchor="text" w:x="250" w:y="1"/>
              <w:spacing w:before="100" w:beforeAutospacing="1" w:after="100" w:afterAutospacing="1"/>
              <w:ind w:right="150"/>
              <w:rPr>
                <w:rFonts w:ascii="Arial" w:eastAsia="Arial Unicode MS" w:hAnsi="Arial" w:cs="Arial"/>
                <w:sz w:val="22"/>
                <w:szCs w:val="22"/>
              </w:rPr>
            </w:pPr>
          </w:p>
        </w:tc>
      </w:tr>
    </w:tbl>
    <w:p w:rsidR="007F6551" w:rsidRPr="007F6551" w:rsidRDefault="007F6551" w:rsidP="007F6551">
      <w:pPr>
        <w:jc w:val="both"/>
        <w:rPr>
          <w:rFonts w:ascii="Arial" w:hAnsi="Arial" w:cs="Arial"/>
          <w:sz w:val="22"/>
          <w:szCs w:val="22"/>
        </w:rPr>
      </w:pPr>
    </w:p>
    <w:p w:rsidR="009808F6" w:rsidRPr="009808F6" w:rsidRDefault="009808F6" w:rsidP="009808F6">
      <w:pPr>
        <w:ind w:firstLine="851"/>
        <w:jc w:val="both"/>
        <w:rPr>
          <w:rFonts w:ascii="Arial" w:hAnsi="Arial" w:cs="Arial"/>
          <w:sz w:val="22"/>
          <w:szCs w:val="22"/>
        </w:rPr>
      </w:pPr>
    </w:p>
    <w:p w:rsidR="009808F6" w:rsidRPr="009808F6" w:rsidRDefault="009808F6" w:rsidP="009808F6">
      <w:pPr>
        <w:ind w:firstLine="851"/>
        <w:jc w:val="both"/>
        <w:rPr>
          <w:rFonts w:ascii="Arial" w:hAnsi="Arial" w:cs="Arial"/>
          <w:color w:val="000000"/>
          <w:sz w:val="22"/>
          <w:szCs w:val="22"/>
        </w:rPr>
      </w:pPr>
      <w:r w:rsidRPr="009808F6">
        <w:rPr>
          <w:rFonts w:ascii="Arial" w:hAnsi="Arial" w:cs="Arial"/>
          <w:sz w:val="22"/>
          <w:szCs w:val="22"/>
        </w:rPr>
        <w:t xml:space="preserve">1. Настоящее техническое задание  разработано  АО «Совэкс» (далее – ПОКУПАТЕЛЬ),   и являются  документом, устанавливающим  технические требования, которыми  должен руководствоваться участник отбора на изготовление и поставку ТЗА – Претендент, с учетом наличия у  предприятия-изготовителя  (далее – ИЗГОТОВИТЕЛЬ) стандартов  и конструкторской документации на конкретную марку заказываемого  топливозаправщика аэродромного </w:t>
      </w:r>
      <w:r w:rsidRPr="009808F6">
        <w:rPr>
          <w:rFonts w:ascii="Arial" w:hAnsi="Arial" w:cs="Arial"/>
          <w:bCs/>
          <w:sz w:val="22"/>
          <w:szCs w:val="22"/>
        </w:rPr>
        <w:t>ТЗА-22-F</w:t>
      </w:r>
      <w:r w:rsidRPr="009808F6">
        <w:rPr>
          <w:rFonts w:ascii="Arial" w:hAnsi="Arial" w:cs="Arial"/>
          <w:bCs/>
          <w:sz w:val="22"/>
          <w:szCs w:val="22"/>
          <w:lang w:val="en-US"/>
        </w:rPr>
        <w:t>M</w:t>
      </w:r>
      <w:r w:rsidRPr="009808F6">
        <w:rPr>
          <w:rFonts w:ascii="Arial" w:hAnsi="Arial" w:cs="Arial"/>
          <w:sz w:val="22"/>
          <w:szCs w:val="22"/>
        </w:rPr>
        <w:t xml:space="preserve"> </w:t>
      </w:r>
      <w:r w:rsidRPr="009808F6">
        <w:rPr>
          <w:rFonts w:ascii="Arial" w:hAnsi="Arial" w:cs="Arial"/>
          <w:sz w:val="22"/>
          <w:szCs w:val="22"/>
        </w:rPr>
        <w:lastRenderedPageBreak/>
        <w:t xml:space="preserve">(далее - ТЗА, Имущество), имея ввиду, так же, что ИЗГОТОВИТЕЛЬ имеет опыт изготовления и поставки указанных моделей ТЗА.  </w:t>
      </w:r>
    </w:p>
    <w:p w:rsidR="009808F6" w:rsidRPr="009808F6" w:rsidRDefault="009808F6" w:rsidP="009808F6">
      <w:pPr>
        <w:ind w:firstLine="851"/>
        <w:jc w:val="both"/>
        <w:rPr>
          <w:rFonts w:ascii="Arial" w:hAnsi="Arial" w:cs="Arial"/>
          <w:sz w:val="22"/>
          <w:szCs w:val="22"/>
        </w:rPr>
      </w:pPr>
      <w:r w:rsidRPr="009808F6">
        <w:rPr>
          <w:rFonts w:ascii="Arial" w:hAnsi="Arial" w:cs="Arial"/>
          <w:sz w:val="22"/>
          <w:szCs w:val="22"/>
        </w:rPr>
        <w:t xml:space="preserve"> </w:t>
      </w:r>
      <w:r w:rsidRPr="009808F6">
        <w:rPr>
          <w:rFonts w:ascii="Arial" w:hAnsi="Arial" w:cs="Arial"/>
          <w:color w:val="000000"/>
          <w:sz w:val="22"/>
          <w:szCs w:val="22"/>
        </w:rPr>
        <w:t xml:space="preserve">2. Техническое задание  предназначено  </w:t>
      </w:r>
      <w:r w:rsidRPr="009808F6">
        <w:rPr>
          <w:rFonts w:ascii="Arial" w:hAnsi="Arial" w:cs="Arial"/>
          <w:sz w:val="22"/>
          <w:szCs w:val="22"/>
        </w:rPr>
        <w:t xml:space="preserve">для   участника   отбора, с целью   подтверждения  им возможности  выполнить требования  ПОКУПАТЕЛЯ, определить стоимость ТЗА, сроки изготовления и поставки,  подготовить и представить организатору отбора  в документах отбора, в их технической части, следующие документы:   </w:t>
      </w:r>
    </w:p>
    <w:p w:rsidR="009808F6" w:rsidRPr="009808F6" w:rsidRDefault="009808F6" w:rsidP="009808F6">
      <w:pPr>
        <w:ind w:firstLine="851"/>
        <w:jc w:val="both"/>
        <w:rPr>
          <w:rFonts w:ascii="Arial" w:hAnsi="Arial" w:cs="Arial"/>
          <w:sz w:val="22"/>
          <w:szCs w:val="22"/>
        </w:rPr>
      </w:pPr>
      <w:r w:rsidRPr="009808F6">
        <w:rPr>
          <w:rFonts w:ascii="Arial" w:hAnsi="Arial" w:cs="Arial"/>
          <w:sz w:val="22"/>
          <w:szCs w:val="22"/>
        </w:rPr>
        <w:t xml:space="preserve"> «Технические предложения  и конструкторские решения  участника отбора по</w:t>
      </w:r>
      <w:r w:rsidRPr="009808F6">
        <w:rPr>
          <w:rFonts w:ascii="Arial" w:hAnsi="Arial" w:cs="Arial"/>
          <w:bCs/>
          <w:sz w:val="22"/>
          <w:szCs w:val="22"/>
        </w:rPr>
        <w:t xml:space="preserve"> проектированию и изготовлению </w:t>
      </w:r>
      <w:r w:rsidRPr="009808F6">
        <w:rPr>
          <w:rFonts w:ascii="Arial" w:hAnsi="Arial" w:cs="Arial"/>
          <w:sz w:val="22"/>
          <w:szCs w:val="22"/>
        </w:rPr>
        <w:t xml:space="preserve">ТЗА (одна единица)   в </w:t>
      </w:r>
      <w:r w:rsidRPr="009808F6">
        <w:rPr>
          <w:rFonts w:ascii="Arial" w:hAnsi="Arial" w:cs="Arial"/>
          <w:caps/>
          <w:sz w:val="22"/>
          <w:szCs w:val="22"/>
        </w:rPr>
        <w:t xml:space="preserve"> </w:t>
      </w:r>
      <w:r w:rsidRPr="009808F6">
        <w:rPr>
          <w:rFonts w:ascii="Arial" w:hAnsi="Arial" w:cs="Arial"/>
          <w:sz w:val="22"/>
          <w:szCs w:val="22"/>
        </w:rPr>
        <w:t>условиях предприятия-изготовителя»,  в описательной форме, с максимальным  освещением  вопросов, затрагиваемых в разделах и их отдельных пунктах настоящих технических условий,  в виде ответов (комментариев) по ним, с позиции  понимания путей их решения, в том числе  технических, по применению конкретных  видов оборудования.</w:t>
      </w:r>
    </w:p>
    <w:p w:rsidR="007F6551" w:rsidRPr="007F6551" w:rsidRDefault="009808F6" w:rsidP="009808F6">
      <w:pPr>
        <w:ind w:firstLine="851"/>
        <w:jc w:val="both"/>
        <w:rPr>
          <w:rFonts w:ascii="Arial" w:hAnsi="Arial" w:cs="Arial"/>
          <w:sz w:val="22"/>
          <w:szCs w:val="22"/>
        </w:rPr>
      </w:pPr>
      <w:r w:rsidRPr="009808F6">
        <w:rPr>
          <w:rFonts w:ascii="Arial" w:hAnsi="Arial" w:cs="Arial"/>
          <w:sz w:val="22"/>
          <w:szCs w:val="22"/>
        </w:rPr>
        <w:t xml:space="preserve">3. В настоящем  техническом задании  сформулированы основные минимальные требования на  проектирование и изготовление ТЗА,  а также требования  на поставку  дополнительного оборудования, которое </w:t>
      </w:r>
      <w:r w:rsidRPr="009808F6">
        <w:rPr>
          <w:rFonts w:ascii="Arial" w:hAnsi="Arial" w:cs="Arial"/>
          <w:caps/>
          <w:sz w:val="22"/>
          <w:szCs w:val="22"/>
        </w:rPr>
        <w:t xml:space="preserve">ПОКУПАТЕЛЬ </w:t>
      </w:r>
      <w:r w:rsidRPr="009808F6">
        <w:rPr>
          <w:rFonts w:ascii="Arial" w:hAnsi="Arial" w:cs="Arial"/>
          <w:sz w:val="22"/>
          <w:szCs w:val="22"/>
        </w:rPr>
        <w:t>хотел бы приобрести вместе с  ТЗА,  к  составу и содержанию  документации, необходимых  для эксплуатации ТЗА, регистрации и  учета</w:t>
      </w:r>
      <w:r w:rsidR="007F6551" w:rsidRPr="007F6551">
        <w:rPr>
          <w:rFonts w:ascii="Arial" w:hAnsi="Arial" w:cs="Arial"/>
          <w:sz w:val="22"/>
          <w:szCs w:val="22"/>
        </w:rPr>
        <w:t>.</w:t>
      </w:r>
    </w:p>
    <w:p w:rsidR="007F6551" w:rsidRPr="007F6551" w:rsidRDefault="007F6551" w:rsidP="007F6551">
      <w:pPr>
        <w:autoSpaceDE w:val="0"/>
        <w:autoSpaceDN w:val="0"/>
        <w:adjustRightInd w:val="0"/>
        <w:jc w:val="both"/>
        <w:rPr>
          <w:rFonts w:ascii="Arial" w:hAnsi="Arial" w:cs="Arial"/>
          <w:b/>
          <w:bCs/>
          <w:color w:val="000000"/>
          <w:sz w:val="22"/>
          <w:szCs w:val="22"/>
        </w:rPr>
      </w:pPr>
    </w:p>
    <w:p w:rsidR="007F6551" w:rsidRPr="007F6551" w:rsidRDefault="007F6551" w:rsidP="007F6551">
      <w:pPr>
        <w:autoSpaceDE w:val="0"/>
        <w:autoSpaceDN w:val="0"/>
        <w:adjustRightInd w:val="0"/>
        <w:jc w:val="both"/>
        <w:rPr>
          <w:rFonts w:ascii="Arial" w:hAnsi="Arial" w:cs="Arial"/>
          <w:b/>
          <w:bCs/>
          <w:color w:val="000000"/>
          <w:sz w:val="22"/>
          <w:szCs w:val="22"/>
        </w:rPr>
      </w:pPr>
    </w:p>
    <w:p w:rsidR="007F6551" w:rsidRPr="007F6551" w:rsidRDefault="007F6551" w:rsidP="007F6551">
      <w:pPr>
        <w:autoSpaceDE w:val="0"/>
        <w:autoSpaceDN w:val="0"/>
        <w:adjustRightInd w:val="0"/>
        <w:jc w:val="center"/>
        <w:rPr>
          <w:rFonts w:ascii="Arial" w:hAnsi="Arial" w:cs="Arial"/>
          <w:color w:val="000000"/>
          <w:sz w:val="22"/>
          <w:szCs w:val="22"/>
        </w:rPr>
      </w:pPr>
      <w:r w:rsidRPr="007F6551">
        <w:rPr>
          <w:rFonts w:ascii="Arial" w:hAnsi="Arial" w:cs="Arial"/>
          <w:b/>
          <w:bCs/>
          <w:color w:val="000000"/>
          <w:sz w:val="22"/>
          <w:szCs w:val="22"/>
        </w:rPr>
        <w:t>ТЕХНИЧЕСКИЕ ХАРАКТЕРИСТИКИ ТЗА</w:t>
      </w:r>
    </w:p>
    <w:p w:rsidR="007F6551" w:rsidRPr="007F6551" w:rsidRDefault="007F6551" w:rsidP="007F6551">
      <w:pPr>
        <w:ind w:firstLine="851"/>
        <w:jc w:val="both"/>
        <w:rPr>
          <w:rFonts w:ascii="Arial" w:hAnsi="Arial" w:cs="Arial"/>
          <w:b/>
          <w:sz w:val="22"/>
          <w:szCs w:val="22"/>
        </w:rPr>
      </w:pP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000" w:firstRow="0" w:lastRow="0" w:firstColumn="0" w:lastColumn="0" w:noHBand="0" w:noVBand="0"/>
      </w:tblPr>
      <w:tblGrid>
        <w:gridCol w:w="325"/>
        <w:gridCol w:w="4677"/>
        <w:gridCol w:w="1341"/>
        <w:gridCol w:w="3902"/>
      </w:tblGrid>
      <w:tr w:rsidR="007F6551" w:rsidRPr="007F6551" w:rsidTr="007F6551">
        <w:trPr>
          <w:trHeight w:hRule="exact" w:val="1016"/>
        </w:trPr>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w:t>
            </w:r>
          </w:p>
        </w:tc>
        <w:tc>
          <w:tcPr>
            <w:tcW w:w="0" w:type="auto"/>
            <w:shd w:val="clear" w:color="auto" w:fill="FFFFFF"/>
            <w:vAlign w:val="center"/>
          </w:tcPr>
          <w:p w:rsidR="007F6551" w:rsidRPr="007F6551" w:rsidRDefault="007F6551" w:rsidP="007F6551">
            <w:pPr>
              <w:spacing w:line="276" w:lineRule="auto"/>
              <w:jc w:val="center"/>
              <w:rPr>
                <w:rFonts w:ascii="Arial" w:hAnsi="Arial" w:cs="Arial"/>
                <w:b/>
                <w:sz w:val="22"/>
                <w:szCs w:val="22"/>
              </w:rPr>
            </w:pPr>
            <w:r w:rsidRPr="007F6551">
              <w:rPr>
                <w:rFonts w:ascii="Arial" w:hAnsi="Arial" w:cs="Arial"/>
                <w:b/>
                <w:sz w:val="22"/>
                <w:szCs w:val="22"/>
              </w:rPr>
              <w:t>Наименование характеристик</w:t>
            </w:r>
          </w:p>
        </w:tc>
        <w:tc>
          <w:tcPr>
            <w:tcW w:w="0" w:type="auto"/>
            <w:shd w:val="clear" w:color="auto" w:fill="FFFFFF"/>
            <w:vAlign w:val="center"/>
          </w:tcPr>
          <w:p w:rsidR="007F6551" w:rsidRPr="007F6551" w:rsidRDefault="007F6551" w:rsidP="007F6551">
            <w:pPr>
              <w:spacing w:line="276" w:lineRule="auto"/>
              <w:jc w:val="center"/>
              <w:rPr>
                <w:rFonts w:ascii="Arial" w:hAnsi="Arial" w:cs="Arial"/>
                <w:b/>
                <w:sz w:val="22"/>
                <w:szCs w:val="22"/>
              </w:rPr>
            </w:pPr>
            <w:r w:rsidRPr="007F6551">
              <w:rPr>
                <w:rFonts w:ascii="Arial" w:hAnsi="Arial" w:cs="Arial"/>
                <w:b/>
                <w:sz w:val="22"/>
                <w:szCs w:val="22"/>
              </w:rPr>
              <w:t>Единица</w:t>
            </w:r>
          </w:p>
          <w:p w:rsidR="007F6551" w:rsidRPr="007F6551" w:rsidRDefault="007F6551" w:rsidP="007F6551">
            <w:pPr>
              <w:spacing w:line="276" w:lineRule="auto"/>
              <w:jc w:val="center"/>
              <w:rPr>
                <w:rFonts w:ascii="Arial" w:hAnsi="Arial" w:cs="Arial"/>
                <w:sz w:val="22"/>
                <w:szCs w:val="22"/>
              </w:rPr>
            </w:pPr>
            <w:r w:rsidRPr="007F6551">
              <w:rPr>
                <w:rFonts w:ascii="Arial" w:hAnsi="Arial" w:cs="Arial"/>
                <w:b/>
                <w:sz w:val="22"/>
                <w:szCs w:val="22"/>
              </w:rPr>
              <w:t>измерения</w:t>
            </w:r>
          </w:p>
        </w:tc>
        <w:tc>
          <w:tcPr>
            <w:tcW w:w="0" w:type="auto"/>
            <w:shd w:val="clear" w:color="auto" w:fill="FFFFFF"/>
            <w:vAlign w:val="center"/>
          </w:tcPr>
          <w:p w:rsidR="007F6551" w:rsidRPr="007F6551" w:rsidRDefault="007F6551" w:rsidP="007F6551">
            <w:pPr>
              <w:spacing w:line="276" w:lineRule="auto"/>
              <w:jc w:val="center"/>
              <w:rPr>
                <w:rFonts w:ascii="Arial" w:hAnsi="Arial" w:cs="Arial"/>
                <w:b/>
                <w:sz w:val="22"/>
                <w:szCs w:val="22"/>
              </w:rPr>
            </w:pPr>
            <w:r w:rsidRPr="007F6551">
              <w:rPr>
                <w:rFonts w:ascii="Arial" w:hAnsi="Arial" w:cs="Arial"/>
                <w:b/>
                <w:sz w:val="22"/>
                <w:szCs w:val="22"/>
              </w:rPr>
              <w:t>Значения,</w:t>
            </w:r>
          </w:p>
          <w:p w:rsidR="007F6551" w:rsidRPr="007F6551" w:rsidRDefault="007F6551" w:rsidP="007F6551">
            <w:pPr>
              <w:spacing w:line="276" w:lineRule="auto"/>
              <w:jc w:val="center"/>
              <w:rPr>
                <w:rFonts w:ascii="Arial" w:hAnsi="Arial" w:cs="Arial"/>
                <w:b/>
                <w:sz w:val="22"/>
                <w:szCs w:val="22"/>
                <w:lang w:val="en-US"/>
              </w:rPr>
            </w:pPr>
            <w:r w:rsidRPr="007F6551">
              <w:rPr>
                <w:rFonts w:ascii="Arial" w:hAnsi="Arial" w:cs="Arial"/>
                <w:b/>
                <w:sz w:val="22"/>
                <w:szCs w:val="22"/>
              </w:rPr>
              <w:t>характеристики</w:t>
            </w:r>
          </w:p>
        </w:tc>
      </w:tr>
      <w:tr w:rsidR="007F6551" w:rsidRPr="007F6551" w:rsidTr="007F6551">
        <w:trPr>
          <w:trHeight w:hRule="exact" w:val="357"/>
        </w:trPr>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1</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2</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3</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4</w:t>
            </w:r>
          </w:p>
        </w:tc>
      </w:tr>
      <w:tr w:rsidR="007F6551" w:rsidRPr="007F6551" w:rsidTr="007F6551">
        <w:trPr>
          <w:trHeight w:hRule="exact" w:val="653"/>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Полная вместимость цистерны ТЗА, не менее</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л</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22000</w:t>
            </w:r>
          </w:p>
        </w:tc>
      </w:tr>
      <w:tr w:rsidR="007F6551" w:rsidRPr="007F6551" w:rsidTr="007F6551">
        <w:trPr>
          <w:trHeight w:hRule="exact" w:val="409"/>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2</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 xml:space="preserve">Вместимость бака ПВКЖ, не менее </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л</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150</w:t>
            </w:r>
          </w:p>
        </w:tc>
      </w:tr>
      <w:tr w:rsidR="007F6551" w:rsidRPr="007F6551" w:rsidTr="007F6551">
        <w:trPr>
          <w:cantSplit/>
          <w:trHeight w:val="351"/>
        </w:trPr>
        <w:tc>
          <w:tcPr>
            <w:tcW w:w="0" w:type="auto"/>
            <w:vMerge w:val="restart"/>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3</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 xml:space="preserve">Максимальная производительность заправки топливом ВС </w:t>
            </w:r>
          </w:p>
        </w:tc>
        <w:tc>
          <w:tcPr>
            <w:tcW w:w="0" w:type="auto"/>
            <w:vMerge w:val="restart"/>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л/мин</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p>
        </w:tc>
      </w:tr>
      <w:tr w:rsidR="007F6551" w:rsidRPr="007F6551" w:rsidTr="007F6551">
        <w:trPr>
          <w:cantSplit/>
          <w:trHeight w:val="586"/>
        </w:trPr>
        <w:tc>
          <w:tcPr>
            <w:tcW w:w="0" w:type="auto"/>
            <w:vMerge/>
          </w:tcPr>
          <w:p w:rsidR="007F6551" w:rsidRPr="007F6551" w:rsidRDefault="007F6551" w:rsidP="007F6551">
            <w:pPr>
              <w:spacing w:line="276" w:lineRule="auto"/>
              <w:rPr>
                <w:rFonts w:ascii="Arial" w:hAnsi="Arial" w:cs="Arial"/>
                <w:bCs/>
                <w:sz w:val="22"/>
                <w:szCs w:val="22"/>
              </w:rPr>
            </w:pPr>
          </w:p>
        </w:tc>
        <w:tc>
          <w:tcPr>
            <w:tcW w:w="0" w:type="auto"/>
            <w:shd w:val="clear" w:color="auto" w:fill="FFFFFF"/>
            <w:vAlign w:val="center"/>
          </w:tcPr>
          <w:p w:rsidR="007F6551" w:rsidRPr="007F6551" w:rsidRDefault="007F6551" w:rsidP="00FD317F">
            <w:pPr>
              <w:widowControl w:val="0"/>
              <w:numPr>
                <w:ilvl w:val="0"/>
                <w:numId w:val="15"/>
              </w:numPr>
              <w:autoSpaceDE w:val="0"/>
              <w:autoSpaceDN w:val="0"/>
              <w:adjustRightInd w:val="0"/>
              <w:spacing w:line="276" w:lineRule="auto"/>
              <w:rPr>
                <w:rFonts w:ascii="Arial" w:hAnsi="Arial" w:cs="Arial"/>
                <w:sz w:val="22"/>
                <w:szCs w:val="22"/>
              </w:rPr>
            </w:pPr>
            <w:r w:rsidRPr="007F6551">
              <w:rPr>
                <w:rFonts w:ascii="Arial" w:hAnsi="Arial" w:cs="Arial"/>
                <w:sz w:val="22"/>
                <w:szCs w:val="22"/>
              </w:rPr>
              <w:t>через один рукав с наконечником нижней заправки (далее - ННЗ), не менее</w:t>
            </w:r>
          </w:p>
        </w:tc>
        <w:tc>
          <w:tcPr>
            <w:tcW w:w="0" w:type="auto"/>
            <w:vMerge/>
            <w:vAlign w:val="center"/>
          </w:tcPr>
          <w:p w:rsidR="007F6551" w:rsidRPr="007F6551" w:rsidRDefault="007F6551" w:rsidP="007F6551">
            <w:pPr>
              <w:spacing w:line="276" w:lineRule="auto"/>
              <w:jc w:val="center"/>
              <w:rPr>
                <w:rFonts w:ascii="Arial" w:hAnsi="Arial" w:cs="Arial"/>
                <w:sz w:val="22"/>
                <w:szCs w:val="22"/>
              </w:rPr>
            </w:pP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750</w:t>
            </w:r>
          </w:p>
        </w:tc>
      </w:tr>
      <w:tr w:rsidR="007F6551" w:rsidRPr="007F6551" w:rsidTr="007F6551">
        <w:trPr>
          <w:cantSplit/>
          <w:trHeight w:val="403"/>
        </w:trPr>
        <w:tc>
          <w:tcPr>
            <w:tcW w:w="0" w:type="auto"/>
            <w:vMerge/>
          </w:tcPr>
          <w:p w:rsidR="007F6551" w:rsidRPr="007F6551" w:rsidRDefault="007F6551" w:rsidP="007F6551">
            <w:pPr>
              <w:spacing w:line="276" w:lineRule="auto"/>
              <w:rPr>
                <w:rFonts w:ascii="Arial" w:hAnsi="Arial" w:cs="Arial"/>
                <w:bCs/>
                <w:sz w:val="22"/>
                <w:szCs w:val="22"/>
              </w:rPr>
            </w:pPr>
          </w:p>
        </w:tc>
        <w:tc>
          <w:tcPr>
            <w:tcW w:w="0" w:type="auto"/>
            <w:shd w:val="clear" w:color="auto" w:fill="FFFFFF"/>
            <w:vAlign w:val="center"/>
          </w:tcPr>
          <w:p w:rsidR="007F6551" w:rsidRPr="007F6551" w:rsidRDefault="007F6551" w:rsidP="00FD317F">
            <w:pPr>
              <w:widowControl w:val="0"/>
              <w:numPr>
                <w:ilvl w:val="0"/>
                <w:numId w:val="15"/>
              </w:numPr>
              <w:autoSpaceDE w:val="0"/>
              <w:autoSpaceDN w:val="0"/>
              <w:adjustRightInd w:val="0"/>
              <w:spacing w:line="276" w:lineRule="auto"/>
              <w:rPr>
                <w:rFonts w:ascii="Arial" w:hAnsi="Arial" w:cs="Arial"/>
                <w:sz w:val="22"/>
                <w:szCs w:val="22"/>
              </w:rPr>
            </w:pPr>
            <w:r w:rsidRPr="007F6551">
              <w:rPr>
                <w:rFonts w:ascii="Arial" w:hAnsi="Arial" w:cs="Arial"/>
                <w:sz w:val="22"/>
                <w:szCs w:val="22"/>
              </w:rPr>
              <w:t>через один рукав с раздаточным пистолетом (далее - РП), не менее</w:t>
            </w:r>
          </w:p>
        </w:tc>
        <w:tc>
          <w:tcPr>
            <w:tcW w:w="0" w:type="auto"/>
            <w:vMerge/>
            <w:vAlign w:val="center"/>
          </w:tcPr>
          <w:p w:rsidR="007F6551" w:rsidRPr="007F6551" w:rsidRDefault="007F6551" w:rsidP="007F6551">
            <w:pPr>
              <w:spacing w:line="276" w:lineRule="auto"/>
              <w:jc w:val="center"/>
              <w:rPr>
                <w:rFonts w:ascii="Arial" w:hAnsi="Arial" w:cs="Arial"/>
                <w:sz w:val="22"/>
                <w:szCs w:val="22"/>
              </w:rPr>
            </w:pP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400</w:t>
            </w:r>
          </w:p>
        </w:tc>
      </w:tr>
      <w:tr w:rsidR="007F6551" w:rsidRPr="007F6551" w:rsidTr="007F6551">
        <w:trPr>
          <w:trHeight w:hRule="exact" w:val="1711"/>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4</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Давление настройки регулятора наконечника нижней заправки, не более</w:t>
            </w:r>
          </w:p>
          <w:p w:rsidR="007F6551" w:rsidRPr="007F6551" w:rsidRDefault="007F6551" w:rsidP="007F6551">
            <w:pPr>
              <w:spacing w:line="276" w:lineRule="auto"/>
              <w:rPr>
                <w:rFonts w:ascii="Arial" w:hAnsi="Arial" w:cs="Arial"/>
                <w:sz w:val="22"/>
                <w:szCs w:val="22"/>
              </w:rPr>
            </w:pP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МПа (кгс/см)</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0,32 (3,2)</w:t>
            </w:r>
          </w:p>
        </w:tc>
      </w:tr>
      <w:tr w:rsidR="007F6551" w:rsidRPr="007F6551" w:rsidTr="007F6551">
        <w:trPr>
          <w:trHeight w:hRule="exact" w:val="513"/>
        </w:trPr>
        <w:tc>
          <w:tcPr>
            <w:tcW w:w="0" w:type="auto"/>
            <w:vMerge w:val="restart"/>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5</w:t>
            </w:r>
          </w:p>
        </w:tc>
        <w:tc>
          <w:tcPr>
            <w:tcW w:w="0" w:type="auto"/>
            <w:shd w:val="clear" w:color="auto" w:fill="FFFFFF"/>
            <w:vAlign w:val="center"/>
          </w:tcPr>
          <w:p w:rsidR="007F6551" w:rsidRPr="007F6551" w:rsidRDefault="007F6551" w:rsidP="007F6551">
            <w:pPr>
              <w:autoSpaceDN w:val="0"/>
              <w:adjustRightInd w:val="0"/>
              <w:spacing w:line="276" w:lineRule="auto"/>
              <w:rPr>
                <w:rFonts w:ascii="Arial" w:hAnsi="Arial" w:cs="Arial"/>
                <w:sz w:val="22"/>
                <w:szCs w:val="22"/>
              </w:rPr>
            </w:pPr>
            <w:r w:rsidRPr="007F6551">
              <w:rPr>
                <w:rFonts w:ascii="Arial" w:hAnsi="Arial" w:cs="Arial"/>
                <w:sz w:val="22"/>
                <w:szCs w:val="22"/>
              </w:rPr>
              <w:t>Комплектация раздаточными рукавами:</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p>
        </w:tc>
      </w:tr>
      <w:tr w:rsidR="007F6551" w:rsidRPr="007F6551" w:rsidTr="007F6551">
        <w:trPr>
          <w:trHeight w:hRule="exact" w:val="678"/>
        </w:trPr>
        <w:tc>
          <w:tcPr>
            <w:tcW w:w="0" w:type="auto"/>
            <w:vMerge/>
            <w:shd w:val="clear" w:color="auto" w:fill="FFFFFF"/>
          </w:tcPr>
          <w:p w:rsidR="007F6551" w:rsidRPr="007F6551" w:rsidRDefault="007F6551" w:rsidP="007F6551">
            <w:pPr>
              <w:spacing w:line="276" w:lineRule="auto"/>
              <w:rPr>
                <w:rFonts w:ascii="Arial" w:hAnsi="Arial" w:cs="Arial"/>
                <w:bCs/>
                <w:sz w:val="22"/>
                <w:szCs w:val="22"/>
              </w:rPr>
            </w:pPr>
          </w:p>
        </w:tc>
        <w:tc>
          <w:tcPr>
            <w:tcW w:w="0" w:type="auto"/>
            <w:shd w:val="clear" w:color="auto" w:fill="FFFFFF"/>
            <w:vAlign w:val="center"/>
          </w:tcPr>
          <w:p w:rsidR="007F6551" w:rsidRPr="007F6551" w:rsidRDefault="007F6551" w:rsidP="00FD317F">
            <w:pPr>
              <w:widowControl w:val="0"/>
              <w:numPr>
                <w:ilvl w:val="0"/>
                <w:numId w:val="14"/>
              </w:numPr>
              <w:autoSpaceDE w:val="0"/>
              <w:autoSpaceDN w:val="0"/>
              <w:adjustRightInd w:val="0"/>
              <w:spacing w:line="276" w:lineRule="auto"/>
              <w:rPr>
                <w:rFonts w:ascii="Arial" w:hAnsi="Arial" w:cs="Arial"/>
                <w:sz w:val="22"/>
                <w:szCs w:val="22"/>
              </w:rPr>
            </w:pPr>
            <w:r w:rsidRPr="007F6551">
              <w:rPr>
                <w:rFonts w:ascii="Arial" w:hAnsi="Arial" w:cs="Arial"/>
                <w:sz w:val="22"/>
                <w:szCs w:val="22"/>
              </w:rPr>
              <w:t>количество</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шт.</w:t>
            </w:r>
          </w:p>
        </w:tc>
        <w:tc>
          <w:tcPr>
            <w:tcW w:w="0" w:type="auto"/>
            <w:shd w:val="clear" w:color="auto" w:fill="FFFFFF"/>
            <w:vAlign w:val="center"/>
          </w:tcPr>
          <w:p w:rsidR="007F6551" w:rsidRPr="007F6551" w:rsidRDefault="007F6551" w:rsidP="007F6551">
            <w:pPr>
              <w:spacing w:line="276" w:lineRule="auto"/>
              <w:ind w:left="-40"/>
              <w:jc w:val="center"/>
              <w:rPr>
                <w:rFonts w:ascii="Arial" w:hAnsi="Arial" w:cs="Arial"/>
                <w:sz w:val="22"/>
                <w:szCs w:val="22"/>
              </w:rPr>
            </w:pPr>
            <w:r w:rsidRPr="007F6551">
              <w:rPr>
                <w:rFonts w:ascii="Arial" w:hAnsi="Arial" w:cs="Arial"/>
                <w:sz w:val="22"/>
                <w:szCs w:val="22"/>
              </w:rPr>
              <w:t>Два</w:t>
            </w:r>
          </w:p>
          <w:p w:rsidR="007F6551" w:rsidRPr="007F6551" w:rsidRDefault="007F6551" w:rsidP="007F6551">
            <w:pPr>
              <w:spacing w:line="276" w:lineRule="auto"/>
              <w:ind w:left="-40"/>
              <w:jc w:val="center"/>
              <w:rPr>
                <w:rFonts w:ascii="Arial" w:hAnsi="Arial" w:cs="Arial"/>
                <w:sz w:val="22"/>
                <w:szCs w:val="22"/>
              </w:rPr>
            </w:pPr>
            <w:r w:rsidRPr="007F6551">
              <w:rPr>
                <w:rFonts w:ascii="Arial" w:hAnsi="Arial" w:cs="Arial"/>
                <w:sz w:val="22"/>
                <w:szCs w:val="22"/>
              </w:rPr>
              <w:t>1хØ38 мм + 1хØ50 мм</w:t>
            </w:r>
          </w:p>
        </w:tc>
      </w:tr>
      <w:tr w:rsidR="007F6551" w:rsidRPr="007F6551" w:rsidTr="007F6551">
        <w:trPr>
          <w:trHeight w:hRule="exact" w:val="459"/>
        </w:trPr>
        <w:tc>
          <w:tcPr>
            <w:tcW w:w="0" w:type="auto"/>
            <w:vMerge/>
            <w:shd w:val="clear" w:color="auto" w:fill="FFFFFF"/>
          </w:tcPr>
          <w:p w:rsidR="007F6551" w:rsidRPr="007F6551" w:rsidRDefault="007F6551" w:rsidP="007F6551">
            <w:pPr>
              <w:spacing w:line="276" w:lineRule="auto"/>
              <w:rPr>
                <w:rFonts w:ascii="Arial" w:hAnsi="Arial" w:cs="Arial"/>
                <w:bCs/>
                <w:sz w:val="22"/>
                <w:szCs w:val="22"/>
              </w:rPr>
            </w:pPr>
          </w:p>
        </w:tc>
        <w:tc>
          <w:tcPr>
            <w:tcW w:w="0" w:type="auto"/>
            <w:shd w:val="clear" w:color="auto" w:fill="FFFFFF"/>
            <w:vAlign w:val="center"/>
          </w:tcPr>
          <w:p w:rsidR="007F6551" w:rsidRPr="007F6551" w:rsidRDefault="007F6551" w:rsidP="00FD317F">
            <w:pPr>
              <w:widowControl w:val="0"/>
              <w:numPr>
                <w:ilvl w:val="0"/>
                <w:numId w:val="14"/>
              </w:numPr>
              <w:autoSpaceDE w:val="0"/>
              <w:autoSpaceDN w:val="0"/>
              <w:adjustRightInd w:val="0"/>
              <w:spacing w:line="276" w:lineRule="auto"/>
              <w:rPr>
                <w:rFonts w:ascii="Arial" w:hAnsi="Arial" w:cs="Arial"/>
                <w:sz w:val="22"/>
                <w:szCs w:val="22"/>
              </w:rPr>
            </w:pPr>
            <w:r w:rsidRPr="007F6551">
              <w:rPr>
                <w:rFonts w:ascii="Arial" w:hAnsi="Arial" w:cs="Arial"/>
                <w:sz w:val="22"/>
                <w:szCs w:val="22"/>
              </w:rPr>
              <w:t>длина, не менее</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м</w:t>
            </w:r>
          </w:p>
        </w:tc>
        <w:tc>
          <w:tcPr>
            <w:tcW w:w="0" w:type="auto"/>
            <w:shd w:val="clear" w:color="auto" w:fill="FFFFFF"/>
            <w:vAlign w:val="center"/>
          </w:tcPr>
          <w:p w:rsidR="007F6551" w:rsidRPr="007F6551" w:rsidRDefault="007F6551" w:rsidP="007F6551">
            <w:pPr>
              <w:spacing w:line="276" w:lineRule="auto"/>
              <w:ind w:left="-40"/>
              <w:jc w:val="center"/>
              <w:rPr>
                <w:rFonts w:ascii="Arial" w:hAnsi="Arial" w:cs="Arial"/>
                <w:sz w:val="22"/>
                <w:szCs w:val="22"/>
              </w:rPr>
            </w:pPr>
            <w:r w:rsidRPr="007F6551">
              <w:rPr>
                <w:rFonts w:ascii="Arial" w:hAnsi="Arial" w:cs="Arial"/>
                <w:sz w:val="22"/>
                <w:szCs w:val="22"/>
              </w:rPr>
              <w:t>30/30</w:t>
            </w:r>
          </w:p>
        </w:tc>
      </w:tr>
      <w:tr w:rsidR="007F6551" w:rsidRPr="007F6551" w:rsidTr="007F6551">
        <w:trPr>
          <w:cantSplit/>
          <w:trHeight w:val="384"/>
        </w:trPr>
        <w:tc>
          <w:tcPr>
            <w:tcW w:w="0" w:type="auto"/>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6</w:t>
            </w:r>
          </w:p>
        </w:tc>
        <w:tc>
          <w:tcPr>
            <w:tcW w:w="0" w:type="auto"/>
            <w:shd w:val="clear" w:color="auto" w:fill="FFFFFF"/>
            <w:vAlign w:val="center"/>
          </w:tcPr>
          <w:p w:rsidR="007F6551" w:rsidRPr="007F6551" w:rsidRDefault="007F6551" w:rsidP="007F6551">
            <w:pPr>
              <w:autoSpaceDN w:val="0"/>
              <w:adjustRightInd w:val="0"/>
              <w:spacing w:line="276" w:lineRule="auto"/>
              <w:rPr>
                <w:rFonts w:ascii="Arial" w:hAnsi="Arial" w:cs="Arial"/>
                <w:sz w:val="22"/>
                <w:szCs w:val="22"/>
              </w:rPr>
            </w:pPr>
            <w:r w:rsidRPr="007F6551">
              <w:rPr>
                <w:rFonts w:ascii="Arial" w:hAnsi="Arial" w:cs="Arial"/>
                <w:sz w:val="22"/>
                <w:szCs w:val="22"/>
              </w:rPr>
              <w:t xml:space="preserve">Комплектация счётчиками  </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шт.</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1</w:t>
            </w:r>
          </w:p>
        </w:tc>
      </w:tr>
      <w:tr w:rsidR="007F6551" w:rsidRPr="007F6551" w:rsidTr="007F6551">
        <w:trPr>
          <w:trHeight w:hRule="exact" w:val="992"/>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7</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Пределы относительной погрешности измерений счётчика жидкости топлива, не более</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±0,25</w:t>
            </w:r>
          </w:p>
        </w:tc>
      </w:tr>
      <w:tr w:rsidR="007F6551" w:rsidRPr="007F6551" w:rsidTr="007F6551">
        <w:trPr>
          <w:cantSplit/>
          <w:trHeight w:val="317"/>
        </w:trPr>
        <w:tc>
          <w:tcPr>
            <w:tcW w:w="0" w:type="auto"/>
            <w:vMerge w:val="restart"/>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8</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 xml:space="preserve">Чистота выдаваемого топлива в борт ВС: </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p>
        </w:tc>
      </w:tr>
      <w:tr w:rsidR="007F6551" w:rsidRPr="007F6551" w:rsidTr="007F6551">
        <w:trPr>
          <w:cantSplit/>
          <w:trHeight w:val="317"/>
        </w:trPr>
        <w:tc>
          <w:tcPr>
            <w:tcW w:w="0" w:type="auto"/>
            <w:vMerge/>
          </w:tcPr>
          <w:p w:rsidR="007F6551" w:rsidRPr="007F6551" w:rsidRDefault="007F6551" w:rsidP="007F6551">
            <w:pPr>
              <w:spacing w:line="276" w:lineRule="auto"/>
              <w:rPr>
                <w:rFonts w:ascii="Arial" w:hAnsi="Arial" w:cs="Arial"/>
                <w:bCs/>
                <w:sz w:val="22"/>
                <w:szCs w:val="22"/>
              </w:rPr>
            </w:pPr>
          </w:p>
        </w:tc>
        <w:tc>
          <w:tcPr>
            <w:tcW w:w="0" w:type="auto"/>
            <w:shd w:val="clear" w:color="auto" w:fill="FFFFFF"/>
            <w:vAlign w:val="center"/>
          </w:tcPr>
          <w:p w:rsidR="007F6551" w:rsidRPr="007F6551" w:rsidRDefault="007F6551" w:rsidP="00FD317F">
            <w:pPr>
              <w:widowControl w:val="0"/>
              <w:numPr>
                <w:ilvl w:val="0"/>
                <w:numId w:val="16"/>
              </w:numPr>
              <w:autoSpaceDE w:val="0"/>
              <w:autoSpaceDN w:val="0"/>
              <w:adjustRightInd w:val="0"/>
              <w:spacing w:line="276" w:lineRule="auto"/>
              <w:contextualSpacing/>
              <w:rPr>
                <w:rFonts w:ascii="Arial" w:hAnsi="Arial" w:cs="Arial"/>
                <w:sz w:val="22"/>
                <w:szCs w:val="22"/>
              </w:rPr>
            </w:pPr>
            <w:r w:rsidRPr="007F6551">
              <w:rPr>
                <w:rFonts w:ascii="Arial" w:hAnsi="Arial" w:cs="Arial"/>
                <w:sz w:val="22"/>
                <w:szCs w:val="22"/>
              </w:rPr>
              <w:t>номинальная тонкость фильтрации, не более</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мкм</w:t>
            </w:r>
          </w:p>
        </w:tc>
        <w:tc>
          <w:tcPr>
            <w:tcW w:w="0" w:type="auto"/>
            <w:shd w:val="clear" w:color="auto" w:fill="FFFFFF"/>
            <w:vAlign w:val="center"/>
          </w:tcPr>
          <w:p w:rsidR="007F6551" w:rsidRPr="007F6551" w:rsidRDefault="007F6551" w:rsidP="007F6551">
            <w:pPr>
              <w:autoSpaceDE w:val="0"/>
              <w:autoSpaceDN w:val="0"/>
              <w:adjustRightInd w:val="0"/>
              <w:jc w:val="center"/>
              <w:rPr>
                <w:rFonts w:ascii="Arial" w:hAnsi="Arial" w:cs="Arial"/>
                <w:color w:val="000000"/>
                <w:sz w:val="22"/>
                <w:szCs w:val="22"/>
              </w:rPr>
            </w:pPr>
            <w:r w:rsidRPr="007F6551">
              <w:rPr>
                <w:rFonts w:ascii="Arial" w:hAnsi="Arial" w:cs="Arial"/>
                <w:color w:val="000000"/>
                <w:sz w:val="22"/>
                <w:szCs w:val="22"/>
              </w:rPr>
              <w:t xml:space="preserve">В соответствии EI 1581,5 издание </w:t>
            </w:r>
          </w:p>
          <w:p w:rsidR="007F6551" w:rsidRPr="007F6551" w:rsidRDefault="007F6551" w:rsidP="007F6551">
            <w:pPr>
              <w:spacing w:line="276" w:lineRule="auto"/>
              <w:jc w:val="center"/>
              <w:rPr>
                <w:rFonts w:ascii="Arial" w:hAnsi="Arial" w:cs="Arial"/>
                <w:sz w:val="22"/>
                <w:szCs w:val="22"/>
              </w:rPr>
            </w:pPr>
          </w:p>
        </w:tc>
      </w:tr>
      <w:tr w:rsidR="007F6551" w:rsidRPr="007F6551" w:rsidTr="007F6551">
        <w:trPr>
          <w:trHeight w:hRule="exact" w:val="684"/>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9</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Пропускная способность системы налива цистерны, не менее</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л/мин</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1500</w:t>
            </w:r>
          </w:p>
        </w:tc>
      </w:tr>
      <w:tr w:rsidR="007F6551" w:rsidRPr="007F6551" w:rsidTr="004E500B">
        <w:trPr>
          <w:trHeight w:hRule="exact" w:val="551"/>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10</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Режимы ввода ПВКЖ в топливо</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 от объема</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0 ; 0,1</w:t>
            </w:r>
          </w:p>
        </w:tc>
      </w:tr>
      <w:tr w:rsidR="007F6551" w:rsidRPr="007F6551" w:rsidTr="007F6551">
        <w:trPr>
          <w:trHeight w:hRule="exact" w:val="285"/>
        </w:trPr>
        <w:tc>
          <w:tcPr>
            <w:tcW w:w="0" w:type="auto"/>
            <w:shd w:val="clear" w:color="auto" w:fill="FFFFFF"/>
          </w:tcPr>
          <w:p w:rsidR="007F6551" w:rsidRPr="007F6551" w:rsidRDefault="007F6551" w:rsidP="007F6551">
            <w:pPr>
              <w:spacing w:line="276" w:lineRule="auto"/>
              <w:rPr>
                <w:rFonts w:ascii="Arial" w:hAnsi="Arial" w:cs="Arial"/>
                <w:bCs/>
                <w:sz w:val="22"/>
                <w:szCs w:val="22"/>
                <w:lang w:val="en-US"/>
              </w:rPr>
            </w:pPr>
            <w:r w:rsidRPr="007F6551">
              <w:rPr>
                <w:rFonts w:ascii="Arial" w:hAnsi="Arial" w:cs="Arial"/>
                <w:bCs/>
                <w:sz w:val="22"/>
                <w:szCs w:val="22"/>
              </w:rPr>
              <w:t>11</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Номинальная тонкость фильтрации ПВКЖ</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мкм</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2</w:t>
            </w:r>
          </w:p>
        </w:tc>
      </w:tr>
      <w:tr w:rsidR="007F6551" w:rsidRPr="007F6551" w:rsidTr="007F6551">
        <w:trPr>
          <w:trHeight w:hRule="exact" w:val="289"/>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12</w:t>
            </w:r>
          </w:p>
        </w:tc>
        <w:tc>
          <w:tcPr>
            <w:tcW w:w="0" w:type="auto"/>
            <w:shd w:val="clear" w:color="auto" w:fill="FFFFFF"/>
            <w:vAlign w:val="center"/>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Не сливаемый остаток топлива в цистерне</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л</w:t>
            </w:r>
          </w:p>
        </w:tc>
        <w:tc>
          <w:tcPr>
            <w:tcW w:w="0" w:type="auto"/>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0</w:t>
            </w:r>
          </w:p>
        </w:tc>
      </w:tr>
      <w:tr w:rsidR="007F6551" w:rsidRPr="007F6551" w:rsidTr="007F6551">
        <w:trPr>
          <w:trHeight w:hRule="exact" w:val="700"/>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13</w:t>
            </w:r>
          </w:p>
        </w:tc>
        <w:tc>
          <w:tcPr>
            <w:tcW w:w="0" w:type="auto"/>
            <w:shd w:val="clear" w:color="auto" w:fill="FFFFFF"/>
          </w:tcPr>
          <w:p w:rsidR="007F6551" w:rsidRPr="007F6551" w:rsidRDefault="007F6551" w:rsidP="007F6551">
            <w:pPr>
              <w:rPr>
                <w:rFonts w:ascii="Arial" w:hAnsi="Arial" w:cs="Arial"/>
                <w:sz w:val="22"/>
                <w:szCs w:val="22"/>
              </w:rPr>
            </w:pPr>
            <w:r w:rsidRPr="007F6551">
              <w:rPr>
                <w:rFonts w:ascii="Arial" w:hAnsi="Arial" w:cs="Arial"/>
                <w:sz w:val="22"/>
                <w:szCs w:val="22"/>
              </w:rPr>
              <w:t>Вакууметрическое давление в цистерне, определяемое дыхательной системой,  не более</w:t>
            </w:r>
          </w:p>
        </w:tc>
        <w:tc>
          <w:tcPr>
            <w:tcW w:w="0" w:type="auto"/>
            <w:shd w:val="clear" w:color="auto" w:fill="FFFFFF"/>
            <w:vAlign w:val="center"/>
          </w:tcPr>
          <w:p w:rsidR="007F6551" w:rsidRPr="007F6551" w:rsidRDefault="007F6551" w:rsidP="007F6551">
            <w:pPr>
              <w:jc w:val="center"/>
              <w:rPr>
                <w:rFonts w:ascii="Arial" w:hAnsi="Arial" w:cs="Arial"/>
                <w:sz w:val="22"/>
                <w:szCs w:val="22"/>
              </w:rPr>
            </w:pPr>
            <w:r w:rsidRPr="007F6551">
              <w:rPr>
                <w:rFonts w:ascii="Arial" w:hAnsi="Arial" w:cs="Arial"/>
                <w:sz w:val="22"/>
                <w:szCs w:val="22"/>
              </w:rPr>
              <w:t>МПа  (кгс/см</w:t>
            </w:r>
            <w:r w:rsidRPr="007F6551">
              <w:rPr>
                <w:rFonts w:ascii="Arial" w:hAnsi="Arial" w:cs="Arial"/>
                <w:sz w:val="22"/>
                <w:szCs w:val="22"/>
                <w:vertAlign w:val="superscript"/>
              </w:rPr>
              <w:t>2</w:t>
            </w:r>
            <w:r w:rsidRPr="007F6551">
              <w:rPr>
                <w:rFonts w:ascii="Arial" w:hAnsi="Arial" w:cs="Arial"/>
                <w:sz w:val="22"/>
                <w:szCs w:val="22"/>
              </w:rPr>
              <w:t>)</w:t>
            </w:r>
          </w:p>
        </w:tc>
        <w:tc>
          <w:tcPr>
            <w:tcW w:w="0" w:type="auto"/>
            <w:shd w:val="clear" w:color="auto" w:fill="FFFFFF"/>
          </w:tcPr>
          <w:p w:rsidR="007F6551" w:rsidRPr="007F6551" w:rsidRDefault="007F6551" w:rsidP="007F6551">
            <w:pPr>
              <w:jc w:val="center"/>
              <w:rPr>
                <w:rFonts w:ascii="Arial" w:hAnsi="Arial" w:cs="Arial"/>
                <w:sz w:val="22"/>
                <w:szCs w:val="22"/>
              </w:rPr>
            </w:pPr>
            <w:r w:rsidRPr="007F6551">
              <w:rPr>
                <w:rFonts w:ascii="Arial" w:hAnsi="Arial" w:cs="Arial"/>
                <w:sz w:val="22"/>
                <w:szCs w:val="22"/>
              </w:rPr>
              <w:t xml:space="preserve">0,01 (0,1) </w:t>
            </w:r>
          </w:p>
        </w:tc>
      </w:tr>
      <w:tr w:rsidR="007F6551" w:rsidRPr="007F6551" w:rsidTr="007F6551">
        <w:trPr>
          <w:trHeight w:hRule="exact" w:val="717"/>
        </w:trPr>
        <w:tc>
          <w:tcPr>
            <w:tcW w:w="0" w:type="auto"/>
            <w:tcBorders>
              <w:bottom w:val="single" w:sz="4" w:space="0" w:color="auto"/>
            </w:tcBorders>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14</w:t>
            </w:r>
          </w:p>
        </w:tc>
        <w:tc>
          <w:tcPr>
            <w:tcW w:w="0" w:type="auto"/>
            <w:tcBorders>
              <w:bottom w:val="single" w:sz="4" w:space="0" w:color="auto"/>
            </w:tcBorders>
            <w:shd w:val="clear" w:color="auto" w:fill="FFFFFF"/>
          </w:tcPr>
          <w:p w:rsidR="007F6551" w:rsidRPr="007F6551" w:rsidRDefault="007F6551" w:rsidP="007F6551">
            <w:pPr>
              <w:rPr>
                <w:rFonts w:ascii="Arial" w:hAnsi="Arial" w:cs="Arial"/>
                <w:sz w:val="22"/>
                <w:szCs w:val="22"/>
              </w:rPr>
            </w:pPr>
            <w:r w:rsidRPr="007F6551">
              <w:rPr>
                <w:rFonts w:ascii="Arial" w:hAnsi="Arial" w:cs="Arial"/>
                <w:sz w:val="22"/>
                <w:szCs w:val="22"/>
              </w:rPr>
              <w:t>Избыточное давление в цистерне, определяемое дыхательной системой, не более</w:t>
            </w:r>
          </w:p>
        </w:tc>
        <w:tc>
          <w:tcPr>
            <w:tcW w:w="0" w:type="auto"/>
            <w:tcBorders>
              <w:bottom w:val="single" w:sz="4" w:space="0" w:color="auto"/>
            </w:tcBorders>
            <w:shd w:val="clear" w:color="auto" w:fill="FFFFFF"/>
            <w:vAlign w:val="center"/>
          </w:tcPr>
          <w:p w:rsidR="007F6551" w:rsidRPr="007F6551" w:rsidRDefault="007F6551" w:rsidP="007F6551">
            <w:pPr>
              <w:jc w:val="center"/>
              <w:rPr>
                <w:rFonts w:ascii="Arial" w:hAnsi="Arial" w:cs="Arial"/>
                <w:sz w:val="22"/>
                <w:szCs w:val="22"/>
              </w:rPr>
            </w:pPr>
            <w:r w:rsidRPr="007F6551">
              <w:rPr>
                <w:rFonts w:ascii="Arial" w:hAnsi="Arial" w:cs="Arial"/>
                <w:sz w:val="22"/>
                <w:szCs w:val="22"/>
              </w:rPr>
              <w:t>МПа (кгс/см</w:t>
            </w:r>
            <w:r w:rsidRPr="007F6551">
              <w:rPr>
                <w:rFonts w:ascii="Arial" w:hAnsi="Arial" w:cs="Arial"/>
                <w:sz w:val="22"/>
                <w:szCs w:val="22"/>
                <w:vertAlign w:val="superscript"/>
              </w:rPr>
              <w:t>2</w:t>
            </w:r>
            <w:r w:rsidRPr="007F6551">
              <w:rPr>
                <w:rFonts w:ascii="Arial" w:hAnsi="Arial" w:cs="Arial"/>
                <w:sz w:val="22"/>
                <w:szCs w:val="22"/>
              </w:rPr>
              <w:t>)</w:t>
            </w:r>
          </w:p>
        </w:tc>
        <w:tc>
          <w:tcPr>
            <w:tcW w:w="0" w:type="auto"/>
            <w:tcBorders>
              <w:bottom w:val="single" w:sz="4" w:space="0" w:color="auto"/>
            </w:tcBorders>
            <w:shd w:val="clear" w:color="auto" w:fill="FFFFFF"/>
          </w:tcPr>
          <w:p w:rsidR="007F6551" w:rsidRPr="007F6551" w:rsidRDefault="007F6551" w:rsidP="007F6551">
            <w:pPr>
              <w:jc w:val="center"/>
              <w:rPr>
                <w:rFonts w:ascii="Arial" w:hAnsi="Arial" w:cs="Arial"/>
                <w:sz w:val="22"/>
                <w:szCs w:val="22"/>
              </w:rPr>
            </w:pPr>
            <w:r w:rsidRPr="007F6551">
              <w:rPr>
                <w:rFonts w:ascii="Arial" w:hAnsi="Arial" w:cs="Arial"/>
                <w:smallCaps/>
                <w:sz w:val="22"/>
                <w:szCs w:val="22"/>
              </w:rPr>
              <w:t>0,02(0,2)</w:t>
            </w:r>
          </w:p>
        </w:tc>
      </w:tr>
      <w:tr w:rsidR="007F6551" w:rsidRPr="007F6551" w:rsidTr="00FD317F">
        <w:trPr>
          <w:trHeight w:hRule="exact" w:val="1238"/>
        </w:trPr>
        <w:tc>
          <w:tcPr>
            <w:tcW w:w="0" w:type="auto"/>
            <w:tcBorders>
              <w:top w:val="single" w:sz="4" w:space="0" w:color="auto"/>
              <w:left w:val="single" w:sz="4" w:space="0" w:color="auto"/>
              <w:bottom w:val="single" w:sz="4" w:space="0" w:color="auto"/>
              <w:right w:val="single" w:sz="4" w:space="0" w:color="auto"/>
            </w:tcBorders>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15</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F6551" w:rsidRPr="007F6551" w:rsidRDefault="007F6551" w:rsidP="007F6551">
            <w:pPr>
              <w:spacing w:line="276" w:lineRule="auto"/>
              <w:rPr>
                <w:rFonts w:ascii="Arial" w:hAnsi="Arial" w:cs="Arial"/>
                <w:sz w:val="22"/>
                <w:szCs w:val="22"/>
              </w:rPr>
            </w:pPr>
            <w:r w:rsidRPr="007F6551">
              <w:rPr>
                <w:rFonts w:ascii="Arial" w:hAnsi="Arial" w:cs="Arial"/>
                <w:sz w:val="22"/>
                <w:szCs w:val="22"/>
              </w:rPr>
              <w:t>Обслуживающий персонал</w:t>
            </w:r>
          </w:p>
        </w:tc>
        <w:tc>
          <w:tcPr>
            <w:tcW w:w="0" w:type="auto"/>
            <w:tcBorders>
              <w:top w:val="single" w:sz="4" w:space="0" w:color="auto"/>
              <w:left w:val="single" w:sz="4" w:space="0" w:color="auto"/>
              <w:bottom w:val="single" w:sz="4" w:space="0" w:color="auto"/>
              <w:right w:val="single" w:sz="4" w:space="0" w:color="auto"/>
            </w:tcBorders>
            <w:shd w:val="clear" w:color="auto" w:fill="FFFFFF"/>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чел.</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 xml:space="preserve">Один водитель-оператор, при заправке способом верхнего налива, через РП - </w:t>
            </w:r>
          </w:p>
          <w:p w:rsidR="007F6551" w:rsidRPr="007F6551" w:rsidRDefault="007F6551" w:rsidP="007F6551">
            <w:pPr>
              <w:spacing w:line="276" w:lineRule="auto"/>
              <w:jc w:val="center"/>
              <w:rPr>
                <w:rFonts w:ascii="Arial" w:hAnsi="Arial" w:cs="Arial"/>
                <w:sz w:val="22"/>
                <w:szCs w:val="22"/>
              </w:rPr>
            </w:pPr>
            <w:r w:rsidRPr="007F6551">
              <w:rPr>
                <w:rFonts w:ascii="Arial" w:hAnsi="Arial" w:cs="Arial"/>
                <w:sz w:val="22"/>
                <w:szCs w:val="22"/>
              </w:rPr>
              <w:t>2 оператора</w:t>
            </w:r>
          </w:p>
        </w:tc>
      </w:tr>
      <w:tr w:rsidR="007F6551" w:rsidRPr="007F6551" w:rsidTr="007F6551">
        <w:trPr>
          <w:trHeight w:val="694"/>
        </w:trPr>
        <w:tc>
          <w:tcPr>
            <w:tcW w:w="0" w:type="auto"/>
            <w:tcBorders>
              <w:top w:val="single" w:sz="4" w:space="0" w:color="auto"/>
              <w:bottom w:val="single" w:sz="4" w:space="0" w:color="auto"/>
            </w:tcBorders>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16</w:t>
            </w:r>
          </w:p>
        </w:tc>
        <w:tc>
          <w:tcPr>
            <w:tcW w:w="0" w:type="auto"/>
            <w:tcBorders>
              <w:top w:val="single" w:sz="4" w:space="0" w:color="auto"/>
              <w:bottom w:val="single" w:sz="4" w:space="0" w:color="auto"/>
            </w:tcBorders>
            <w:shd w:val="clear" w:color="auto" w:fill="FFFFFF"/>
            <w:vAlign w:val="center"/>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Диаметр условного прохода инспекционного люка цистерны, не менее</w:t>
            </w:r>
          </w:p>
        </w:tc>
        <w:tc>
          <w:tcPr>
            <w:tcW w:w="0" w:type="auto"/>
            <w:tcBorders>
              <w:top w:val="single" w:sz="4" w:space="0" w:color="auto"/>
              <w:bottom w:val="single" w:sz="4" w:space="0" w:color="auto"/>
            </w:tcBorders>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мм</w:t>
            </w:r>
          </w:p>
        </w:tc>
        <w:tc>
          <w:tcPr>
            <w:tcW w:w="0" w:type="auto"/>
            <w:tcBorders>
              <w:top w:val="single" w:sz="4" w:space="0" w:color="auto"/>
              <w:bottom w:val="single" w:sz="4" w:space="0" w:color="auto"/>
            </w:tcBorders>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600</w:t>
            </w:r>
          </w:p>
        </w:tc>
      </w:tr>
      <w:tr w:rsidR="007F6551" w:rsidRPr="007F6551" w:rsidTr="007F6551">
        <w:trPr>
          <w:trHeight w:val="159"/>
        </w:trPr>
        <w:tc>
          <w:tcPr>
            <w:tcW w:w="0" w:type="auto"/>
            <w:vMerge w:val="restart"/>
            <w:tcBorders>
              <w:top w:val="single" w:sz="4" w:space="0" w:color="auto"/>
            </w:tcBorders>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17</w:t>
            </w:r>
          </w:p>
        </w:tc>
        <w:tc>
          <w:tcPr>
            <w:tcW w:w="0" w:type="auto"/>
            <w:tcBorders>
              <w:top w:val="single" w:sz="4" w:space="0" w:color="auto"/>
              <w:bottom w:val="single" w:sz="4" w:space="0" w:color="auto"/>
            </w:tcBorders>
            <w:shd w:val="clear" w:color="auto" w:fill="FFFFFF"/>
            <w:vAlign w:val="center"/>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Габаритные характеристики ТЗА, не более:</w:t>
            </w:r>
          </w:p>
        </w:tc>
        <w:tc>
          <w:tcPr>
            <w:tcW w:w="0" w:type="auto"/>
            <w:vMerge w:val="restart"/>
            <w:tcBorders>
              <w:top w:val="single" w:sz="4" w:space="0" w:color="auto"/>
            </w:tcBorders>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мм</w:t>
            </w:r>
          </w:p>
        </w:tc>
        <w:tc>
          <w:tcPr>
            <w:tcW w:w="0" w:type="auto"/>
            <w:tcBorders>
              <w:top w:val="single" w:sz="4" w:space="0" w:color="auto"/>
            </w:tcBorders>
            <w:shd w:val="clear" w:color="auto" w:fill="FFFFFF"/>
            <w:vAlign w:val="center"/>
          </w:tcPr>
          <w:p w:rsidR="007F6551" w:rsidRPr="007F6551" w:rsidRDefault="007F6551" w:rsidP="007F6551">
            <w:pPr>
              <w:spacing w:line="276" w:lineRule="auto"/>
              <w:jc w:val="center"/>
              <w:rPr>
                <w:rFonts w:ascii="Arial" w:hAnsi="Arial" w:cs="Arial"/>
                <w:bCs/>
                <w:sz w:val="22"/>
                <w:szCs w:val="22"/>
              </w:rPr>
            </w:pPr>
          </w:p>
        </w:tc>
      </w:tr>
      <w:tr w:rsidR="007F6551" w:rsidRPr="007F6551" w:rsidTr="007F6551">
        <w:trPr>
          <w:trHeight w:val="155"/>
        </w:trPr>
        <w:tc>
          <w:tcPr>
            <w:tcW w:w="0" w:type="auto"/>
            <w:vMerge/>
            <w:shd w:val="clear" w:color="auto" w:fill="FFFFFF"/>
          </w:tcPr>
          <w:p w:rsidR="007F6551" w:rsidRPr="007F6551" w:rsidRDefault="007F6551" w:rsidP="007F6551">
            <w:pPr>
              <w:spacing w:line="276" w:lineRule="auto"/>
              <w:rPr>
                <w:rFonts w:ascii="Arial" w:hAnsi="Arial" w:cs="Arial"/>
                <w:bCs/>
                <w:sz w:val="22"/>
                <w:szCs w:val="22"/>
              </w:rPr>
            </w:pPr>
          </w:p>
        </w:tc>
        <w:tc>
          <w:tcPr>
            <w:tcW w:w="0" w:type="auto"/>
            <w:tcBorders>
              <w:top w:val="single" w:sz="4" w:space="0" w:color="auto"/>
              <w:bottom w:val="single" w:sz="4" w:space="0" w:color="auto"/>
            </w:tcBorders>
            <w:shd w:val="clear" w:color="auto" w:fill="FFFFFF"/>
            <w:vAlign w:val="center"/>
          </w:tcPr>
          <w:p w:rsidR="007F6551" w:rsidRPr="007F6551" w:rsidRDefault="007F6551" w:rsidP="00FD317F">
            <w:pPr>
              <w:numPr>
                <w:ilvl w:val="0"/>
                <w:numId w:val="21"/>
              </w:numPr>
              <w:spacing w:line="276" w:lineRule="auto"/>
              <w:rPr>
                <w:rFonts w:ascii="Arial" w:hAnsi="Arial" w:cs="Arial"/>
                <w:bCs/>
                <w:sz w:val="22"/>
                <w:szCs w:val="22"/>
              </w:rPr>
            </w:pPr>
            <w:r w:rsidRPr="007F6551">
              <w:rPr>
                <w:rFonts w:ascii="Arial" w:hAnsi="Arial" w:cs="Arial"/>
                <w:sz w:val="22"/>
                <w:szCs w:val="22"/>
              </w:rPr>
              <w:t>длина</w:t>
            </w:r>
          </w:p>
        </w:tc>
        <w:tc>
          <w:tcPr>
            <w:tcW w:w="0" w:type="auto"/>
            <w:vMerge/>
            <w:shd w:val="clear" w:color="auto" w:fill="FFFFFF"/>
            <w:vAlign w:val="center"/>
          </w:tcPr>
          <w:p w:rsidR="007F6551" w:rsidRPr="007F6551" w:rsidRDefault="007F6551" w:rsidP="007F6551">
            <w:pPr>
              <w:spacing w:line="276" w:lineRule="auto"/>
              <w:jc w:val="center"/>
              <w:rPr>
                <w:rFonts w:ascii="Arial" w:hAnsi="Arial" w:cs="Arial"/>
                <w:bCs/>
                <w:sz w:val="22"/>
                <w:szCs w:val="22"/>
              </w:rPr>
            </w:pPr>
          </w:p>
        </w:tc>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10000</w:t>
            </w:r>
          </w:p>
        </w:tc>
      </w:tr>
      <w:tr w:rsidR="007F6551" w:rsidRPr="007F6551" w:rsidTr="007F6551">
        <w:trPr>
          <w:trHeight w:val="155"/>
        </w:trPr>
        <w:tc>
          <w:tcPr>
            <w:tcW w:w="0" w:type="auto"/>
            <w:vMerge/>
            <w:shd w:val="clear" w:color="auto" w:fill="FFFFFF"/>
          </w:tcPr>
          <w:p w:rsidR="007F6551" w:rsidRPr="007F6551" w:rsidRDefault="007F6551" w:rsidP="007F6551">
            <w:pPr>
              <w:spacing w:line="276" w:lineRule="auto"/>
              <w:rPr>
                <w:rFonts w:ascii="Arial" w:hAnsi="Arial" w:cs="Arial"/>
                <w:bCs/>
                <w:sz w:val="22"/>
                <w:szCs w:val="22"/>
              </w:rPr>
            </w:pPr>
          </w:p>
        </w:tc>
        <w:tc>
          <w:tcPr>
            <w:tcW w:w="0" w:type="auto"/>
            <w:tcBorders>
              <w:top w:val="single" w:sz="4" w:space="0" w:color="auto"/>
              <w:bottom w:val="single" w:sz="4" w:space="0" w:color="auto"/>
            </w:tcBorders>
            <w:shd w:val="clear" w:color="auto" w:fill="FFFFFF"/>
            <w:vAlign w:val="center"/>
          </w:tcPr>
          <w:p w:rsidR="007F6551" w:rsidRPr="007F6551" w:rsidRDefault="007F6551" w:rsidP="00FD317F">
            <w:pPr>
              <w:numPr>
                <w:ilvl w:val="0"/>
                <w:numId w:val="21"/>
              </w:numPr>
              <w:spacing w:line="276" w:lineRule="auto"/>
              <w:rPr>
                <w:rFonts w:ascii="Arial" w:hAnsi="Arial" w:cs="Arial"/>
                <w:bCs/>
                <w:sz w:val="22"/>
                <w:szCs w:val="22"/>
              </w:rPr>
            </w:pPr>
            <w:r w:rsidRPr="007F6551">
              <w:rPr>
                <w:rFonts w:ascii="Arial" w:hAnsi="Arial" w:cs="Arial"/>
                <w:bCs/>
                <w:sz w:val="22"/>
                <w:szCs w:val="22"/>
              </w:rPr>
              <w:t>ширина</w:t>
            </w:r>
          </w:p>
        </w:tc>
        <w:tc>
          <w:tcPr>
            <w:tcW w:w="0" w:type="auto"/>
            <w:vMerge/>
            <w:shd w:val="clear" w:color="auto" w:fill="FFFFFF"/>
            <w:vAlign w:val="center"/>
          </w:tcPr>
          <w:p w:rsidR="007F6551" w:rsidRPr="007F6551" w:rsidRDefault="007F6551" w:rsidP="007F6551">
            <w:pPr>
              <w:spacing w:line="276" w:lineRule="auto"/>
              <w:jc w:val="center"/>
              <w:rPr>
                <w:rFonts w:ascii="Arial" w:hAnsi="Arial" w:cs="Arial"/>
                <w:bCs/>
                <w:sz w:val="22"/>
                <w:szCs w:val="22"/>
              </w:rPr>
            </w:pPr>
          </w:p>
        </w:tc>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2500</w:t>
            </w:r>
          </w:p>
        </w:tc>
      </w:tr>
      <w:tr w:rsidR="007F6551" w:rsidRPr="007F6551" w:rsidTr="007F6551">
        <w:trPr>
          <w:trHeight w:val="155"/>
        </w:trPr>
        <w:tc>
          <w:tcPr>
            <w:tcW w:w="0" w:type="auto"/>
            <w:vMerge/>
            <w:shd w:val="clear" w:color="auto" w:fill="FFFFFF"/>
          </w:tcPr>
          <w:p w:rsidR="007F6551" w:rsidRPr="007F6551" w:rsidRDefault="007F6551" w:rsidP="007F6551">
            <w:pPr>
              <w:spacing w:line="276" w:lineRule="auto"/>
              <w:rPr>
                <w:rFonts w:ascii="Arial" w:hAnsi="Arial" w:cs="Arial"/>
                <w:bCs/>
                <w:sz w:val="22"/>
                <w:szCs w:val="22"/>
              </w:rPr>
            </w:pPr>
          </w:p>
        </w:tc>
        <w:tc>
          <w:tcPr>
            <w:tcW w:w="0" w:type="auto"/>
            <w:tcBorders>
              <w:top w:val="single" w:sz="4" w:space="0" w:color="auto"/>
              <w:bottom w:val="single" w:sz="4" w:space="0" w:color="auto"/>
            </w:tcBorders>
            <w:shd w:val="clear" w:color="auto" w:fill="FFFFFF"/>
            <w:vAlign w:val="center"/>
          </w:tcPr>
          <w:p w:rsidR="007F6551" w:rsidRPr="007F6551" w:rsidRDefault="007F6551" w:rsidP="00FD317F">
            <w:pPr>
              <w:numPr>
                <w:ilvl w:val="0"/>
                <w:numId w:val="21"/>
              </w:numPr>
              <w:spacing w:line="276" w:lineRule="auto"/>
              <w:rPr>
                <w:rFonts w:ascii="Arial" w:hAnsi="Arial" w:cs="Arial"/>
                <w:bCs/>
                <w:sz w:val="22"/>
                <w:szCs w:val="22"/>
              </w:rPr>
            </w:pPr>
            <w:r w:rsidRPr="007F6551">
              <w:rPr>
                <w:rFonts w:ascii="Arial" w:hAnsi="Arial" w:cs="Arial"/>
                <w:bCs/>
                <w:sz w:val="22"/>
                <w:szCs w:val="22"/>
              </w:rPr>
              <w:t>высота</w:t>
            </w:r>
          </w:p>
        </w:tc>
        <w:tc>
          <w:tcPr>
            <w:tcW w:w="0" w:type="auto"/>
            <w:vMerge/>
            <w:shd w:val="clear" w:color="auto" w:fill="FFFFFF"/>
            <w:vAlign w:val="center"/>
          </w:tcPr>
          <w:p w:rsidR="007F6551" w:rsidRPr="007F6551" w:rsidRDefault="007F6551" w:rsidP="007F6551">
            <w:pPr>
              <w:spacing w:line="276" w:lineRule="auto"/>
              <w:jc w:val="center"/>
              <w:rPr>
                <w:rFonts w:ascii="Arial" w:hAnsi="Arial" w:cs="Arial"/>
                <w:bCs/>
                <w:sz w:val="22"/>
                <w:szCs w:val="22"/>
              </w:rPr>
            </w:pPr>
          </w:p>
        </w:tc>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3200</w:t>
            </w:r>
          </w:p>
        </w:tc>
      </w:tr>
      <w:tr w:rsidR="007F6551" w:rsidRPr="007F6551" w:rsidTr="007F6551">
        <w:trPr>
          <w:trHeight w:val="155"/>
        </w:trPr>
        <w:tc>
          <w:tcPr>
            <w:tcW w:w="0" w:type="auto"/>
            <w:vMerge/>
            <w:shd w:val="clear" w:color="auto" w:fill="FFFFFF"/>
          </w:tcPr>
          <w:p w:rsidR="007F6551" w:rsidRPr="007F6551" w:rsidRDefault="007F6551" w:rsidP="007F6551">
            <w:pPr>
              <w:spacing w:line="276" w:lineRule="auto"/>
              <w:rPr>
                <w:rFonts w:ascii="Arial" w:hAnsi="Arial" w:cs="Arial"/>
                <w:bCs/>
                <w:sz w:val="22"/>
                <w:szCs w:val="22"/>
              </w:rPr>
            </w:pPr>
          </w:p>
        </w:tc>
        <w:tc>
          <w:tcPr>
            <w:tcW w:w="0" w:type="auto"/>
            <w:tcBorders>
              <w:top w:val="single" w:sz="4" w:space="0" w:color="auto"/>
              <w:bottom w:val="single" w:sz="4" w:space="0" w:color="auto"/>
            </w:tcBorders>
            <w:shd w:val="clear" w:color="auto" w:fill="FFFFFF"/>
            <w:vAlign w:val="center"/>
          </w:tcPr>
          <w:p w:rsidR="007F6551" w:rsidRPr="007F6551" w:rsidRDefault="007F6551" w:rsidP="00FD317F">
            <w:pPr>
              <w:numPr>
                <w:ilvl w:val="0"/>
                <w:numId w:val="21"/>
              </w:numPr>
              <w:spacing w:line="276" w:lineRule="auto"/>
              <w:rPr>
                <w:rFonts w:ascii="Arial" w:hAnsi="Arial" w:cs="Arial"/>
                <w:bCs/>
                <w:sz w:val="22"/>
                <w:szCs w:val="22"/>
              </w:rPr>
            </w:pPr>
            <w:r w:rsidRPr="007F6551">
              <w:rPr>
                <w:rFonts w:ascii="Arial" w:hAnsi="Arial" w:cs="Arial"/>
                <w:bCs/>
                <w:sz w:val="22"/>
                <w:szCs w:val="22"/>
              </w:rPr>
              <w:t>габаритный радиус поворота</w:t>
            </w:r>
          </w:p>
        </w:tc>
        <w:tc>
          <w:tcPr>
            <w:tcW w:w="0" w:type="auto"/>
            <w:vMerge/>
            <w:shd w:val="clear" w:color="auto" w:fill="FFFFFF"/>
            <w:vAlign w:val="center"/>
          </w:tcPr>
          <w:p w:rsidR="007F6551" w:rsidRPr="007F6551" w:rsidRDefault="007F6551" w:rsidP="007F6551">
            <w:pPr>
              <w:spacing w:line="276" w:lineRule="auto"/>
              <w:jc w:val="center"/>
              <w:rPr>
                <w:rFonts w:ascii="Arial" w:hAnsi="Arial" w:cs="Arial"/>
                <w:bCs/>
                <w:sz w:val="22"/>
                <w:szCs w:val="22"/>
              </w:rPr>
            </w:pPr>
          </w:p>
        </w:tc>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10</w:t>
            </w:r>
          </w:p>
        </w:tc>
      </w:tr>
      <w:tr w:rsidR="007F6551" w:rsidRPr="007F6551" w:rsidTr="007F6551">
        <w:trPr>
          <w:trHeight w:val="155"/>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18</w:t>
            </w:r>
          </w:p>
        </w:tc>
        <w:tc>
          <w:tcPr>
            <w:tcW w:w="0" w:type="auto"/>
            <w:tcBorders>
              <w:top w:val="single" w:sz="4" w:space="0" w:color="auto"/>
              <w:bottom w:val="single" w:sz="4" w:space="0" w:color="auto"/>
            </w:tcBorders>
            <w:shd w:val="clear" w:color="auto" w:fill="FFFFFF"/>
            <w:vAlign w:val="center"/>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Дорожный просвет (клиренс), не менее:</w:t>
            </w:r>
          </w:p>
        </w:tc>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мм</w:t>
            </w:r>
          </w:p>
        </w:tc>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250</w:t>
            </w:r>
          </w:p>
        </w:tc>
      </w:tr>
      <w:tr w:rsidR="007F6551" w:rsidRPr="007F6551" w:rsidTr="007F6551">
        <w:trPr>
          <w:trHeight w:val="155"/>
        </w:trPr>
        <w:tc>
          <w:tcPr>
            <w:tcW w:w="0" w:type="auto"/>
            <w:shd w:val="clear" w:color="auto" w:fill="FFFFFF"/>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19</w:t>
            </w:r>
          </w:p>
        </w:tc>
        <w:tc>
          <w:tcPr>
            <w:tcW w:w="0" w:type="auto"/>
            <w:tcBorders>
              <w:top w:val="single" w:sz="4" w:space="0" w:color="auto"/>
            </w:tcBorders>
            <w:shd w:val="clear" w:color="auto" w:fill="FFFFFF"/>
            <w:vAlign w:val="center"/>
          </w:tcPr>
          <w:p w:rsidR="007F6551" w:rsidRPr="007F6551" w:rsidRDefault="007F6551" w:rsidP="007F6551">
            <w:pPr>
              <w:spacing w:line="276" w:lineRule="auto"/>
              <w:rPr>
                <w:rFonts w:ascii="Arial" w:hAnsi="Arial" w:cs="Arial"/>
                <w:bCs/>
                <w:sz w:val="22"/>
                <w:szCs w:val="22"/>
              </w:rPr>
            </w:pPr>
            <w:r w:rsidRPr="007F6551">
              <w:rPr>
                <w:rFonts w:ascii="Arial" w:hAnsi="Arial" w:cs="Arial"/>
                <w:bCs/>
                <w:sz w:val="22"/>
                <w:szCs w:val="22"/>
              </w:rPr>
              <w:t>Максимально допустимая скорость движения ТЗА полной массы, не более:</w:t>
            </w:r>
          </w:p>
        </w:tc>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км/ч</w:t>
            </w:r>
          </w:p>
        </w:tc>
        <w:tc>
          <w:tcPr>
            <w:tcW w:w="0" w:type="auto"/>
            <w:shd w:val="clear" w:color="auto" w:fill="FFFFFF"/>
            <w:vAlign w:val="center"/>
          </w:tcPr>
          <w:p w:rsidR="007F6551" w:rsidRPr="007F6551" w:rsidRDefault="007F6551" w:rsidP="007F6551">
            <w:pPr>
              <w:spacing w:line="276" w:lineRule="auto"/>
              <w:jc w:val="center"/>
              <w:rPr>
                <w:rFonts w:ascii="Arial" w:hAnsi="Arial" w:cs="Arial"/>
                <w:bCs/>
                <w:sz w:val="22"/>
                <w:szCs w:val="22"/>
              </w:rPr>
            </w:pPr>
            <w:r w:rsidRPr="007F6551">
              <w:rPr>
                <w:rFonts w:ascii="Arial" w:hAnsi="Arial" w:cs="Arial"/>
                <w:bCs/>
                <w:sz w:val="22"/>
                <w:szCs w:val="22"/>
              </w:rPr>
              <w:t>30</w:t>
            </w:r>
          </w:p>
        </w:tc>
      </w:tr>
    </w:tbl>
    <w:p w:rsidR="007F6551" w:rsidRPr="007F6551" w:rsidRDefault="007F6551" w:rsidP="007F6551">
      <w:pPr>
        <w:jc w:val="both"/>
        <w:rPr>
          <w:rFonts w:ascii="Arial" w:hAnsi="Arial" w:cs="Arial"/>
          <w:b/>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b/>
          <w:sz w:val="22"/>
          <w:szCs w:val="22"/>
        </w:rPr>
        <w:t>Шасси ТЗА</w:t>
      </w:r>
      <w:r w:rsidRPr="007F6551">
        <w:rPr>
          <w:rFonts w:ascii="Arial" w:hAnsi="Arial" w:cs="Arial"/>
          <w:sz w:val="22"/>
          <w:szCs w:val="22"/>
        </w:rPr>
        <w:t xml:space="preserve"> -  шасси автомобиля Volvo F</w:t>
      </w:r>
      <w:r w:rsidRPr="007F6551">
        <w:rPr>
          <w:rFonts w:ascii="Arial" w:hAnsi="Arial" w:cs="Arial"/>
          <w:sz w:val="22"/>
          <w:szCs w:val="22"/>
          <w:lang w:val="en-US"/>
        </w:rPr>
        <w:t>M</w:t>
      </w:r>
      <w:r w:rsidRPr="007F6551">
        <w:rPr>
          <w:rFonts w:ascii="Arial" w:hAnsi="Arial" w:cs="Arial"/>
          <w:sz w:val="22"/>
          <w:szCs w:val="22"/>
        </w:rPr>
        <w:t>, имеющего следующие характеристики:</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колёсная формула 4х2;</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дизельный  двигатель, мощностью от 300 л.с., не менее Евро 4 оборудован коробкой отбора мощности для обеспечения привода гидравлического насоса;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коробка переключения передач, оборудована коробкой отбора мощности для обеспечения привода насоса перекачки авиационного топлива;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дневная (утепленная) кабина.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пневматическая усиленная подвеска, адаптированная для применения шасси в составе аэродромного топливозаправщика;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ведущий мост с максимальным передаточным числом, адаптированный для применения шасси в составе аэродромного топливозаправщика;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светодиодные проблесковые маяки;</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топливный бак не менее 300 л;</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бортовая система спутникового мониторинга;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выхлопная труба – направо за правым передним колесом, конструкция выхлопной трубы предусматривает использование встроенного искрогасителя;</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звуковая сигнализация при движении задним ходом;</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низкотемпературное исполнение шасси:</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 жидкостный автономный отопитель двигателя и салона;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Бортовой компьютер автомобиля русифицирован и обеспечивает: </w:t>
      </w:r>
    </w:p>
    <w:p w:rsidR="007F6551" w:rsidRPr="007F6551" w:rsidRDefault="007F6551" w:rsidP="007F6551">
      <w:pPr>
        <w:autoSpaceDE w:val="0"/>
        <w:autoSpaceDN w:val="0"/>
        <w:adjustRightInd w:val="0"/>
        <w:ind w:firstLine="851"/>
        <w:rPr>
          <w:rFonts w:ascii="Arial" w:hAnsi="Arial" w:cs="Arial"/>
          <w:color w:val="000000"/>
          <w:sz w:val="22"/>
          <w:szCs w:val="22"/>
        </w:rPr>
      </w:pPr>
      <w:r w:rsidRPr="007F6551">
        <w:rPr>
          <w:rFonts w:ascii="Arial" w:hAnsi="Arial" w:cs="Arial"/>
          <w:color w:val="000000"/>
          <w:sz w:val="22"/>
          <w:szCs w:val="22"/>
        </w:rPr>
        <w:t xml:space="preserve">- диагностику двигателя и шасси автомобиля; </w:t>
      </w:r>
    </w:p>
    <w:p w:rsidR="007F6551" w:rsidRDefault="007F6551" w:rsidP="007F6551">
      <w:pPr>
        <w:autoSpaceDE w:val="0"/>
        <w:autoSpaceDN w:val="0"/>
        <w:adjustRightInd w:val="0"/>
        <w:ind w:firstLine="851"/>
        <w:rPr>
          <w:rFonts w:ascii="Arial" w:hAnsi="Arial" w:cs="Arial"/>
          <w:color w:val="000000"/>
          <w:sz w:val="22"/>
          <w:szCs w:val="22"/>
        </w:rPr>
      </w:pPr>
      <w:r w:rsidRPr="007F6551">
        <w:rPr>
          <w:rFonts w:ascii="Arial" w:hAnsi="Arial" w:cs="Arial"/>
          <w:color w:val="000000"/>
          <w:sz w:val="22"/>
          <w:szCs w:val="22"/>
        </w:rPr>
        <w:t>- ограничение оборотов насоса перекачки авиатоплива с возможностью регулирования.</w:t>
      </w:r>
    </w:p>
    <w:p w:rsidR="00FC32FE" w:rsidRPr="00FC32FE" w:rsidRDefault="00FC32FE" w:rsidP="007F6551">
      <w:pPr>
        <w:autoSpaceDE w:val="0"/>
        <w:autoSpaceDN w:val="0"/>
        <w:adjustRightInd w:val="0"/>
        <w:ind w:firstLine="851"/>
        <w:rPr>
          <w:rFonts w:ascii="Arial" w:hAnsi="Arial" w:cs="Arial"/>
          <w:color w:val="000000"/>
          <w:sz w:val="22"/>
          <w:szCs w:val="22"/>
        </w:rPr>
      </w:pPr>
      <w:r w:rsidRPr="0039590D">
        <w:rPr>
          <w:rFonts w:ascii="Arial" w:hAnsi="Arial" w:cs="Arial"/>
          <w:b/>
          <w:sz w:val="22"/>
          <w:szCs w:val="22"/>
        </w:rPr>
        <w:lastRenderedPageBreak/>
        <w:t xml:space="preserve">Шасси </w:t>
      </w:r>
      <w:r w:rsidRPr="0039590D">
        <w:rPr>
          <w:rFonts w:ascii="Arial" w:hAnsi="Arial" w:cs="Arial"/>
          <w:b/>
          <w:sz w:val="22"/>
          <w:szCs w:val="22"/>
          <w:lang w:val="en-US"/>
        </w:rPr>
        <w:t>Volvo</w:t>
      </w:r>
      <w:r w:rsidRPr="0039590D">
        <w:rPr>
          <w:rFonts w:ascii="Arial" w:hAnsi="Arial" w:cs="Arial"/>
          <w:b/>
          <w:sz w:val="22"/>
          <w:szCs w:val="22"/>
        </w:rPr>
        <w:t xml:space="preserve"> </w:t>
      </w:r>
      <w:r w:rsidRPr="0039590D">
        <w:rPr>
          <w:rFonts w:ascii="Arial" w:hAnsi="Arial" w:cs="Arial"/>
          <w:b/>
          <w:sz w:val="22"/>
          <w:szCs w:val="22"/>
          <w:lang w:val="en-US"/>
        </w:rPr>
        <w:t>FM</w:t>
      </w:r>
      <w:r w:rsidRPr="0039590D">
        <w:rPr>
          <w:rFonts w:ascii="Arial" w:hAnsi="Arial" w:cs="Arial"/>
          <w:b/>
          <w:sz w:val="22"/>
          <w:szCs w:val="22"/>
        </w:rPr>
        <w:t xml:space="preserve">, используемое при изготовлении ТЗА, должно быть новым, не бывшим в эксплуатации, и должно быть изготовлено не ранее </w:t>
      </w:r>
      <w:r w:rsidRPr="0039590D">
        <w:rPr>
          <w:rFonts w:ascii="Arial" w:hAnsi="Arial" w:cs="Arial"/>
          <w:b/>
          <w:sz w:val="22"/>
          <w:szCs w:val="22"/>
          <w:lang w:val="en-US"/>
        </w:rPr>
        <w:t>IV</w:t>
      </w:r>
      <w:r w:rsidRPr="0039590D">
        <w:rPr>
          <w:rFonts w:ascii="Arial" w:hAnsi="Arial" w:cs="Arial"/>
          <w:b/>
          <w:sz w:val="22"/>
          <w:szCs w:val="22"/>
        </w:rPr>
        <w:t xml:space="preserve"> квартала 2018 года</w:t>
      </w:r>
      <w:r>
        <w:rPr>
          <w:rFonts w:ascii="Arial" w:hAnsi="Arial" w:cs="Arial"/>
          <w:b/>
          <w:sz w:val="22"/>
          <w:szCs w:val="22"/>
        </w:rPr>
        <w:t>.</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Доработка шасси:</w:t>
      </w:r>
    </w:p>
    <w:p w:rsidR="007F6551" w:rsidRPr="007F6551" w:rsidRDefault="007F6551" w:rsidP="00FD317F">
      <w:pPr>
        <w:numPr>
          <w:ilvl w:val="0"/>
          <w:numId w:val="12"/>
        </w:numPr>
        <w:autoSpaceDE w:val="0"/>
        <w:autoSpaceDN w:val="0"/>
        <w:adjustRightInd w:val="0"/>
        <w:ind w:left="0" w:firstLine="851"/>
        <w:rPr>
          <w:rFonts w:ascii="Arial" w:hAnsi="Arial" w:cs="Arial"/>
          <w:color w:val="000000"/>
          <w:sz w:val="22"/>
          <w:szCs w:val="22"/>
        </w:rPr>
      </w:pPr>
      <w:r w:rsidRPr="007F6551">
        <w:rPr>
          <w:rFonts w:ascii="Arial" w:hAnsi="Arial" w:cs="Arial"/>
          <w:color w:val="000000"/>
          <w:sz w:val="22"/>
          <w:szCs w:val="22"/>
        </w:rPr>
        <w:t xml:space="preserve">Дополнительная защита над трубой выпускного коллектора, исключающая попадание топлива при проливе на горячие части системы выпуска отработанных газов; </w:t>
      </w:r>
    </w:p>
    <w:p w:rsidR="007F6551" w:rsidRPr="007F6551" w:rsidRDefault="007F6551" w:rsidP="00FD317F">
      <w:pPr>
        <w:numPr>
          <w:ilvl w:val="0"/>
          <w:numId w:val="12"/>
        </w:numPr>
        <w:autoSpaceDE w:val="0"/>
        <w:autoSpaceDN w:val="0"/>
        <w:adjustRightInd w:val="0"/>
        <w:ind w:left="0" w:firstLine="851"/>
        <w:rPr>
          <w:rFonts w:ascii="Arial" w:hAnsi="Arial" w:cs="Arial"/>
          <w:color w:val="000000"/>
          <w:sz w:val="22"/>
          <w:szCs w:val="22"/>
        </w:rPr>
      </w:pPr>
      <w:r w:rsidRPr="007F6551">
        <w:rPr>
          <w:rFonts w:ascii="Arial" w:hAnsi="Arial" w:cs="Arial"/>
          <w:color w:val="000000"/>
          <w:sz w:val="22"/>
          <w:szCs w:val="22"/>
        </w:rPr>
        <w:t xml:space="preserve">Кнопка аварийной остановки двигателя с обеих сторон кабины; </w:t>
      </w:r>
    </w:p>
    <w:p w:rsidR="007F6551" w:rsidRPr="007F6551" w:rsidRDefault="007F6551" w:rsidP="00FD317F">
      <w:pPr>
        <w:numPr>
          <w:ilvl w:val="0"/>
          <w:numId w:val="12"/>
        </w:numPr>
        <w:autoSpaceDE w:val="0"/>
        <w:autoSpaceDN w:val="0"/>
        <w:adjustRightInd w:val="0"/>
        <w:ind w:left="0" w:firstLine="851"/>
        <w:rPr>
          <w:rFonts w:ascii="Arial" w:hAnsi="Arial" w:cs="Arial"/>
          <w:color w:val="000000"/>
          <w:sz w:val="22"/>
          <w:szCs w:val="22"/>
        </w:rPr>
      </w:pPr>
      <w:r w:rsidRPr="007F6551">
        <w:rPr>
          <w:rFonts w:ascii="Arial" w:hAnsi="Arial" w:cs="Arial"/>
          <w:color w:val="000000"/>
          <w:sz w:val="22"/>
          <w:szCs w:val="22"/>
        </w:rPr>
        <w:t xml:space="preserve">Настройка максимальной частоты вращения КОМ – насос перекачки топлива; </w:t>
      </w:r>
    </w:p>
    <w:p w:rsidR="007F6551" w:rsidRPr="007F6551" w:rsidRDefault="007F6551" w:rsidP="00FD317F">
      <w:pPr>
        <w:numPr>
          <w:ilvl w:val="0"/>
          <w:numId w:val="12"/>
        </w:numPr>
        <w:autoSpaceDE w:val="0"/>
        <w:autoSpaceDN w:val="0"/>
        <w:adjustRightInd w:val="0"/>
        <w:ind w:left="0" w:firstLine="851"/>
        <w:rPr>
          <w:rFonts w:ascii="Arial" w:hAnsi="Arial" w:cs="Arial"/>
          <w:color w:val="000000"/>
          <w:sz w:val="22"/>
          <w:szCs w:val="22"/>
        </w:rPr>
      </w:pPr>
      <w:r w:rsidRPr="007F6551">
        <w:rPr>
          <w:rFonts w:ascii="Arial" w:hAnsi="Arial" w:cs="Arial"/>
          <w:color w:val="000000"/>
          <w:sz w:val="22"/>
          <w:szCs w:val="22"/>
        </w:rPr>
        <w:t xml:space="preserve">Задние крылья с брызговиками; </w:t>
      </w:r>
    </w:p>
    <w:p w:rsidR="007F6551" w:rsidRPr="007F6551" w:rsidRDefault="007F6551" w:rsidP="00FD317F">
      <w:pPr>
        <w:numPr>
          <w:ilvl w:val="0"/>
          <w:numId w:val="12"/>
        </w:numPr>
        <w:autoSpaceDE w:val="0"/>
        <w:autoSpaceDN w:val="0"/>
        <w:adjustRightInd w:val="0"/>
        <w:ind w:left="0" w:firstLine="851"/>
        <w:rPr>
          <w:rFonts w:ascii="Arial" w:hAnsi="Arial" w:cs="Arial"/>
          <w:color w:val="000000"/>
          <w:sz w:val="22"/>
          <w:szCs w:val="22"/>
        </w:rPr>
      </w:pPr>
      <w:r w:rsidRPr="007F6551">
        <w:rPr>
          <w:rFonts w:ascii="Arial" w:hAnsi="Arial" w:cs="Arial"/>
          <w:color w:val="000000"/>
          <w:sz w:val="22"/>
          <w:szCs w:val="22"/>
        </w:rPr>
        <w:t>Установка противооткатных упоров;</w:t>
      </w:r>
    </w:p>
    <w:p w:rsidR="007F6551" w:rsidRPr="007F6551" w:rsidRDefault="007F6551" w:rsidP="00FD317F">
      <w:pPr>
        <w:numPr>
          <w:ilvl w:val="0"/>
          <w:numId w:val="12"/>
        </w:numPr>
        <w:autoSpaceDE w:val="0"/>
        <w:autoSpaceDN w:val="0"/>
        <w:adjustRightInd w:val="0"/>
        <w:ind w:left="0" w:firstLine="851"/>
        <w:rPr>
          <w:rFonts w:ascii="Arial" w:hAnsi="Arial" w:cs="Arial"/>
          <w:color w:val="000000"/>
          <w:sz w:val="22"/>
          <w:szCs w:val="22"/>
        </w:rPr>
      </w:pPr>
      <w:r w:rsidRPr="007F6551">
        <w:rPr>
          <w:rFonts w:ascii="Arial" w:hAnsi="Arial" w:cs="Arial"/>
          <w:color w:val="000000"/>
          <w:sz w:val="22"/>
          <w:szCs w:val="22"/>
        </w:rPr>
        <w:t>Установка отбойников рессоры задней оси;</w:t>
      </w:r>
    </w:p>
    <w:p w:rsidR="007F6551" w:rsidRPr="007F6551" w:rsidRDefault="007F6551" w:rsidP="00FD317F">
      <w:pPr>
        <w:numPr>
          <w:ilvl w:val="0"/>
          <w:numId w:val="12"/>
        </w:numPr>
        <w:autoSpaceDE w:val="0"/>
        <w:autoSpaceDN w:val="0"/>
        <w:adjustRightInd w:val="0"/>
        <w:ind w:left="0" w:firstLine="851"/>
        <w:rPr>
          <w:rFonts w:ascii="Arial" w:hAnsi="Arial" w:cs="Arial"/>
          <w:color w:val="000000"/>
          <w:sz w:val="22"/>
          <w:szCs w:val="22"/>
        </w:rPr>
      </w:pPr>
      <w:r w:rsidRPr="007F6551">
        <w:rPr>
          <w:rFonts w:ascii="Arial" w:hAnsi="Arial" w:cs="Arial"/>
          <w:color w:val="000000"/>
          <w:sz w:val="22"/>
          <w:szCs w:val="22"/>
        </w:rPr>
        <w:t>Установка заднего защитного устройства.</w:t>
      </w:r>
    </w:p>
    <w:p w:rsidR="007F6551" w:rsidRPr="007F6551" w:rsidRDefault="007F6551" w:rsidP="007F6551">
      <w:pPr>
        <w:jc w:val="both"/>
        <w:rPr>
          <w:rFonts w:ascii="Arial" w:hAnsi="Arial" w:cs="Arial"/>
          <w:sz w:val="22"/>
          <w:szCs w:val="22"/>
        </w:rPr>
      </w:pPr>
    </w:p>
    <w:p w:rsidR="007F6551" w:rsidRPr="007F6551" w:rsidRDefault="007F6551" w:rsidP="007F6551">
      <w:pPr>
        <w:spacing w:after="240"/>
        <w:ind w:firstLine="851"/>
        <w:jc w:val="both"/>
        <w:rPr>
          <w:rFonts w:ascii="Arial" w:hAnsi="Arial" w:cs="Arial"/>
          <w:sz w:val="22"/>
          <w:szCs w:val="22"/>
        </w:rPr>
      </w:pPr>
      <w:r w:rsidRPr="007F6551">
        <w:rPr>
          <w:rFonts w:ascii="Arial" w:hAnsi="Arial" w:cs="Arial"/>
          <w:sz w:val="22"/>
          <w:szCs w:val="22"/>
        </w:rPr>
        <w:t>Применение автомобиля, а также любые доработки его конструкции и внесение изменений в его характеристики (параметры) должны быть согласованы  с заводом-изготовителем. Нагрузки на оси ТЗА должны соответствовать требованиям действующим в РФ на момент производства ТЗА.</w:t>
      </w:r>
    </w:p>
    <w:p w:rsidR="007F6551" w:rsidRPr="007F6551" w:rsidRDefault="007F6551" w:rsidP="007F6551">
      <w:pPr>
        <w:spacing w:after="240"/>
        <w:ind w:firstLine="851"/>
        <w:jc w:val="both"/>
        <w:rPr>
          <w:rFonts w:ascii="Arial" w:hAnsi="Arial" w:cs="Arial"/>
          <w:sz w:val="22"/>
          <w:szCs w:val="22"/>
        </w:rPr>
      </w:pPr>
      <w:r w:rsidRPr="007F6551">
        <w:rPr>
          <w:rFonts w:ascii="Arial" w:hAnsi="Arial" w:cs="Arial"/>
          <w:b/>
          <w:sz w:val="22"/>
          <w:szCs w:val="22"/>
        </w:rPr>
        <w:t>Наполнение ТЗА</w:t>
      </w:r>
      <w:r w:rsidRPr="007F6551">
        <w:rPr>
          <w:rFonts w:ascii="Arial" w:hAnsi="Arial" w:cs="Arial"/>
          <w:sz w:val="22"/>
          <w:szCs w:val="22"/>
        </w:rPr>
        <w:t xml:space="preserve"> производится только закрытым способом, через устройства беспроливной стыковки - приемные штуцера.</w:t>
      </w:r>
    </w:p>
    <w:p w:rsidR="007F6551" w:rsidRPr="007F6551" w:rsidRDefault="007F6551" w:rsidP="007F6551">
      <w:pPr>
        <w:spacing w:after="240"/>
        <w:ind w:firstLine="851"/>
        <w:jc w:val="both"/>
        <w:rPr>
          <w:rFonts w:ascii="Arial" w:hAnsi="Arial" w:cs="Arial"/>
          <w:sz w:val="22"/>
          <w:szCs w:val="22"/>
        </w:rPr>
      </w:pPr>
      <w:r w:rsidRPr="007F6551">
        <w:rPr>
          <w:rFonts w:ascii="Arial" w:hAnsi="Arial" w:cs="Arial"/>
          <w:b/>
          <w:sz w:val="22"/>
          <w:szCs w:val="22"/>
        </w:rPr>
        <w:t>Назначение ТЗА -</w:t>
      </w:r>
      <w:r w:rsidRPr="007F6551">
        <w:rPr>
          <w:rFonts w:ascii="Arial" w:hAnsi="Arial" w:cs="Arial"/>
          <w:sz w:val="22"/>
          <w:szCs w:val="22"/>
        </w:rPr>
        <w:t xml:space="preserve"> для транспортирования авиационных топлив и заправки воздушных судов отфильтрованным и обезвоженным авиационным топливом: Т-1, ТС-1, РТ по ГОСТ 10227, Джет А-1 (Jet A-1) по ГОСТ Р 52050-2003, с возможностью дозированного ввода противоводокристаллизационной жидкости (ПВКЖ) марок «И», «И-М».</w:t>
      </w:r>
    </w:p>
    <w:p w:rsidR="007F6551" w:rsidRPr="007F6551" w:rsidRDefault="007F6551" w:rsidP="007F6551">
      <w:pPr>
        <w:spacing w:after="240"/>
        <w:ind w:firstLine="851"/>
        <w:jc w:val="both"/>
        <w:rPr>
          <w:rFonts w:ascii="Arial" w:hAnsi="Arial" w:cs="Arial"/>
          <w:sz w:val="22"/>
          <w:szCs w:val="22"/>
        </w:rPr>
      </w:pPr>
      <w:r w:rsidRPr="007F6551">
        <w:rPr>
          <w:rFonts w:ascii="Arial" w:hAnsi="Arial" w:cs="Arial"/>
          <w:b/>
          <w:sz w:val="22"/>
          <w:szCs w:val="22"/>
        </w:rPr>
        <w:t>Область применения ТЗА</w:t>
      </w:r>
      <w:r w:rsidRPr="007F6551">
        <w:rPr>
          <w:rFonts w:ascii="Arial" w:hAnsi="Arial" w:cs="Arial"/>
          <w:sz w:val="22"/>
          <w:szCs w:val="22"/>
        </w:rPr>
        <w:t xml:space="preserve"> – аэродромы государственной и частной авиации с искусственным покрытием.</w:t>
      </w:r>
    </w:p>
    <w:p w:rsidR="007F6551" w:rsidRPr="007F6551" w:rsidRDefault="007F6551" w:rsidP="007F6551">
      <w:pPr>
        <w:ind w:firstLine="851"/>
        <w:jc w:val="both"/>
        <w:rPr>
          <w:rFonts w:ascii="Arial" w:hAnsi="Arial" w:cs="Arial"/>
          <w:b/>
          <w:sz w:val="22"/>
          <w:szCs w:val="22"/>
        </w:rPr>
      </w:pPr>
      <w:r w:rsidRPr="007F6551">
        <w:rPr>
          <w:rFonts w:ascii="Arial" w:hAnsi="Arial" w:cs="Arial"/>
          <w:b/>
          <w:sz w:val="22"/>
          <w:szCs w:val="22"/>
        </w:rPr>
        <w:t>ТЗА должен обеспечивать выполнение следующих основных операций:</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транспортирование топлива к местам заправки ВС; </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фильтрация авиатоплива (с заданными значениями тонкости фильтрации и содержания механических примесей);</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закрытая (нижняя) заправка под давлением ВС;</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открытая (верхняя) заправка ВС;</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отбор проб и локализация остатков;</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контроль загрязнённости авиатоплива при помощи пробоотборника замкнутого типа;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наполнение собственной цистерны нижним наливом сторонним насосом;</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перемешивание топлива в цистерне (перекачка «на кольцо» через штатный рукав);</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проверка раздаточных рукавов на избыточное давление без их съема с ТЗА.</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b/>
          <w:sz w:val="22"/>
          <w:szCs w:val="22"/>
        </w:rPr>
        <w:t>Средства измерения ТЗА</w:t>
      </w:r>
      <w:r w:rsidRPr="007F6551">
        <w:rPr>
          <w:rFonts w:ascii="Arial" w:hAnsi="Arial" w:cs="Arial"/>
          <w:sz w:val="22"/>
          <w:szCs w:val="22"/>
        </w:rPr>
        <w:t xml:space="preserve">: </w:t>
      </w:r>
    </w:p>
    <w:p w:rsidR="007F6551" w:rsidRPr="007F6551" w:rsidRDefault="007F6551" w:rsidP="00FD317F">
      <w:pPr>
        <w:numPr>
          <w:ilvl w:val="0"/>
          <w:numId w:val="12"/>
        </w:numPr>
        <w:ind w:firstLine="131"/>
        <w:rPr>
          <w:rFonts w:ascii="Arial" w:hAnsi="Arial" w:cs="Arial"/>
          <w:sz w:val="22"/>
          <w:szCs w:val="22"/>
        </w:rPr>
      </w:pPr>
      <w:r w:rsidRPr="007F6551">
        <w:rPr>
          <w:rFonts w:ascii="Arial" w:hAnsi="Arial" w:cs="Arial"/>
          <w:sz w:val="22"/>
          <w:szCs w:val="22"/>
        </w:rPr>
        <w:t>должны быть внесены в Федеральный информационный фонд по обеспечению единства измерений;</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должны быть поверены и иметь действующее свидетельство об утверждение типа СИ;</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установка СИ должна обеспечивать проведение бездемонтажной поверки и контроля метрологических характеристик на месте эксплуатации ТЗА.</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b/>
          <w:sz w:val="22"/>
          <w:szCs w:val="22"/>
        </w:rPr>
      </w:pPr>
      <w:r w:rsidRPr="007F6551">
        <w:rPr>
          <w:rFonts w:ascii="Arial" w:hAnsi="Arial" w:cs="Arial"/>
          <w:b/>
          <w:sz w:val="22"/>
          <w:szCs w:val="22"/>
        </w:rPr>
        <w:t>Надёжность ТЗА: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значения показателей надежности ТЗА не ниже значений соответствующих показателей шасси ТЗА;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ресурс средств измерения, устанавливаемых на ТЗА для контроля работы агрегатов, соответствует ресурсу ТЗА до капитального ремонта.</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b/>
          <w:sz w:val="22"/>
          <w:szCs w:val="22"/>
        </w:rPr>
      </w:pPr>
      <w:r w:rsidRPr="007F6551">
        <w:rPr>
          <w:rFonts w:ascii="Arial" w:hAnsi="Arial" w:cs="Arial"/>
          <w:b/>
          <w:sz w:val="22"/>
          <w:szCs w:val="22"/>
        </w:rPr>
        <w:t>Стойкость к внешним воздействующим факторам и живучесть:</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lastRenderedPageBreak/>
        <w:t xml:space="preserve">Климатическое исполнение ТЗА соответствует ГОСТ 15150 и обеспечивает эксплуатацию ТЗА в условиях: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умеренной климатической зоны;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температуры окружающего воздуха от минус 40° С до плюс 50° С;</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относительной влажности воздуха не менее 98% (при температуре + 20°С).</w:t>
      </w:r>
    </w:p>
    <w:p w:rsidR="007F6551" w:rsidRPr="007F6551" w:rsidRDefault="007F6551" w:rsidP="007F6551">
      <w:pPr>
        <w:ind w:left="1440"/>
        <w:jc w:val="both"/>
        <w:rPr>
          <w:rFonts w:ascii="Arial" w:hAnsi="Arial" w:cs="Arial"/>
          <w:sz w:val="22"/>
          <w:szCs w:val="22"/>
        </w:rPr>
      </w:pP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 руководстве по эксплуатации ТЗА указаны:</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условия и требования безопасной эксплуатации;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методика проведения испытаний (проверок) ТЗА и его основных узлов;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ресурс;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порядок технического обслуживания, ремонта и диагностирования;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программа аттестации водителей-операторов ТЗА по управлению ТЗА в процессе работы в условиях гражданского аэропорта.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Периодичность проведения технического обслуживания технологического оборудования, установленного на ТЗА, может не совпадать с периодичностью технического обслуживания шасси по причине зависимости сроков проведения ТО шасси от времени наработки или пробега, что отражено в руководстве по эксплуатации шасси.</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b/>
          <w:sz w:val="22"/>
          <w:szCs w:val="22"/>
        </w:rPr>
      </w:pPr>
      <w:r w:rsidRPr="007F6551">
        <w:rPr>
          <w:rFonts w:ascii="Arial" w:hAnsi="Arial" w:cs="Arial"/>
          <w:b/>
          <w:sz w:val="22"/>
          <w:szCs w:val="22"/>
        </w:rPr>
        <w:t>Конструкция ТЗА должна обеспечивать:</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Неизменность массы и качества транспортируемого топлива.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Возможность пломбирования:</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крышек всех люков на цистерне;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створок (правых и левых) заправочного модуля;</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дверцы монтажных шкафов;</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крышки фильтра-водоотделителя;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ящиков и пеналов, имеющих крышки и расположенных на наружных конструкциях ТЗА;</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крышки топливного бака шасси;</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оконечных кранов слива авиатоплива из цистерны, корпуса фильтра-водоотделителя;</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выключателя «Антиинтерлок»</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кнопки обхода системы «Дедман»</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Отсутствие остатка авиатоплива в цистерне ТЗА после его слива самотеком на горизонтальной площадке нулевой (обеспечен слив досуха);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Учёт выдаваемого из ТЗА авиатоплива при помощи счётчика жидкости, установленного в заправочном модуле на напорной линии трубопровода, имеющего перечисленные ниже параметры и характеристики:</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номинальная пропускная способность применённого счётчика  соответствует расходу топлива, выдаваемого ТЗА;</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относительная погрешность измерений количества авиатоплива - не более 0,25%;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оснащён механической счётной головкой;</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шкала измерений механической счётной головки хорошо подсвечивается в темное время суток, за счёт прибора местного освещения.</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Исключение образование воронки при опорожнении цистерны (применено антизавихрительное устройство на клапане забора топлива), а так же на клапане налива топлива в цистерну установлено устройство, отражающее струю авиатоплива при наполнении цистерны;</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Применение в качестве запорной арматуры шаровых кранов из нержавеющей стали с ручным управлением; </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Оборудование мест креплений информационных табличек системы информации об опасности.</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Соответствие внешних сигнальных фонарей и световых приборов требованиям ГОСТ 8769 в части расположения, цвета, количества и видимости сигнальных фонарей. Степень защиты световых приборов соответствуют требованиям действующей нормативной документации;</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Обеспечение нормального рабочего состояния устройств освещения и световой сигнализации (т.е. установлены таким образом, что в нормальном рабочем состоянии, несмотря на вибрацию, которой они могут подвергаться, сохраняют заданные характеристики);</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lastRenderedPageBreak/>
        <w:t>Номинальное напряжение электрооборудования 24 В. Провода и жгуты для электрического соединения приборов оснащены наконечниками и штекерами, стойкими к климатическим воздействиям, соответствующими требованиям ГОСТ 23544;</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Понимание направление движения авиатоплива. На просматриваемых участках напорного и всасывающего  трубопроводов, входном и выходном патрубках фильтра-водоотделителя направление движения обозначено стрелками темно-синего цвета;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Доступность к оборудованию фильтрации авиатоплива для целей технического обслуживания и плановых проверок;</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Выполнение перечисленных ниже требований к материалам и устанавливаемым изделиям:</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Изделия, устанавливаемые внутри цистерны ТЗА, обладают стойкостью к  воздействию авиатоплива, не оказывают влияния на его чистоту и качество;</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Лакокрасочные покрытия (ЛКП) наружных поверхностей являются:</w:t>
      </w:r>
    </w:p>
    <w:p w:rsidR="007F6551" w:rsidRPr="007F6551" w:rsidRDefault="007F6551" w:rsidP="00FD317F">
      <w:pPr>
        <w:numPr>
          <w:ilvl w:val="2"/>
          <w:numId w:val="12"/>
        </w:numPr>
        <w:ind w:left="0" w:firstLine="1418"/>
        <w:jc w:val="both"/>
        <w:rPr>
          <w:rFonts w:ascii="Arial" w:hAnsi="Arial" w:cs="Arial"/>
          <w:sz w:val="22"/>
          <w:szCs w:val="22"/>
        </w:rPr>
      </w:pPr>
      <w:r w:rsidRPr="007F6551">
        <w:rPr>
          <w:rFonts w:ascii="Arial" w:hAnsi="Arial" w:cs="Arial"/>
          <w:sz w:val="22"/>
          <w:szCs w:val="22"/>
        </w:rPr>
        <w:t xml:space="preserve">маслобензостойкими, </w:t>
      </w:r>
    </w:p>
    <w:p w:rsidR="007F6551" w:rsidRPr="007F6551" w:rsidRDefault="007F6551" w:rsidP="00FD317F">
      <w:pPr>
        <w:numPr>
          <w:ilvl w:val="2"/>
          <w:numId w:val="12"/>
        </w:numPr>
        <w:ind w:left="0" w:firstLine="1418"/>
        <w:jc w:val="both"/>
        <w:rPr>
          <w:rFonts w:ascii="Arial" w:hAnsi="Arial" w:cs="Arial"/>
          <w:sz w:val="22"/>
          <w:szCs w:val="22"/>
        </w:rPr>
      </w:pPr>
      <w:r w:rsidRPr="007F6551">
        <w:rPr>
          <w:rFonts w:ascii="Arial" w:hAnsi="Arial" w:cs="Arial"/>
          <w:sz w:val="22"/>
          <w:szCs w:val="22"/>
        </w:rPr>
        <w:t xml:space="preserve">морозостойкими, </w:t>
      </w:r>
    </w:p>
    <w:p w:rsidR="007F6551" w:rsidRPr="007F6551" w:rsidRDefault="007F6551" w:rsidP="00FD317F">
      <w:pPr>
        <w:numPr>
          <w:ilvl w:val="2"/>
          <w:numId w:val="12"/>
        </w:numPr>
        <w:ind w:left="0" w:firstLine="1418"/>
        <w:jc w:val="both"/>
        <w:rPr>
          <w:rFonts w:ascii="Arial" w:hAnsi="Arial" w:cs="Arial"/>
          <w:sz w:val="22"/>
          <w:szCs w:val="22"/>
        </w:rPr>
      </w:pPr>
      <w:r w:rsidRPr="007F6551">
        <w:rPr>
          <w:rFonts w:ascii="Arial" w:hAnsi="Arial" w:cs="Arial"/>
          <w:sz w:val="22"/>
          <w:szCs w:val="22"/>
        </w:rPr>
        <w:t xml:space="preserve">влагостойкими, </w:t>
      </w:r>
    </w:p>
    <w:p w:rsidR="007F6551" w:rsidRPr="007F6551" w:rsidRDefault="007F6551" w:rsidP="00FD317F">
      <w:pPr>
        <w:numPr>
          <w:ilvl w:val="2"/>
          <w:numId w:val="12"/>
        </w:numPr>
        <w:ind w:left="0" w:firstLine="1418"/>
        <w:jc w:val="both"/>
        <w:rPr>
          <w:rFonts w:ascii="Arial" w:hAnsi="Arial" w:cs="Arial"/>
          <w:sz w:val="22"/>
          <w:szCs w:val="22"/>
        </w:rPr>
      </w:pPr>
      <w:r w:rsidRPr="007F6551">
        <w:rPr>
          <w:rFonts w:ascii="Arial" w:hAnsi="Arial" w:cs="Arial"/>
          <w:sz w:val="22"/>
          <w:szCs w:val="22"/>
        </w:rPr>
        <w:t>стойкими к абразивным частицам (пыли), попадающими на окрашенные поверхности, отбрасываемыми потоками от реактивных двигателей самолетов с асфальтобетонных покрытий аэродрома, а также моющим средствам при уходе за ЛКП.</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Трубопроводы и дополнительное оборудование изготовлены из нержавеющей стали. </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Выполнение требований безопасности:</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Оборудование и органы управления систем, предназначенные для заправки ВС фильтрованным авиатопливом, с одновременным измерением выданного объема, размещены в специальном технологическом отсеке – заправочном модуле;</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Все металлические детали и шасси ТЗА электрически соединены для предотвращения возникновения разностей их электростатических потенциалов;</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Зажимы для подключения заземляющего провода и троса соответствуют требованиям ГОСТ 21130 и не ниже.</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Металлическое и электропроводное неметаллическое оборудование, трубопроводы ТЗА имеют на всем протяжении непрерывную электрическую цепь относительно болта заземления. Сопротивление отдельных участков цепи не более 10 Ом.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Сопротивление заземляющего устройства ТЗА совместно с контуром заземления не более 100 Ом.</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Выполнение требований к системе выпуска отработанных газов:</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Выпускная труба шасси выведена на правую сторону ТЗА в районе переднего колеса. Система фильтров, установленных после основного глушителя, полностью исключающая проникновение недогоревших частиц наружу;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Топливный бак и глушитель размещены рядом. Топливный бак оснащен защитными щитками со стороны передней, задней стенок и со стороны днища. Расстояние от топливного бака до щитков не менее 20 мм. При этом, в случае утечки топлива из бака, щитки не препятствуют проливу топлива непосредственно на землю;</w:t>
      </w:r>
    </w:p>
    <w:p w:rsidR="007F6551" w:rsidRPr="007F6551" w:rsidRDefault="007F6551" w:rsidP="007F6551">
      <w:pPr>
        <w:ind w:left="1440"/>
        <w:jc w:val="both"/>
        <w:rPr>
          <w:rFonts w:ascii="Arial" w:hAnsi="Arial" w:cs="Arial"/>
          <w:sz w:val="22"/>
          <w:szCs w:val="22"/>
        </w:rPr>
      </w:pP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Комплектация ТЗА включает:</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набор ручного инструмента для аварийного ремонта ТЗА;</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огнетушители переносные;</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лопату из материала не вызывающего искру;</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бокс (пенал) для хранения песка/влагопоглощающего материала;</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два противооткатных упора (колодки), размеры упоров соответствуют типу ТЗА и диаметру его колес;</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аптечку медицинскую;</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кошму из огнестойкого материала (не асбестовую);</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Выполнение требований по размещению знаков опасности. На ТЗА предусмотрены места для размещения: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двух знаков "Опасность";</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одного знака "Ограничение скорости" по ГОСТ Р 52290-2004;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знака аварийной остановки.</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lastRenderedPageBreak/>
        <w:t>Выполнение требований по установке трех светодиодных проблесковых маячков оранжевого цвета (два – на кабине ТЗА, один – на задней оконечности заправочного модуля);</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Выполнение требований к электропроводке, в том числе: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обеспечена защита электропроводки, находящейся в зоне цистерны и заправочного модуля с технологическим оборудованием, а также соприкасающаяся с ними. Электропроводка смонтирована в оболочке защищающей от повреждений и попадания транспортируемого авиатоплива;</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электропроводка проложена в местах, защищенных от механических воздействий;</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места подсоединения проводов закрыты;</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Выполнение требований по обеспечению искробезопасного исполнения узлов ограничителя наполнения, расположенного внутри цистерны.</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Выполнение требований по обеспечению быстрозакрывающимся в аварийных ситуациях внутренним клапаном забора топлива.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Выполнение требований по установке блокирующих механизмов ручного приведения в действие поручней лестницы и площадки, на цистерне, которые имеют блокировочные механизмы (фиксаторы) для исключения несанкционированного воздействия на обслуживающий персонал. </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Выполнение требований по обеспечению защиты оборудования смотрового и инспекционных люков цистерны при опрокидывании. Устанавливается защита установкой жесткого элемента, прикрепленного к наружной поверхности цистерны, высота которого выше более 25 мм установленных на крышке люка. Защита усилена подкосами для предотвращения смятия.</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Выполнение общих санитарно-гигиенических требований в части, касающейся предельно допустимых норм концентрации вредных веществ в рабочей зоне оператора ТЗА у заправочного модуля, в кабине, и пространстве высотой до 2 м над уровнем поверхности или площадки, на которых находятся места постоянного или временного (непостоянного) пребывания оператора.</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b/>
          <w:sz w:val="22"/>
          <w:szCs w:val="22"/>
        </w:rPr>
      </w:pPr>
      <w:r w:rsidRPr="007F6551">
        <w:rPr>
          <w:rFonts w:ascii="Arial" w:hAnsi="Arial" w:cs="Arial"/>
          <w:b/>
          <w:sz w:val="22"/>
          <w:szCs w:val="22"/>
        </w:rPr>
        <w:t>При производстве ТЗА должен обеспечивать:</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Выполнение требований по качеству: </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качество закупаемых материалов и комплектующих подтверждается документами Поставщиков, а сами материалы и комплектующие проходят входной контроль до установки на ТЗА;</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 xml:space="preserve">контроль сварных швов цистерн, трубопроводов, фильтров осуществляется силами Лаборатории неразрушающих методов контроля сварных соединений в объеме 100% с целью определения их качества и обнаружения возможных дефектов при проверке. Цистерны после их изготовления испытываются гидростатическим способом. </w:t>
      </w:r>
    </w:p>
    <w:p w:rsidR="007F6551" w:rsidRPr="007F6551" w:rsidRDefault="007F6551" w:rsidP="007F6551">
      <w:pPr>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На ТЗА как продукцию, использование которой по истечении определенного срока представляет опасность для жизни, здоровья людей, окружающей среды или может причинить вред имуществу, должен быть установлен срок службы, равный не менее 15 лет.</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 xml:space="preserve">Соответствие качества ТЗА действующим в Российской Федерации стандартам, техническим условиям и возможность его использования для целей авиатопливообеспечения воздушных перевозок, осуществляемых гражданскими воздушными судами в аэропортах  Российской Федерации, подтверждается наличием Сертификата соответствия, выданным уполномоченным органом РФ. Копии Сертификатов соответствия заверяются печатями Изготовителя и передаются </w:t>
      </w:r>
      <w:r w:rsidR="007D7983">
        <w:rPr>
          <w:rFonts w:ascii="Arial" w:hAnsi="Arial" w:cs="Arial"/>
          <w:sz w:val="22"/>
          <w:szCs w:val="22"/>
        </w:rPr>
        <w:t>ПОКУПАТЕЛЮ</w:t>
      </w:r>
      <w:r w:rsidRPr="007F6551">
        <w:rPr>
          <w:rFonts w:ascii="Arial" w:hAnsi="Arial" w:cs="Arial"/>
          <w:sz w:val="22"/>
          <w:szCs w:val="22"/>
        </w:rPr>
        <w:t xml:space="preserve"> при приеме-передаче ТЗА. Сертификат на ТЗА являются документом, необходимыми при введении его в эксплуатацию </w:t>
      </w:r>
      <w:r w:rsidR="007D7983">
        <w:rPr>
          <w:rFonts w:ascii="Arial" w:hAnsi="Arial" w:cs="Arial"/>
          <w:sz w:val="22"/>
          <w:szCs w:val="22"/>
        </w:rPr>
        <w:t>ПОКУПАТЕЛЕМ</w:t>
      </w:r>
      <w:r w:rsidRPr="007F6551">
        <w:rPr>
          <w:rFonts w:ascii="Arial" w:hAnsi="Arial" w:cs="Arial"/>
          <w:sz w:val="22"/>
          <w:szCs w:val="22"/>
        </w:rPr>
        <w:t>.</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На ТЗА должен быть оформлен Паспорт самоходного механизма (ПСМ).</w:t>
      </w:r>
    </w:p>
    <w:p w:rsidR="007F6551" w:rsidRPr="007F6551" w:rsidRDefault="007F6551" w:rsidP="007F6551">
      <w:pPr>
        <w:ind w:firstLine="851"/>
        <w:jc w:val="both"/>
        <w:rPr>
          <w:rFonts w:ascii="Arial" w:hAnsi="Arial" w:cs="Arial"/>
          <w:sz w:val="22"/>
          <w:szCs w:val="22"/>
        </w:rPr>
      </w:pP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ТЗА должен соответствовать требованиям настоящих технических условий, с учетом наличия необходимой конструкторской документации на конкретную марку заказываемого ТЗА, и обеспечивать следующие основные технические параметры, характеристики (свойства):</w:t>
      </w:r>
    </w:p>
    <w:p w:rsidR="007F6551" w:rsidRPr="007F6551" w:rsidRDefault="007F6551" w:rsidP="007F6551">
      <w:pPr>
        <w:spacing w:line="276" w:lineRule="auto"/>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lang w:val="en-US"/>
        </w:rPr>
      </w:pPr>
      <w:r w:rsidRPr="007F6551">
        <w:rPr>
          <w:rFonts w:ascii="Arial" w:hAnsi="Arial" w:cs="Arial"/>
          <w:b/>
          <w:sz w:val="22"/>
          <w:szCs w:val="22"/>
        </w:rPr>
        <w:lastRenderedPageBreak/>
        <w:t>Цистерна ТЗА</w:t>
      </w:r>
    </w:p>
    <w:p w:rsidR="007F6551" w:rsidRPr="007F6551" w:rsidRDefault="007F6551" w:rsidP="007F6551">
      <w:pPr>
        <w:spacing w:line="276" w:lineRule="auto"/>
        <w:ind w:firstLine="851"/>
        <w:jc w:val="both"/>
        <w:rPr>
          <w:rFonts w:ascii="Arial" w:hAnsi="Arial" w:cs="Arial"/>
          <w:b/>
          <w:sz w:val="22"/>
          <w:szCs w:val="22"/>
        </w:rPr>
      </w:pPr>
      <w:r w:rsidRPr="007F6551">
        <w:rPr>
          <w:rFonts w:ascii="Arial" w:hAnsi="Arial" w:cs="Arial"/>
          <w:b/>
          <w:sz w:val="22"/>
          <w:szCs w:val="22"/>
        </w:rPr>
        <w:t>Общие сведения:</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Однообъёмная, многосекционная, чемоданного типа с выпуклыми цилиндрическими днищами и отстойником в нижней точке. Имеет волнорезы с отверстиями для прохода персонала диаметром не менее 600 мм.</w:t>
      </w:r>
    </w:p>
    <w:p w:rsidR="007F6551" w:rsidRPr="007F6551" w:rsidRDefault="007F6551" w:rsidP="00FD317F">
      <w:pPr>
        <w:numPr>
          <w:ilvl w:val="0"/>
          <w:numId w:val="12"/>
        </w:numPr>
        <w:spacing w:after="240"/>
        <w:ind w:left="0" w:firstLine="851"/>
        <w:jc w:val="both"/>
        <w:rPr>
          <w:rFonts w:ascii="Arial" w:hAnsi="Arial" w:cs="Arial"/>
          <w:color w:val="FF0000"/>
          <w:sz w:val="22"/>
          <w:szCs w:val="22"/>
        </w:rPr>
      </w:pPr>
      <w:r w:rsidRPr="007F6551">
        <w:rPr>
          <w:rFonts w:ascii="Arial" w:hAnsi="Arial" w:cs="Arial"/>
          <w:sz w:val="22"/>
          <w:szCs w:val="22"/>
        </w:rPr>
        <w:t>Материалы: алюминиевый сплав с повышенной стойкостью к коррозии, без оксидирования.</w:t>
      </w:r>
    </w:p>
    <w:p w:rsidR="007F6551" w:rsidRPr="007F6551" w:rsidRDefault="007F6551" w:rsidP="007F6551">
      <w:pPr>
        <w:spacing w:line="276" w:lineRule="auto"/>
        <w:ind w:firstLine="851"/>
        <w:jc w:val="both"/>
        <w:rPr>
          <w:rFonts w:ascii="Arial" w:hAnsi="Arial" w:cs="Arial"/>
          <w:b/>
          <w:sz w:val="22"/>
          <w:szCs w:val="22"/>
        </w:rPr>
      </w:pPr>
      <w:r w:rsidRPr="007F6551">
        <w:rPr>
          <w:rFonts w:ascii="Arial" w:hAnsi="Arial" w:cs="Arial"/>
          <w:b/>
          <w:sz w:val="22"/>
          <w:szCs w:val="22"/>
        </w:rPr>
        <w:t>Состав основного оборудования цистерны</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Смотровой люк со встроенной системой ограничения максимального давления в цистерне;</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Инспекционный люк диаметром 600 мм;</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Оборудование отстойника цистерны:</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Сливная линия 2”, оснащенная шаровым краном Prokosch (Германия) и соединением, типа «Camlock» укомплектованным предохранительной крышкой с уплотнением;</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Линия отбора проб 3/4”, оснащена шаровым краном END ARMATUREN (Германия), укомплектованным предохранительной крышкой с уплотнением. Над оконечной  точкой (краном) отбора пробы на линии отбора проб установлен антиконденсатный козырек, препятствующий попаданию воды стекающей с обечайки цистерны в отбираемую пробу авиатоплива для контроля его чистоты в полевых  (аэродромных) условиях. Линии дренажа и отбора проб выполнены таким образом, что можно производить:</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слив авиатоплива (отстоя) в ведро;</w:t>
      </w:r>
    </w:p>
    <w:p w:rsidR="007F6551" w:rsidRPr="007F6551" w:rsidRDefault="007F6551" w:rsidP="00FD317F">
      <w:pPr>
        <w:numPr>
          <w:ilvl w:val="1"/>
          <w:numId w:val="12"/>
        </w:numPr>
        <w:jc w:val="both"/>
        <w:rPr>
          <w:rFonts w:ascii="Arial" w:hAnsi="Arial" w:cs="Arial"/>
          <w:sz w:val="22"/>
          <w:szCs w:val="22"/>
        </w:rPr>
      </w:pPr>
      <w:r w:rsidRPr="007F6551">
        <w:rPr>
          <w:rFonts w:ascii="Arial" w:hAnsi="Arial" w:cs="Arial"/>
          <w:sz w:val="22"/>
          <w:szCs w:val="22"/>
        </w:rPr>
        <w:t>отбор проб авиатоплива в открытый контейнер (например, стеклянный сосуд (бутылку) или стеклянную банку с ручкой);</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Механические дыхательные клапаны; </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Пневмоуправляемый донный клапан забора топлива;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Пневмоуправляемый донный клапан налива, соединенный с пневматической системой ограничения налива, производства компании SENING;</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Один приемный штуцер - модель 64040В, производства компании CARTER (США) расположен на левой стороне цистерны в защитном ящике. Над приемным штуцером ТЗА внутри ящика установлена шильда с надписью «ТС-1». Предусмотрено пломбирование крышки ящика;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Стрелочный индикатор количества топлива в цистерне (поплавкового типа);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Электрический датчик верхнего уровня налива топлива модели ДСМК8А-26 необходимо смонтировать на инспекционном люке цистерны, панельная розетка </w:t>
      </w:r>
      <w:r w:rsidRPr="007F6551">
        <w:rPr>
          <w:rFonts w:ascii="Arial" w:hAnsi="Arial" w:cs="Arial"/>
          <w:sz w:val="22"/>
          <w:szCs w:val="22"/>
          <w:lang w:val="en-US"/>
        </w:rPr>
        <w:t>Mennekes</w:t>
      </w:r>
      <w:r w:rsidRPr="007F6551">
        <w:rPr>
          <w:rFonts w:ascii="Arial" w:hAnsi="Arial" w:cs="Arial"/>
          <w:sz w:val="22"/>
          <w:szCs w:val="22"/>
        </w:rPr>
        <w:t xml:space="preserve"> для подключения, устанавливается в отсек налива цистерны. Соединение датчика и розетки производится 6-ти жильным кабелем в гофрозащите;</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Система приема газов из заправочного модуля;</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Лестница-трап, установлена внутри цистерны;</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Антизавихрители, отражающие струю при наполнении цистерны и исключающие образование воронки при опорожнении;</w:t>
      </w:r>
    </w:p>
    <w:p w:rsid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Настил шириной (не менее 420 мм) с поднимающимися перилами (высотой не менее 1000 мм) под правую руку, для безопасного нахождения персонала и лестница, стойки усиленной конструкции, имеет фиксатор для исключения несанкционированного воздействия на обслуживающий персонал.</w:t>
      </w:r>
    </w:p>
    <w:p w:rsidR="00FD317F" w:rsidRPr="00FD317F" w:rsidRDefault="00FD317F" w:rsidP="00FD317F">
      <w:pPr>
        <w:ind w:left="851"/>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Насос топливный</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Центробежный насос 03H1-GR, производства фирмы Gorman-Rupp расположен справа на раме шасси. Приводится во вращение механическим приводом. Привод осуществляется от коробки отбора мощности тягача.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Для защиты насоса на всасывающей линии устанавливается фильтр сетчатый с тонкостью фильтрации 1000 мкм.</w:t>
      </w:r>
    </w:p>
    <w:p w:rsidR="007F6551" w:rsidRPr="007F6551" w:rsidRDefault="007F6551" w:rsidP="007F6551">
      <w:pPr>
        <w:jc w:val="both"/>
        <w:rPr>
          <w:rFonts w:ascii="Arial" w:hAnsi="Arial" w:cs="Arial"/>
          <w:sz w:val="22"/>
          <w:szCs w:val="22"/>
        </w:rPr>
      </w:pPr>
    </w:p>
    <w:p w:rsidR="007F6551" w:rsidRPr="007F6551" w:rsidRDefault="007F6551" w:rsidP="007F6551">
      <w:pPr>
        <w:ind w:left="851"/>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lastRenderedPageBreak/>
        <w:t>Заправочный модуль</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Заправочный модуль расположен на раме шасси за цистерной.</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Заправочный модуль имеет:</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одну дверь-створку открывающуюся вверх, с левой стороны (по ходу движения);</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одну дверь-створку открывающуюся вверх, с правой стороны (по ходу движения).</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 xml:space="preserve">Двери имеют надежные газовые упоры-фиксаторы, при их нахождении в открытом состоянии, в том числе выдерживают порывы ветра до 30 м/сек. Петли - накладные, из нержавеющей стали. Ручки дверей – «Т-образные», из нержавеющей стали, складные на шарнире, притопленные в специальную выемку дверей, в исполнении «заподлицо». </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 xml:space="preserve">Предусмотрено пломбирование на контровку «Т-образных ручек» дверей заправочного модуля. </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Сверху, над дверьми установлены защитные козырьки, предотвращающие затекание воды внутрь модуля с крыши, с уклонами от середины к краям. При этом козырьки не мешают открытию створок в крайнем верхнем положении.</w:t>
      </w:r>
    </w:p>
    <w:p w:rsidR="007F6551" w:rsidRPr="007F6551" w:rsidRDefault="007F6551" w:rsidP="007F6551">
      <w:pPr>
        <w:spacing w:after="240" w:line="276" w:lineRule="auto"/>
        <w:ind w:firstLine="851"/>
        <w:jc w:val="both"/>
        <w:rPr>
          <w:rFonts w:ascii="Arial" w:hAnsi="Arial" w:cs="Arial"/>
          <w:sz w:val="22"/>
          <w:szCs w:val="22"/>
        </w:rPr>
      </w:pPr>
      <w:r w:rsidRPr="007F6551">
        <w:rPr>
          <w:rFonts w:ascii="Arial" w:hAnsi="Arial" w:cs="Arial"/>
          <w:sz w:val="22"/>
          <w:szCs w:val="22"/>
        </w:rPr>
        <w:t>Стенки заправочного модуля выполнены из оцинкованной стали на металлическом каркасе из профиля. На торцы металлического каркаса из профильной трубы, на котором крепятся полотно двери, со стороны пульта управления заправочного модуля нанесена сигнальная маркировка с использованием световозвращательного материала фирмы 3М, предназначенного для использования на автотранспортных средствах, из чередующихся полос белого и красного цвета.</w:t>
      </w:r>
    </w:p>
    <w:p w:rsid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На задней оконечности заправочного модуля ТЗА, в верхней части установлена видеокамера, с выводом видеосигнала в кабину, на монитор, для ведения наблюдения при маневрировании ТЗА задним ходом, в режиме реального времени, а также с передачей сигнала на один из каналов трехстороннего видеорегистратора, установленного в кабине ТЗА. Видеокамера монтируется в атмосферостойком исполнении, с возможностью ночной съемки.</w:t>
      </w:r>
    </w:p>
    <w:p w:rsidR="00FD317F" w:rsidRPr="00FD317F" w:rsidRDefault="00FD317F" w:rsidP="00FD317F">
      <w:pPr>
        <w:spacing w:line="276" w:lineRule="auto"/>
        <w:ind w:left="851"/>
        <w:jc w:val="both"/>
        <w:rPr>
          <w:rFonts w:ascii="Arial" w:hAnsi="Arial" w:cs="Arial"/>
          <w:sz w:val="22"/>
          <w:szCs w:val="22"/>
        </w:rPr>
      </w:pPr>
    </w:p>
    <w:p w:rsidR="007F6551" w:rsidRPr="007F6551" w:rsidRDefault="007F6551" w:rsidP="007F6551">
      <w:pPr>
        <w:spacing w:line="276" w:lineRule="auto"/>
        <w:ind w:firstLine="851"/>
        <w:jc w:val="both"/>
        <w:rPr>
          <w:rFonts w:ascii="Arial" w:hAnsi="Arial" w:cs="Arial"/>
          <w:b/>
          <w:sz w:val="22"/>
          <w:szCs w:val="22"/>
        </w:rPr>
      </w:pPr>
      <w:r w:rsidRPr="007F6551">
        <w:rPr>
          <w:rFonts w:ascii="Arial" w:hAnsi="Arial" w:cs="Arial"/>
          <w:b/>
          <w:sz w:val="22"/>
          <w:szCs w:val="22"/>
        </w:rPr>
        <w:t>Состав основного оборудования заправочного модуля, с детализированными  требованиями к отдельным видам оборудования:</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Клапан–регулятор «in-line» - модель 64500, производства компании CARTER;</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Фильтр-водоотделитель - изготовленный из нержавеющей стали по лицензии фирмы VELCON соответствует требованиям спецификации API/IP 1581 издание 5 (допустимый максимальный перепад давления – 1,0 бар). Отстойник фильтра имеет жидкостной подогрев с установленными фильтрующими элементами соответствующей тонкости фильтрации;</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 xml:space="preserve">Счетчик выданного топлива - модель МКА 2290 А2 </w:t>
      </w:r>
      <w:r w:rsidRPr="007F6551">
        <w:rPr>
          <w:rFonts w:ascii="Arial" w:hAnsi="Arial" w:cs="Arial"/>
          <w:sz w:val="22"/>
          <w:szCs w:val="22"/>
          <w:lang w:val="en-US"/>
        </w:rPr>
        <w:t>LDP</w:t>
      </w:r>
      <w:r w:rsidRPr="007F6551">
        <w:rPr>
          <w:rFonts w:ascii="Arial" w:hAnsi="Arial" w:cs="Arial"/>
          <w:sz w:val="22"/>
          <w:szCs w:val="22"/>
        </w:rPr>
        <w:t>1</w:t>
      </w:r>
      <w:r w:rsidRPr="007F6551">
        <w:rPr>
          <w:rFonts w:ascii="Arial" w:hAnsi="Arial" w:cs="Arial"/>
          <w:sz w:val="22"/>
          <w:szCs w:val="22"/>
          <w:lang w:val="en-US"/>
        </w:rPr>
        <w:t>M</w:t>
      </w:r>
      <w:r w:rsidRPr="007F6551">
        <w:rPr>
          <w:rFonts w:ascii="Arial" w:hAnsi="Arial" w:cs="Arial"/>
          <w:sz w:val="22"/>
          <w:szCs w:val="22"/>
        </w:rPr>
        <w:t>2-</w:t>
      </w:r>
      <w:r w:rsidRPr="007F6551">
        <w:rPr>
          <w:rFonts w:ascii="Arial" w:hAnsi="Arial" w:cs="Arial"/>
          <w:sz w:val="22"/>
          <w:szCs w:val="22"/>
          <w:lang w:val="en-US"/>
        </w:rPr>
        <w:t>X</w:t>
      </w:r>
      <w:r w:rsidRPr="007F6551">
        <w:rPr>
          <w:rFonts w:ascii="Arial" w:hAnsi="Arial" w:cs="Arial"/>
          <w:sz w:val="22"/>
          <w:szCs w:val="22"/>
        </w:rPr>
        <w:t xml:space="preserve">1 </w:t>
      </w:r>
      <w:r w:rsidRPr="007F6551">
        <w:rPr>
          <w:rFonts w:ascii="Arial" w:hAnsi="Arial" w:cs="Arial"/>
          <w:sz w:val="22"/>
          <w:szCs w:val="22"/>
          <w:lang w:val="en-US"/>
        </w:rPr>
        <w:t>MEZ</w:t>
      </w:r>
      <w:r w:rsidRPr="007F6551">
        <w:rPr>
          <w:rFonts w:ascii="Arial" w:hAnsi="Arial" w:cs="Arial"/>
          <w:sz w:val="22"/>
          <w:szCs w:val="22"/>
        </w:rPr>
        <w:t xml:space="preserve"> </w:t>
      </w:r>
      <w:r w:rsidRPr="007F6551">
        <w:rPr>
          <w:rFonts w:ascii="Arial" w:hAnsi="Arial" w:cs="Arial"/>
          <w:sz w:val="22"/>
          <w:szCs w:val="22"/>
          <w:lang w:val="en-US"/>
        </w:rPr>
        <w:t>LV</w:t>
      </w:r>
      <w:r w:rsidRPr="007F6551">
        <w:rPr>
          <w:rFonts w:ascii="Arial" w:hAnsi="Arial" w:cs="Arial"/>
          <w:sz w:val="22"/>
          <w:szCs w:val="22"/>
        </w:rPr>
        <w:t>-1</w:t>
      </w:r>
      <w:r w:rsidRPr="007F6551">
        <w:rPr>
          <w:rFonts w:ascii="Arial" w:hAnsi="Arial" w:cs="Arial"/>
          <w:sz w:val="22"/>
          <w:szCs w:val="22"/>
          <w:lang w:val="en-US"/>
        </w:rPr>
        <w:t>R</w:t>
      </w:r>
      <w:r w:rsidRPr="007F6551">
        <w:rPr>
          <w:rFonts w:ascii="Arial" w:hAnsi="Arial" w:cs="Arial"/>
          <w:sz w:val="22"/>
          <w:szCs w:val="22"/>
        </w:rPr>
        <w:t xml:space="preserve"> + </w:t>
      </w:r>
      <w:r w:rsidRPr="007F6551">
        <w:rPr>
          <w:rFonts w:ascii="Arial" w:hAnsi="Arial" w:cs="Arial"/>
          <w:sz w:val="22"/>
          <w:szCs w:val="22"/>
          <w:lang w:val="en-US"/>
        </w:rPr>
        <w:t>DFA</w:t>
      </w:r>
      <w:r w:rsidRPr="007F6551">
        <w:rPr>
          <w:rFonts w:ascii="Arial" w:hAnsi="Arial" w:cs="Arial"/>
          <w:sz w:val="22"/>
          <w:szCs w:val="22"/>
        </w:rPr>
        <w:t>, производства компании ALFONS HAAR. Сбрасываемый счетчик с большими цифрами (5 цифр) и несбрасываемый суммирующий счетчик (8 цифр), индикатор расхода, механическая счетная головка;</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Барабаны рукавов - производства компании Niehüser.</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 xml:space="preserve">Раздаточные рукава - тип </w:t>
      </w:r>
      <w:r w:rsidRPr="007F6551">
        <w:rPr>
          <w:rFonts w:ascii="Arial" w:hAnsi="Arial" w:cs="Arial"/>
          <w:sz w:val="22"/>
          <w:szCs w:val="22"/>
          <w:lang w:val="en-US"/>
        </w:rPr>
        <w:t>HD</w:t>
      </w:r>
      <w:r w:rsidRPr="007F6551">
        <w:rPr>
          <w:rFonts w:ascii="Arial" w:hAnsi="Arial" w:cs="Arial"/>
          <w:sz w:val="22"/>
          <w:szCs w:val="22"/>
        </w:rPr>
        <w:t xml:space="preserve">-С LT, в модификации </w:t>
      </w:r>
      <w:r w:rsidRPr="007F6551">
        <w:rPr>
          <w:rFonts w:ascii="Arial" w:hAnsi="Arial" w:cs="Arial"/>
          <w:sz w:val="22"/>
          <w:szCs w:val="22"/>
          <w:lang w:val="en-US"/>
        </w:rPr>
        <w:t>NEON</w:t>
      </w:r>
      <w:r w:rsidRPr="007F6551">
        <w:rPr>
          <w:rFonts w:ascii="Arial" w:hAnsi="Arial" w:cs="Arial"/>
          <w:sz w:val="22"/>
          <w:szCs w:val="22"/>
        </w:rPr>
        <w:t>, производства компании ELAFLEX, соответствующие требованиям EN 1361:1997 C;</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 xml:space="preserve">Один наконечник нижней заправки – модель 64200CDF4L3DEK, производства компании CARTER (США), с опциями: </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t>фильтр сетчатый с устройством проверки;</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t>регулятор давления и шаровый кран;</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t>устройства для отбора проб и контроля давления;</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t>устройство выравнивания потенциалов;</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t>ручка - кольцо;</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t>предохранительное противоударное кольцо;</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lastRenderedPageBreak/>
        <w:t>пробоотборник переносной;</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 xml:space="preserve">Один раздаточный пистолет – модель </w:t>
      </w:r>
      <w:r w:rsidRPr="007F6551">
        <w:rPr>
          <w:rFonts w:ascii="Arial" w:hAnsi="Arial" w:cs="Arial"/>
          <w:sz w:val="22"/>
          <w:szCs w:val="22"/>
          <w:lang w:val="en-US"/>
        </w:rPr>
        <w:t>ZVF</w:t>
      </w:r>
      <w:r w:rsidRPr="007F6551">
        <w:rPr>
          <w:rFonts w:ascii="Arial" w:hAnsi="Arial" w:cs="Arial"/>
          <w:sz w:val="22"/>
          <w:szCs w:val="22"/>
        </w:rPr>
        <w:t xml:space="preserve"> 50 </w:t>
      </w:r>
      <w:r w:rsidRPr="007F6551">
        <w:rPr>
          <w:rFonts w:ascii="Arial" w:hAnsi="Arial" w:cs="Arial"/>
          <w:sz w:val="22"/>
          <w:szCs w:val="22"/>
          <w:lang w:val="en-US"/>
        </w:rPr>
        <w:t>JET</w:t>
      </w:r>
      <w:r w:rsidRPr="007F6551">
        <w:rPr>
          <w:rFonts w:ascii="Arial" w:hAnsi="Arial" w:cs="Arial"/>
          <w:sz w:val="22"/>
          <w:szCs w:val="22"/>
        </w:rPr>
        <w:t xml:space="preserve">.1 </w:t>
      </w:r>
      <w:r w:rsidRPr="007F6551">
        <w:rPr>
          <w:rFonts w:ascii="Arial" w:hAnsi="Arial" w:cs="Arial"/>
          <w:sz w:val="22"/>
          <w:szCs w:val="22"/>
          <w:lang w:val="en-US"/>
        </w:rPr>
        <w:t>SIC</w:t>
      </w:r>
      <w:r w:rsidRPr="007F6551">
        <w:rPr>
          <w:rFonts w:ascii="Arial" w:hAnsi="Arial" w:cs="Arial"/>
          <w:sz w:val="22"/>
          <w:szCs w:val="22"/>
        </w:rPr>
        <w:t xml:space="preserve"> </w:t>
      </w:r>
      <w:r w:rsidRPr="007F6551">
        <w:rPr>
          <w:rFonts w:ascii="Arial" w:hAnsi="Arial" w:cs="Arial"/>
          <w:sz w:val="22"/>
          <w:szCs w:val="22"/>
          <w:lang w:val="en-US"/>
        </w:rPr>
        <w:t>SG</w:t>
      </w:r>
      <w:r w:rsidRPr="007F6551">
        <w:rPr>
          <w:rFonts w:ascii="Arial" w:hAnsi="Arial" w:cs="Arial"/>
          <w:sz w:val="22"/>
          <w:szCs w:val="22"/>
        </w:rPr>
        <w:t xml:space="preserve"> </w:t>
      </w:r>
      <w:r w:rsidRPr="007F6551">
        <w:rPr>
          <w:rFonts w:ascii="Arial" w:hAnsi="Arial" w:cs="Arial"/>
          <w:sz w:val="22"/>
          <w:szCs w:val="22"/>
          <w:lang w:val="en-US"/>
        </w:rPr>
        <w:t>ER</w:t>
      </w:r>
      <w:r w:rsidRPr="007F6551">
        <w:rPr>
          <w:rFonts w:ascii="Arial" w:hAnsi="Arial" w:cs="Arial"/>
          <w:sz w:val="22"/>
          <w:szCs w:val="22"/>
        </w:rPr>
        <w:t xml:space="preserve"> 587 </w:t>
      </w:r>
      <w:r w:rsidRPr="007F6551">
        <w:rPr>
          <w:rFonts w:ascii="Arial" w:hAnsi="Arial" w:cs="Arial"/>
          <w:sz w:val="22"/>
          <w:szCs w:val="22"/>
          <w:lang w:val="en-US"/>
        </w:rPr>
        <w:t>JET</w:t>
      </w:r>
      <w:r w:rsidRPr="007F6551">
        <w:rPr>
          <w:rFonts w:ascii="Arial" w:hAnsi="Arial" w:cs="Arial"/>
          <w:sz w:val="22"/>
          <w:szCs w:val="22"/>
        </w:rPr>
        <w:t xml:space="preserve"> </w:t>
      </w:r>
      <w:r w:rsidRPr="007F6551">
        <w:rPr>
          <w:rFonts w:ascii="Arial" w:hAnsi="Arial" w:cs="Arial"/>
          <w:sz w:val="22"/>
          <w:szCs w:val="22"/>
          <w:lang w:val="en-US"/>
        </w:rPr>
        <w:t>GKG</w:t>
      </w:r>
      <w:r w:rsidRPr="007F6551">
        <w:rPr>
          <w:rFonts w:ascii="Arial" w:hAnsi="Arial" w:cs="Arial"/>
          <w:sz w:val="22"/>
          <w:szCs w:val="22"/>
        </w:rPr>
        <w:t>38-</w:t>
      </w:r>
      <w:r w:rsidRPr="007F6551">
        <w:rPr>
          <w:rFonts w:ascii="Arial" w:hAnsi="Arial" w:cs="Arial"/>
          <w:sz w:val="22"/>
          <w:szCs w:val="22"/>
          <w:lang w:val="en-US"/>
        </w:rPr>
        <w:t>J</w:t>
      </w:r>
      <w:r w:rsidRPr="007F6551">
        <w:rPr>
          <w:rFonts w:ascii="Arial" w:hAnsi="Arial" w:cs="Arial"/>
          <w:sz w:val="22"/>
          <w:szCs w:val="22"/>
        </w:rPr>
        <w:t xml:space="preserve"> </w:t>
      </w:r>
      <w:r w:rsidRPr="007F6551">
        <w:rPr>
          <w:rFonts w:ascii="Arial" w:hAnsi="Arial" w:cs="Arial"/>
          <w:sz w:val="22"/>
          <w:szCs w:val="22"/>
          <w:lang w:val="en-US"/>
        </w:rPr>
        <w:t>EKG</w:t>
      </w:r>
      <w:r w:rsidRPr="007F6551">
        <w:rPr>
          <w:rFonts w:ascii="Arial" w:hAnsi="Arial" w:cs="Arial"/>
          <w:sz w:val="22"/>
          <w:szCs w:val="22"/>
        </w:rPr>
        <w:t>1200, с опциями:</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t>смотровое окно;</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t>плоский наконечник для авиационного топлива с заглушкой;</w:t>
      </w:r>
    </w:p>
    <w:p w:rsidR="007F6551" w:rsidRPr="007F6551" w:rsidRDefault="007F6551" w:rsidP="00FD317F">
      <w:pPr>
        <w:numPr>
          <w:ilvl w:val="1"/>
          <w:numId w:val="17"/>
        </w:numPr>
        <w:spacing w:line="276" w:lineRule="auto"/>
        <w:jc w:val="both"/>
        <w:rPr>
          <w:rFonts w:ascii="Arial" w:hAnsi="Arial" w:cs="Arial"/>
          <w:sz w:val="22"/>
          <w:szCs w:val="22"/>
        </w:rPr>
      </w:pPr>
      <w:r w:rsidRPr="007F6551">
        <w:rPr>
          <w:rFonts w:ascii="Arial" w:hAnsi="Arial" w:cs="Arial"/>
          <w:sz w:val="22"/>
          <w:szCs w:val="22"/>
        </w:rPr>
        <w:t>заземляющий кабель длиной 1,2м.</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Два регулируемых сопла Вентури;</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Панель управления;</w:t>
      </w:r>
    </w:p>
    <w:p w:rsidR="007F6551" w:rsidRP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Закрытая система визуального контроля качества и отбора проб авиационного топлива;</w:t>
      </w:r>
    </w:p>
    <w:p w:rsidR="007F6551" w:rsidRDefault="007F6551" w:rsidP="00FD317F">
      <w:pPr>
        <w:numPr>
          <w:ilvl w:val="0"/>
          <w:numId w:val="17"/>
        </w:numPr>
        <w:spacing w:line="276" w:lineRule="auto"/>
        <w:ind w:left="0" w:firstLine="851"/>
        <w:jc w:val="both"/>
        <w:rPr>
          <w:rFonts w:ascii="Arial" w:hAnsi="Arial" w:cs="Arial"/>
          <w:sz w:val="22"/>
          <w:szCs w:val="22"/>
        </w:rPr>
      </w:pPr>
      <w:r w:rsidRPr="007F6551">
        <w:rPr>
          <w:rFonts w:ascii="Arial" w:hAnsi="Arial" w:cs="Arial"/>
          <w:sz w:val="22"/>
          <w:szCs w:val="22"/>
        </w:rPr>
        <w:t>Запорная арматура.</w:t>
      </w:r>
    </w:p>
    <w:p w:rsidR="000E1F54" w:rsidRPr="007F6551" w:rsidRDefault="000E1F54" w:rsidP="000E1F54">
      <w:pPr>
        <w:spacing w:line="276" w:lineRule="auto"/>
        <w:ind w:left="851"/>
        <w:jc w:val="both"/>
        <w:rPr>
          <w:rFonts w:ascii="Arial" w:hAnsi="Arial" w:cs="Arial"/>
          <w:sz w:val="22"/>
          <w:szCs w:val="22"/>
        </w:rPr>
      </w:pPr>
    </w:p>
    <w:p w:rsidR="007F6551" w:rsidRPr="007F6551" w:rsidRDefault="007F6551" w:rsidP="007F6551">
      <w:pPr>
        <w:spacing w:line="276" w:lineRule="auto"/>
        <w:ind w:firstLine="851"/>
        <w:jc w:val="both"/>
        <w:rPr>
          <w:rFonts w:ascii="Arial" w:hAnsi="Arial" w:cs="Arial"/>
          <w:b/>
          <w:sz w:val="22"/>
          <w:szCs w:val="22"/>
        </w:rPr>
      </w:pPr>
      <w:r w:rsidRPr="007F6551">
        <w:rPr>
          <w:rFonts w:ascii="Arial" w:hAnsi="Arial" w:cs="Arial"/>
          <w:b/>
          <w:sz w:val="22"/>
          <w:szCs w:val="22"/>
        </w:rPr>
        <w:t>Состав элементов контроля и управления, расположенных на панели управления:</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Манометры/мановакууметры, для измерения давления/вакуума:</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топлива перед насосом;</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топлива после насоса;</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Вентури;</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гидравлической жидкости в гидравлической системе;</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 xml:space="preserve">воздуха в пневматической системе; </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Дифференциальный Манометр поршневого типа для измерения перепада давления в корпусе фильтра-водоотделителя;</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Элементы индикации и управления работой электрооборудования ТЗА:</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кнопка (типа «грибок», не фиксируемая) обхода системы дистанционного управления (DEADMAN), с возможностью пломбирования;</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кнопочный пульт регулирования частоты вращения двигателя;</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 xml:space="preserve">2 кнопки аварийной остановки двигателя с четкой цветовой индикацией, по одной на каждой боковой стороне кабины VOLVO </w:t>
      </w:r>
      <w:r w:rsidRPr="007F6551">
        <w:rPr>
          <w:rFonts w:ascii="Arial" w:hAnsi="Arial" w:cs="Arial"/>
          <w:sz w:val="22"/>
          <w:szCs w:val="22"/>
          <w:lang w:val="en-US"/>
        </w:rPr>
        <w:t>FM</w:t>
      </w:r>
      <w:r w:rsidRPr="007F6551">
        <w:rPr>
          <w:rFonts w:ascii="Arial" w:hAnsi="Arial" w:cs="Arial"/>
          <w:sz w:val="22"/>
          <w:szCs w:val="22"/>
        </w:rPr>
        <w:t xml:space="preserve">, одна – внутри заправочного модуля; </w:t>
      </w:r>
    </w:p>
    <w:p w:rsidR="007F6551" w:rsidRPr="007F6551" w:rsidRDefault="007F6551" w:rsidP="00FD317F">
      <w:pPr>
        <w:numPr>
          <w:ilvl w:val="1"/>
          <w:numId w:val="13"/>
        </w:numPr>
        <w:spacing w:line="276" w:lineRule="auto"/>
        <w:ind w:left="0" w:firstLine="851"/>
        <w:jc w:val="both"/>
        <w:rPr>
          <w:rFonts w:ascii="Arial" w:hAnsi="Arial" w:cs="Arial"/>
          <w:sz w:val="22"/>
          <w:szCs w:val="22"/>
        </w:rPr>
      </w:pPr>
      <w:r w:rsidRPr="007F6551">
        <w:rPr>
          <w:rFonts w:ascii="Arial" w:hAnsi="Arial" w:cs="Arial"/>
          <w:sz w:val="22"/>
          <w:szCs w:val="22"/>
        </w:rPr>
        <w:t>кнопка проверки светосигнализаторов панели управления;</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светосигнализаторы:</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 xml:space="preserve">открытия донного клапана; </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необходимости перезапуска дистанционного управления;</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аварийного состояния двигателя;</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недостаточного давления воздуха в системе;</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наличия воды в отстойнике;</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отсутствия ПВКЖ.</w:t>
      </w:r>
    </w:p>
    <w:p w:rsidR="007F6551" w:rsidRPr="007F6551" w:rsidRDefault="007F6551" w:rsidP="007F6551">
      <w:pPr>
        <w:spacing w:line="276" w:lineRule="auto"/>
        <w:ind w:left="1800"/>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Система дозированного ввода ПВКЖ</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Устройство дозированного введения ПВКЖ обеспечивает равномерное распределение ПВКЖ в потоке авиатоплива с заданной точностью дозирования и включает в себя:</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 xml:space="preserve">расходный резервуар; </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входной и выходной фильтры с сетчатыми фильтрующими элементами;</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 xml:space="preserve">дозирующее устройство модели </w:t>
      </w:r>
      <w:r w:rsidRPr="007F6551">
        <w:rPr>
          <w:rFonts w:ascii="Arial" w:hAnsi="Arial" w:cs="Arial"/>
          <w:sz w:val="22"/>
          <w:szCs w:val="22"/>
          <w:lang w:val="en-US"/>
        </w:rPr>
        <w:t>DKP</w:t>
      </w:r>
      <w:r w:rsidRPr="007F6551">
        <w:rPr>
          <w:rFonts w:ascii="Arial" w:hAnsi="Arial" w:cs="Arial"/>
          <w:sz w:val="22"/>
          <w:szCs w:val="22"/>
        </w:rPr>
        <w:t xml:space="preserve"> 2.7 </w:t>
      </w:r>
      <w:r w:rsidRPr="007F6551">
        <w:rPr>
          <w:rFonts w:ascii="Arial" w:hAnsi="Arial" w:cs="Arial"/>
          <w:sz w:val="22"/>
          <w:szCs w:val="22"/>
          <w:lang w:val="en-US"/>
        </w:rPr>
        <w:t>A</w:t>
      </w:r>
      <w:r w:rsidRPr="007F6551">
        <w:rPr>
          <w:rFonts w:ascii="Arial" w:hAnsi="Arial" w:cs="Arial"/>
          <w:sz w:val="22"/>
          <w:szCs w:val="22"/>
        </w:rPr>
        <w:t>4-</w:t>
      </w:r>
      <w:r w:rsidRPr="007F6551">
        <w:rPr>
          <w:rFonts w:ascii="Arial" w:hAnsi="Arial" w:cs="Arial"/>
          <w:sz w:val="22"/>
          <w:szCs w:val="22"/>
          <w:lang w:val="en-US"/>
        </w:rPr>
        <w:t>X</w:t>
      </w:r>
      <w:r w:rsidRPr="007F6551">
        <w:rPr>
          <w:rFonts w:ascii="Arial" w:hAnsi="Arial" w:cs="Arial"/>
          <w:sz w:val="22"/>
          <w:szCs w:val="22"/>
        </w:rPr>
        <w:t>1;</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устройство визуального контроля потока.</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 xml:space="preserve">Система обеспечивает возможность заправки самолетов топливом в смеси с ПВКЖ с концентрацией 0 ; 0,1% по объему. </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Высота штуцера налива резервуара ПВКЖ не должна превышать 2м.</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Введение ПВКЖ в поток авиатоплива должно быть осуществлено после фильтра-водоотделителя.</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lastRenderedPageBreak/>
        <w:t xml:space="preserve">Расходный резервуар ПВКЖ оснащается указателем уровня, пробоотборником, технологическим люком, узлом дыхания, влагопоглотителем </w:t>
      </w:r>
      <w:r w:rsidRPr="007F6551">
        <w:rPr>
          <w:rFonts w:ascii="Arial" w:hAnsi="Arial" w:cs="Arial"/>
          <w:sz w:val="22"/>
          <w:szCs w:val="22"/>
          <w:lang w:val="en-US"/>
        </w:rPr>
        <w:t>SDB</w:t>
      </w:r>
      <w:r w:rsidRPr="007F6551">
        <w:rPr>
          <w:rFonts w:ascii="Arial" w:hAnsi="Arial" w:cs="Arial"/>
          <w:sz w:val="22"/>
          <w:szCs w:val="22"/>
        </w:rPr>
        <w:t xml:space="preserve">-093/2 </w:t>
      </w:r>
      <w:r w:rsidRPr="007F6551">
        <w:rPr>
          <w:rFonts w:ascii="Arial" w:hAnsi="Arial" w:cs="Arial"/>
          <w:sz w:val="22"/>
          <w:szCs w:val="22"/>
          <w:lang w:val="en-US"/>
        </w:rPr>
        <w:t>Stauff</w:t>
      </w:r>
      <w:r w:rsidRPr="007F6551">
        <w:rPr>
          <w:rFonts w:ascii="Arial" w:hAnsi="Arial" w:cs="Arial"/>
          <w:sz w:val="22"/>
          <w:szCs w:val="22"/>
        </w:rPr>
        <w:t xml:space="preserve"> и фильтром </w:t>
      </w:r>
      <w:r w:rsidRPr="007F6551">
        <w:rPr>
          <w:rFonts w:ascii="Arial" w:hAnsi="Arial" w:cs="Arial"/>
          <w:sz w:val="22"/>
          <w:szCs w:val="22"/>
          <w:lang w:val="en-US"/>
        </w:rPr>
        <w:t>Stauff</w:t>
      </w:r>
      <w:r w:rsidRPr="007F6551">
        <w:rPr>
          <w:rFonts w:ascii="Arial" w:hAnsi="Arial" w:cs="Arial"/>
          <w:sz w:val="22"/>
          <w:szCs w:val="22"/>
        </w:rPr>
        <w:t>/</w:t>
      </w:r>
      <w:r w:rsidRPr="007F6551">
        <w:rPr>
          <w:rFonts w:ascii="Arial" w:hAnsi="Arial" w:cs="Arial"/>
          <w:sz w:val="22"/>
          <w:szCs w:val="22"/>
          <w:lang w:val="en-US"/>
        </w:rPr>
        <w:t>SGB</w:t>
      </w:r>
      <w:r w:rsidRPr="007F6551">
        <w:rPr>
          <w:rFonts w:ascii="Arial" w:hAnsi="Arial" w:cs="Arial"/>
          <w:sz w:val="22"/>
          <w:szCs w:val="22"/>
        </w:rPr>
        <w:t>-090-03-</w:t>
      </w:r>
      <w:r w:rsidRPr="007F6551">
        <w:rPr>
          <w:rFonts w:ascii="Arial" w:hAnsi="Arial" w:cs="Arial"/>
          <w:sz w:val="22"/>
          <w:szCs w:val="22"/>
          <w:lang w:val="en-US"/>
        </w:rPr>
        <w:t>B</w:t>
      </w:r>
      <w:r w:rsidRPr="007F6551">
        <w:rPr>
          <w:rFonts w:ascii="Arial" w:hAnsi="Arial" w:cs="Arial"/>
          <w:sz w:val="22"/>
          <w:szCs w:val="22"/>
        </w:rPr>
        <w:t>.</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Конструкция расходного резервуара приспособлена для технического обслуживания, зачистки, полного опорожнения, слива отстоя и отбора проб из отстойной зоны резервуара.</w:t>
      </w:r>
    </w:p>
    <w:p w:rsidR="007F6551" w:rsidRDefault="007F6551" w:rsidP="00FD317F">
      <w:pPr>
        <w:ind w:firstLine="851"/>
        <w:jc w:val="both"/>
        <w:rPr>
          <w:rFonts w:ascii="Arial" w:hAnsi="Arial" w:cs="Arial"/>
          <w:sz w:val="22"/>
          <w:szCs w:val="22"/>
        </w:rPr>
      </w:pPr>
      <w:r w:rsidRPr="007F6551">
        <w:rPr>
          <w:rFonts w:ascii="Arial" w:hAnsi="Arial" w:cs="Arial"/>
          <w:sz w:val="22"/>
          <w:szCs w:val="22"/>
        </w:rPr>
        <w:t>Все элементы системы изготовлены из нержавеющей стали и имеют уплотне</w:t>
      </w:r>
      <w:r w:rsidR="00FD317F">
        <w:rPr>
          <w:rFonts w:ascii="Arial" w:hAnsi="Arial" w:cs="Arial"/>
          <w:sz w:val="22"/>
          <w:szCs w:val="22"/>
        </w:rPr>
        <w:t>ния стойкие к воздействию ПВКЖ.</w:t>
      </w:r>
    </w:p>
    <w:p w:rsidR="00FD317F" w:rsidRPr="00FD317F" w:rsidRDefault="00FD317F" w:rsidP="00FD317F">
      <w:pPr>
        <w:ind w:firstLine="851"/>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Система контроля состояния оператора и дистанционного управления работой ТЗА (система DEADMAN)</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Описание работы системы</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 xml:space="preserve">Обеспечивает контроль состояния оператора, осуществляющего  процесс заправки. </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Система предназначена для:</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штатного запуска и останова процесса заправки;</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аварийного автоматического останова заправки.</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Состав элементов системы:</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 xml:space="preserve">Пульт управления системы DEADMAN, с витым кабелем 4 метра; </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Реле времени;</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Электро- и пневмокомпоненты системы.</w:t>
      </w:r>
    </w:p>
    <w:p w:rsidR="007F6551" w:rsidRPr="007F6551" w:rsidRDefault="007F6551" w:rsidP="007F6551">
      <w:pPr>
        <w:spacing w:line="276" w:lineRule="auto"/>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Система регулирования давления топлива, выдаваемого на заправку</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Описание работы системы</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Предназначена для защиты топливной системы ВС от воздействия чрезмерного расхода и давления гидроудара (пульсации), которые могут привести к повреждению топливной системы ВС.</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Состав элементов системы:</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Первичная система регулирования (HEPCV) – регулятор давления в наконечнике нижней заправки, настроенный на максимальное давление 3,2 бар;</w:t>
      </w:r>
    </w:p>
    <w:p w:rsid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Вторичная система регулирования (SPCV) – регулятор давления в линии, предназначенный для ограничения давления подачи топлива в случае отказа или неправильной работы первичного регулятора давления в наконечнике нижней заправки</w:t>
      </w:r>
    </w:p>
    <w:p w:rsidR="00FD317F" w:rsidRPr="00FD317F" w:rsidRDefault="00FD317F" w:rsidP="00FD317F">
      <w:pPr>
        <w:spacing w:line="276" w:lineRule="auto"/>
        <w:ind w:left="851"/>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Система контроля состояния ТЗА (система INTERLOCK)</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Описание работы системы</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Обеспечивает блокировку тормозной системы тягача в заторможенном состоянии при выполнении технологических операций.</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Система имеет возможность отключения для аварийного покидания места налива/выдачи. При этом включается световая и звуковая сигнализация.</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Состав элементов системы:</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Датчики, контролирующие положение (состояние):</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дверей заправочного модуля;</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дверцы отсека налива цистерны;</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перил площадки обслуживания цистерны;</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коробки отбора мощности;</w:t>
      </w:r>
    </w:p>
    <w:p w:rsidR="007F6551" w:rsidRPr="007F6551" w:rsidRDefault="007F6551" w:rsidP="00FD317F">
      <w:pPr>
        <w:numPr>
          <w:ilvl w:val="0"/>
          <w:numId w:val="18"/>
        </w:numPr>
        <w:spacing w:line="276" w:lineRule="auto"/>
        <w:ind w:left="0" w:firstLine="851"/>
        <w:jc w:val="both"/>
        <w:rPr>
          <w:rFonts w:ascii="Arial" w:hAnsi="Arial" w:cs="Arial"/>
          <w:sz w:val="22"/>
          <w:szCs w:val="22"/>
        </w:rPr>
      </w:pPr>
      <w:r w:rsidRPr="007F6551">
        <w:rPr>
          <w:rFonts w:ascii="Arial" w:hAnsi="Arial" w:cs="Arial"/>
          <w:sz w:val="22"/>
          <w:szCs w:val="22"/>
        </w:rPr>
        <w:t>Пульт управления в кабине, оснащенный:</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световой индикатор активизации системы Interlock - желтого цвета;</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световые индикаторы состояния датчиков положения - красного цвета;</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lastRenderedPageBreak/>
        <w:t>выключатель системы (пломбируемый), для обеспечения режима аварийного покидания места налива/выдачи топлива;</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световой индикатор отключения системы Interlock - красного цвета.</w:t>
      </w:r>
    </w:p>
    <w:p w:rsidR="007F6551" w:rsidRPr="007F6551" w:rsidRDefault="007F6551" w:rsidP="007F6551">
      <w:pPr>
        <w:spacing w:line="276" w:lineRule="auto"/>
        <w:ind w:left="1800"/>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Система слежения</w:t>
      </w:r>
    </w:p>
    <w:p w:rsidR="007F6551" w:rsidRPr="007F6551" w:rsidRDefault="007F6551" w:rsidP="007F6551">
      <w:pPr>
        <w:tabs>
          <w:tab w:val="left" w:pos="1134"/>
        </w:tabs>
        <w:ind w:firstLine="851"/>
        <w:jc w:val="both"/>
        <w:rPr>
          <w:rFonts w:ascii="Arial" w:hAnsi="Arial" w:cs="Arial"/>
          <w:sz w:val="22"/>
          <w:szCs w:val="22"/>
        </w:rPr>
      </w:pPr>
      <w:r w:rsidRPr="007F6551">
        <w:rPr>
          <w:rFonts w:ascii="Arial" w:hAnsi="Arial" w:cs="Arial"/>
          <w:sz w:val="22"/>
          <w:szCs w:val="22"/>
        </w:rPr>
        <w:t>Разработка оснащенности данной системы должна обеспечить выполнение следующих функций:</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Автоматическое определение навигационных параметров топливозаправщиков:</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географические координаты;</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 xml:space="preserve"> скорость движения, в т.ч. контроль соблюдения скоростного режима водителями;</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Возможность автоматического слежения за местоположением топливозаправщика (в т.ч. и в режиме реального времени) как в графической форме на векторных электронных картах местности, так и в текстовой форме в виде таблиц:</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выполнением автомобилем маршрута или графика движения с подачей тревожного сообщения при отклонениях;</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вход автомобиля в предопределенную зону любой конфигурации или выход из нее;</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Автоматического определения состояния топливозаправщиков по показаниям контрольных устройств:</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включение/отключение зажигания;</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открытие/закрытие дверей заправочного модуля;</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включение/отключение КОМ топливного насоса;</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открытие/закрытие отсека налива цистерны;</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открытие/закрытие лестницы с поднимающимися перилами на цистерне;</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открытие/закрытие сливных горловин;</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нажатие тревожной кнопки водителем;</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включение/отключение ближнего света фар:</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включение/отключение проблесковых маяков;</w:t>
      </w:r>
    </w:p>
    <w:p w:rsidR="007F6551" w:rsidRPr="007F6551" w:rsidRDefault="007F6551" w:rsidP="00FD317F">
      <w:pPr>
        <w:numPr>
          <w:ilvl w:val="0"/>
          <w:numId w:val="19"/>
        </w:numPr>
        <w:tabs>
          <w:tab w:val="num" w:pos="1134"/>
        </w:tabs>
        <w:ind w:left="0" w:firstLine="851"/>
        <w:jc w:val="both"/>
        <w:rPr>
          <w:rFonts w:ascii="Arial" w:hAnsi="Arial" w:cs="Arial"/>
          <w:sz w:val="22"/>
          <w:szCs w:val="22"/>
        </w:rPr>
      </w:pPr>
      <w:r w:rsidRPr="007F6551">
        <w:rPr>
          <w:rFonts w:ascii="Arial" w:hAnsi="Arial" w:cs="Arial"/>
          <w:sz w:val="22"/>
          <w:szCs w:val="22"/>
        </w:rPr>
        <w:t>присоединение/отсоединение ремня безопасности водителя.</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Автоматический контроль:</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количества топлива в топливных баках топливозаправщиков (топливный бак, цистерна авиатоплива).</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 xml:space="preserve">Автоматическое информирование контролирующих служб о сливе топлива при отсутствии разрешающего подтверждения диспетчером с диспетчерского пульта. </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Автоматическая передача навигационной и прочей информации, регистрируемой абонентским терминалом, устанавливаемом на топливозаправщике, на сервер через задаваемый интервал времени посредством GSM/GPRS-канала.</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Инициативная передача на сервер внеочередных сообщений об изменении состояния объектов при срабатывании определенных контрольных приборов или датчиков с немедленным их отображением в виде тревожных окон на диспетчерских автоматизированных рабочих местах.</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Автоматическое занесение в энергонезависимую память абонентских терминалов навигационной информации и информации о состоянии топливозаправщиков при потере каналов связи на срок не менее 7 дней с последующей отправкой записанных данных по запросу диспетчера или автоматически.</w:t>
      </w:r>
    </w:p>
    <w:p w:rsidR="007F6551" w:rsidRPr="007F6551" w:rsidRDefault="007F6551" w:rsidP="007F6551">
      <w:pPr>
        <w:ind w:firstLine="851"/>
        <w:jc w:val="both"/>
        <w:rPr>
          <w:rFonts w:ascii="Arial" w:hAnsi="Arial" w:cs="Arial"/>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 xml:space="preserve">Автоматическая выгрузка данных в иные системы: </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ретрансляция принятых данных на другой сервер с таким же ПО;</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ретрансляция данных в сторонние системы: 1С (Управление автотранспортом), системы коммерческого учета нефтепродуктов резервуарных парков и т.д.</w:t>
      </w:r>
      <w:bookmarkStart w:id="1" w:name="_Toc160125214"/>
      <w:bookmarkStart w:id="2" w:name="_Toc226967586"/>
    </w:p>
    <w:p w:rsidR="007F6551" w:rsidRPr="007F6551" w:rsidRDefault="007F6551" w:rsidP="007F6551">
      <w:pPr>
        <w:ind w:left="851"/>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Противопожарное оборудование и средства обеспечения стекания статического электричества</w:t>
      </w:r>
    </w:p>
    <w:bookmarkEnd w:id="1"/>
    <w:bookmarkEnd w:id="2"/>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Состав элементов системы:</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Модуль автоматической системы пожаротушения «Буран-2,5», расположенный в заправочном модуле;</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Два огнетушителя порошкового типа ОП-8, расположенные на задней части цистерны, в контейнерах с климатической защитой;</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Один огнетушитель порошкового типа ОП-2, расположенный в кабине водителя, в специальном углублении у места водителя;</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Элементы системы заземления и выравнивания потенциалов:</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шунты-перемычки обеспечивают электрический контакт между шасси, рамой заправочного модуля, цистерной, а также между отдельными элементами топливного тракта;</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инерционная катушка с тросом заземления. Сечение троса – 4мм, длина – не менее 30 метров. Трос в защитной оплетке, цвет оплетки – ярко-желтый. Катушка расположена вне заправочного модуля, соединена шунтом-перемычкой с шасси;</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инерционная катушка с тросом выравнивания потенциалов (зажим типа «Крокодил»). Сечение троса – 4мм, длина – не менее 30 метров. Трос в защитной оплетке, цвет оплетки – ярко-красный. Катушка расположена вне заправочного модуля, соединена шунтом-перемычкой с шасси;</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цепь заземления на задней поперечине шасси с алюминиевой полосой на последнем звене;</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места подключения заземляющих зажимов на отстойнике цистерны, на ящике нижнего налива.</w:t>
      </w:r>
    </w:p>
    <w:p w:rsidR="007F6551" w:rsidRPr="007F6551" w:rsidRDefault="007F6551" w:rsidP="007F6551">
      <w:pPr>
        <w:spacing w:line="276" w:lineRule="auto"/>
        <w:ind w:left="1800"/>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Гидравлическая система</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Состав элементов системы</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Гидравлический насос;</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Бак для гидравлической жидкости, вместимостью 10 литров;</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Гидравлические распределители управления гидравлическими моторами намотки/смотки рукавных барабанов;</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Вспомогательные элементы (дроссели, шаровые краны и проч.).</w:t>
      </w:r>
    </w:p>
    <w:p w:rsidR="007F6551" w:rsidRPr="007F6551" w:rsidRDefault="007F6551" w:rsidP="007F6551">
      <w:pPr>
        <w:jc w:val="both"/>
        <w:rPr>
          <w:rFonts w:ascii="Arial" w:hAnsi="Arial" w:cs="Arial"/>
          <w:b/>
          <w:i/>
          <w:smallCaps/>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Электрическая система</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Описание системы</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Электрическая система ТЗА имеет напряжение 24 вольта и подключена к электрической системе шасси (аккумуляторы и генератор).</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Электрическая система шасси выполнена в соответствии с требованиями ДОПОГ.</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Электрическая система оборудования ТЗА имеет:</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Двухпроводную независимую защищенную проводку;</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Коммутационные и исполнительные устройства, смонтированные во влаго/парозащищенных коробках.</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Состав элементов системы:</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Коммутационный щит с пультом управления, размещенный в кабине шасси;</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Коммутационный щит с пультом управления, размещенный в заправочном модуле;</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Плафоны освещения:</w:t>
      </w:r>
    </w:p>
    <w:p w:rsidR="007F6551" w:rsidRPr="007F6551" w:rsidRDefault="007F6551" w:rsidP="00FD317F">
      <w:pPr>
        <w:numPr>
          <w:ilvl w:val="0"/>
          <w:numId w:val="22"/>
        </w:numPr>
        <w:tabs>
          <w:tab w:val="num" w:pos="340"/>
        </w:tabs>
        <w:spacing w:line="276" w:lineRule="auto"/>
        <w:jc w:val="both"/>
        <w:rPr>
          <w:rFonts w:ascii="Arial" w:hAnsi="Arial" w:cs="Arial"/>
          <w:sz w:val="22"/>
          <w:szCs w:val="22"/>
        </w:rPr>
      </w:pPr>
      <w:r w:rsidRPr="007F6551">
        <w:rPr>
          <w:rFonts w:ascii="Arial" w:hAnsi="Arial" w:cs="Arial"/>
          <w:sz w:val="22"/>
          <w:szCs w:val="22"/>
        </w:rPr>
        <w:t>пульта управления;</w:t>
      </w:r>
    </w:p>
    <w:p w:rsidR="007F6551" w:rsidRPr="007F6551" w:rsidRDefault="007F6551" w:rsidP="00FD317F">
      <w:pPr>
        <w:numPr>
          <w:ilvl w:val="0"/>
          <w:numId w:val="22"/>
        </w:numPr>
        <w:spacing w:line="276" w:lineRule="auto"/>
        <w:jc w:val="both"/>
        <w:rPr>
          <w:rFonts w:ascii="Arial" w:hAnsi="Arial" w:cs="Arial"/>
          <w:sz w:val="22"/>
          <w:szCs w:val="22"/>
        </w:rPr>
      </w:pPr>
      <w:r w:rsidRPr="007F6551">
        <w:rPr>
          <w:rFonts w:ascii="Arial" w:hAnsi="Arial" w:cs="Arial"/>
          <w:sz w:val="22"/>
          <w:szCs w:val="22"/>
        </w:rPr>
        <w:t>стакана закрытой системы отбора проб.</w:t>
      </w: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lastRenderedPageBreak/>
        <w:t>Пневматическая система</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Описание системы</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Пневматическая система ТЗА подключена к пневматической системе шасси.</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Обеспечивает работу пневматически управляемых компонентов топливозаправочного оборудования, а также систем «DEADMAN»  и  «INTERLOCK».</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Состав элементов системы:</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Тормозные цилиндры барабанов рукавов;</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Вспомогательные элементы (пневмоклапаны, дроссели, регулятор давления и проч.).</w:t>
      </w:r>
    </w:p>
    <w:p w:rsidR="007F6551" w:rsidRPr="007F6551" w:rsidRDefault="007F6551" w:rsidP="007F6551">
      <w:pPr>
        <w:ind w:left="851"/>
        <w:jc w:val="both"/>
        <w:rPr>
          <w:rFonts w:ascii="Arial" w:hAnsi="Arial" w:cs="Arial"/>
          <w:sz w:val="22"/>
          <w:szCs w:val="22"/>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Система сброса избыточного давления</w:t>
      </w:r>
    </w:p>
    <w:p w:rsidR="007F6551" w:rsidRPr="007F6551" w:rsidRDefault="007F6551" w:rsidP="007F6551">
      <w:pPr>
        <w:spacing w:line="276" w:lineRule="auto"/>
        <w:ind w:firstLine="851"/>
        <w:jc w:val="both"/>
        <w:rPr>
          <w:rFonts w:ascii="Arial" w:hAnsi="Arial" w:cs="Arial"/>
          <w:sz w:val="22"/>
          <w:szCs w:val="22"/>
        </w:rPr>
      </w:pPr>
      <w:r w:rsidRPr="007F6551">
        <w:rPr>
          <w:rFonts w:ascii="Arial" w:hAnsi="Arial" w:cs="Arial"/>
          <w:sz w:val="22"/>
          <w:szCs w:val="22"/>
        </w:rPr>
        <w:t>Для предотвращения возникновения избыточного давления в трубопроводах и рукавах ТЗА, применяются устройства, выравнивающие давление до и после запорной арматуры (обратные клапана, дроссели и т.п.)</w:t>
      </w:r>
    </w:p>
    <w:p w:rsidR="007F6551" w:rsidRPr="007F6551" w:rsidRDefault="007F6551" w:rsidP="007F6551">
      <w:pPr>
        <w:ind w:left="851"/>
        <w:jc w:val="both"/>
        <w:rPr>
          <w:rFonts w:ascii="Arial" w:hAnsi="Arial" w:cs="Arial"/>
          <w:i/>
          <w:smallCaps/>
        </w:rPr>
      </w:pPr>
    </w:p>
    <w:p w:rsidR="007F6551" w:rsidRPr="007F6551" w:rsidRDefault="007F6551" w:rsidP="007F6551">
      <w:pPr>
        <w:spacing w:after="240" w:line="276" w:lineRule="auto"/>
        <w:ind w:left="851"/>
        <w:jc w:val="both"/>
        <w:rPr>
          <w:rFonts w:ascii="Arial" w:hAnsi="Arial" w:cs="Arial"/>
          <w:b/>
          <w:sz w:val="22"/>
          <w:szCs w:val="22"/>
        </w:rPr>
      </w:pPr>
      <w:r w:rsidRPr="007F6551">
        <w:rPr>
          <w:rFonts w:ascii="Arial" w:hAnsi="Arial" w:cs="Arial"/>
          <w:b/>
          <w:sz w:val="22"/>
          <w:szCs w:val="22"/>
        </w:rPr>
        <w:t>ДОПОЛНИТЕЛЬНЫЕ ЭЛЕМЕНТЫ ТЗА</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Трехсторонний видеорегистратор с камерами, направленными на дорожное полотно перед кабиной, на место водителя, в защищенном исполнении, с ПО для считывания информации</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Камера видеонаблюдения с монитором в кабине водителя для обзора: назад (для обеспечения движения ТЗА задним ходом), а также с передачей данных для записи на третий канал видеорегистратора;</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Бак сбора проб топлива и слива отстоя, емкостью не менее 28 литров;</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Фара-искатель для освещения места заправки ВС;</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ННЗ CARTER 64049 CDEF43K;</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Лопата из материала не вызывающего искру;</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Аптечка медицинская;</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Кошма из огнестойкого материала (не асбестовый);</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Салфетка сорбирующая из нетканого материала, имеющего свойства нейтрализации ТРД;</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Проушины или другие детали, обеспечивающие возможность пломбирования всех пробок, крышек, кранов, люков и лючков, установленные на цистерне, фильтре;</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Встроенная система проверки рукавов, для возможности выполнения периодической проверки раздаточных рукавов под давлением без их демонтажа;</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Устройство для буксировки ТЗА на жесткой сцепке;</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Ящик для хранения кошмы, нейтрализующих салфеток, ведра;</w:t>
      </w:r>
    </w:p>
    <w:p w:rsidR="007F6551" w:rsidRPr="007F6551" w:rsidRDefault="007F6551" w:rsidP="00FD317F">
      <w:pPr>
        <w:numPr>
          <w:ilvl w:val="0"/>
          <w:numId w:val="20"/>
        </w:numPr>
        <w:ind w:left="0" w:firstLine="851"/>
        <w:jc w:val="both"/>
        <w:rPr>
          <w:rFonts w:ascii="Arial" w:hAnsi="Arial" w:cs="Arial"/>
          <w:sz w:val="22"/>
          <w:szCs w:val="22"/>
        </w:rPr>
      </w:pPr>
      <w:r w:rsidRPr="007F6551">
        <w:rPr>
          <w:rFonts w:ascii="Arial" w:hAnsi="Arial" w:cs="Arial"/>
          <w:sz w:val="22"/>
          <w:szCs w:val="22"/>
        </w:rPr>
        <w:t>Ящик для хранения песка/влагопоглощающего материала.</w:t>
      </w:r>
    </w:p>
    <w:p w:rsidR="007F6551" w:rsidRPr="007F6551" w:rsidRDefault="007F6551" w:rsidP="007F6551">
      <w:pPr>
        <w:ind w:left="851"/>
        <w:jc w:val="both"/>
        <w:rPr>
          <w:rFonts w:ascii="Arial" w:hAnsi="Arial" w:cs="Arial"/>
          <w:sz w:val="22"/>
          <w:szCs w:val="22"/>
        </w:rPr>
      </w:pPr>
    </w:p>
    <w:p w:rsidR="007F6551" w:rsidRPr="007F6551" w:rsidRDefault="007F6551" w:rsidP="007F6551">
      <w:pPr>
        <w:spacing w:line="276" w:lineRule="auto"/>
        <w:ind w:firstLine="851"/>
        <w:jc w:val="center"/>
        <w:rPr>
          <w:rFonts w:ascii="Arial" w:hAnsi="Arial" w:cs="Arial"/>
          <w:b/>
          <w:sz w:val="22"/>
          <w:szCs w:val="22"/>
        </w:rPr>
      </w:pPr>
      <w:r w:rsidRPr="007F6551">
        <w:rPr>
          <w:rFonts w:ascii="Arial" w:hAnsi="Arial" w:cs="Arial"/>
          <w:b/>
          <w:sz w:val="22"/>
          <w:szCs w:val="22"/>
        </w:rPr>
        <w:t xml:space="preserve">Окраска и маркировка </w:t>
      </w:r>
    </w:p>
    <w:p w:rsidR="007F6551" w:rsidRPr="007F6551" w:rsidRDefault="007F6551" w:rsidP="007F6551">
      <w:pPr>
        <w:spacing w:line="276" w:lineRule="auto"/>
        <w:ind w:firstLine="851"/>
        <w:jc w:val="center"/>
        <w:rPr>
          <w:rFonts w:ascii="Arial" w:hAnsi="Arial" w:cs="Arial"/>
          <w:b/>
          <w:sz w:val="22"/>
          <w:szCs w:val="22"/>
        </w:rPr>
      </w:pPr>
    </w:p>
    <w:p w:rsidR="007F6551" w:rsidRPr="007F6551" w:rsidRDefault="007F6551" w:rsidP="007F6551">
      <w:pPr>
        <w:ind w:firstLine="851"/>
        <w:jc w:val="both"/>
        <w:rPr>
          <w:rFonts w:ascii="Arial" w:hAnsi="Arial" w:cs="Arial"/>
          <w:b/>
          <w:sz w:val="22"/>
          <w:szCs w:val="22"/>
        </w:rPr>
      </w:pPr>
      <w:r w:rsidRPr="007F6551">
        <w:rPr>
          <w:rFonts w:ascii="Arial" w:hAnsi="Arial" w:cs="Arial"/>
          <w:b/>
          <w:sz w:val="22"/>
          <w:szCs w:val="22"/>
        </w:rPr>
        <w:t>Окраска внешних элементов и конструкций</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Для высокоэффективной антикоррозионной защиты внешних элементов и конструкций ТЗА, выбрана система окраски с учетом влияния атмосферных условий и используемых при эксплуатации ТЗА топлива (содержание ароматики не менее 30%), а также абразивного воздействия, в том числе от пыли и песка, поднимаемых истекающими воздушными потоками реактивных двигателей ВС, при их рулении по аэродрому, влияния температур (их перепадов) и обеспечения представительского внешнего вида, с гарантированным сроком на окрашенные поверхности – 36 месяцев, от даты нанесения окраски. </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Окраска ТЗА осуществлена с использованием комплексной системы покрытий, в четыре слоя. </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Структура покрытия предполагает последовательный поэтапный процесс окраски, в который входит предварительная подготовка поверхности металла, грунтовка, нанесение промежуточного и отделочного слоев. Первые два этапа обеспечивают наилучшим образом </w:t>
      </w:r>
      <w:r w:rsidRPr="007F6551">
        <w:rPr>
          <w:rFonts w:ascii="Arial" w:hAnsi="Arial" w:cs="Arial"/>
          <w:sz w:val="22"/>
          <w:szCs w:val="22"/>
        </w:rPr>
        <w:lastRenderedPageBreak/>
        <w:t>защитные свойства, а последующие – декоративные  характеристики покрытия, а также высокие потребительские свойства и представительский вид.</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 xml:space="preserve">Окончательная окраска ЛКМ не содержит металлического блеска. ЛКМ экологичные, не оказывают влияние на окружающую среду.  </w:t>
      </w:r>
    </w:p>
    <w:p w:rsidR="007F6551" w:rsidRPr="007F6551" w:rsidRDefault="007F6551" w:rsidP="007F6551">
      <w:pPr>
        <w:ind w:left="851"/>
        <w:jc w:val="both"/>
        <w:rPr>
          <w:rFonts w:ascii="Arial" w:hAnsi="Arial" w:cs="Arial"/>
          <w:b/>
          <w:sz w:val="22"/>
          <w:szCs w:val="22"/>
        </w:rPr>
      </w:pPr>
    </w:p>
    <w:p w:rsidR="007F6551" w:rsidRPr="007F6551" w:rsidRDefault="007F6551" w:rsidP="007F6551">
      <w:pPr>
        <w:ind w:left="851"/>
        <w:jc w:val="both"/>
        <w:rPr>
          <w:rFonts w:ascii="Arial" w:hAnsi="Arial" w:cs="Arial"/>
          <w:b/>
          <w:sz w:val="22"/>
          <w:szCs w:val="22"/>
        </w:rPr>
      </w:pPr>
      <w:r w:rsidRPr="007F6551">
        <w:rPr>
          <w:rFonts w:ascii="Arial" w:hAnsi="Arial" w:cs="Arial"/>
          <w:b/>
          <w:sz w:val="22"/>
          <w:szCs w:val="22"/>
        </w:rPr>
        <w:t xml:space="preserve">Примечание: </w:t>
      </w:r>
    </w:p>
    <w:p w:rsidR="007F6551" w:rsidRPr="007F6551" w:rsidRDefault="007F6551" w:rsidP="007F6551">
      <w:pPr>
        <w:ind w:firstLine="851"/>
        <w:jc w:val="both"/>
        <w:rPr>
          <w:rFonts w:ascii="Arial" w:hAnsi="Arial" w:cs="Arial"/>
          <w:b/>
          <w:sz w:val="22"/>
          <w:szCs w:val="22"/>
        </w:rPr>
      </w:pPr>
      <w:r w:rsidRPr="007F6551">
        <w:rPr>
          <w:rFonts w:ascii="Arial" w:hAnsi="Arial" w:cs="Arial"/>
          <w:b/>
          <w:sz w:val="22"/>
          <w:szCs w:val="22"/>
        </w:rPr>
        <w:t xml:space="preserve">Окраска и маркировка производится в соответствии с требованиями </w:t>
      </w:r>
      <w:r w:rsidR="007D7983">
        <w:rPr>
          <w:rFonts w:ascii="Arial" w:hAnsi="Arial" w:cs="Arial"/>
          <w:b/>
          <w:sz w:val="22"/>
          <w:szCs w:val="22"/>
        </w:rPr>
        <w:t>ПОКУПАТЕЛЯ</w:t>
      </w:r>
      <w:r w:rsidRPr="007F6551">
        <w:rPr>
          <w:rFonts w:ascii="Arial" w:hAnsi="Arial" w:cs="Arial"/>
          <w:b/>
          <w:sz w:val="22"/>
          <w:szCs w:val="22"/>
        </w:rPr>
        <w:t>, изложенными в отдельном приложении к договору поставки ТЗА.</w:t>
      </w:r>
    </w:p>
    <w:p w:rsidR="007F6551" w:rsidRPr="007F6551" w:rsidRDefault="007F6551" w:rsidP="007F6551">
      <w:pPr>
        <w:ind w:firstLine="851"/>
        <w:jc w:val="both"/>
        <w:rPr>
          <w:rFonts w:ascii="Arial" w:hAnsi="Arial" w:cs="Arial"/>
          <w:b/>
          <w:sz w:val="22"/>
          <w:szCs w:val="22"/>
        </w:rPr>
      </w:pPr>
    </w:p>
    <w:p w:rsidR="007F6551" w:rsidRPr="007F6551" w:rsidRDefault="007F6551" w:rsidP="007F6551">
      <w:pPr>
        <w:ind w:firstLine="851"/>
        <w:jc w:val="both"/>
        <w:rPr>
          <w:rFonts w:ascii="Arial" w:hAnsi="Arial" w:cs="Arial"/>
          <w:sz w:val="22"/>
          <w:szCs w:val="22"/>
        </w:rPr>
      </w:pPr>
      <w:r w:rsidRPr="007F6551">
        <w:rPr>
          <w:rFonts w:ascii="Arial" w:hAnsi="Arial" w:cs="Arial"/>
          <w:b/>
          <w:sz w:val="22"/>
          <w:szCs w:val="22"/>
        </w:rPr>
        <w:t>Маркировка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Маркировка на внешних конструкциях ТЗА осуществлена в соответствии с требованиями НТД отрасли в заводских условиях, после окраски по согласованному макету маркировки ТЗА с </w:t>
      </w:r>
      <w:r w:rsidR="007D7983">
        <w:rPr>
          <w:rFonts w:ascii="Arial" w:hAnsi="Arial" w:cs="Arial"/>
          <w:sz w:val="22"/>
          <w:szCs w:val="22"/>
        </w:rPr>
        <w:t>ПОКУПАТЕЛЕМ</w:t>
      </w:r>
      <w:r w:rsidRPr="007F6551">
        <w:rPr>
          <w:rFonts w:ascii="Arial" w:hAnsi="Arial" w:cs="Arial"/>
          <w:sz w:val="22"/>
          <w:szCs w:val="22"/>
        </w:rPr>
        <w:t>, и с учетом его предложений, используя качественные пленочные материалы. Вспучивания и задиры пленки, используемой для маркировки, после ее нанесения не допускаются.</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На заднем днище нанесена контурная маркировка («зебра») из светоотражающей краски, предназначенная для нанесения на автотранспортные средства, шириной 30-50 мм, с целью указания габаритов (очертаний) ТЗА сзади (задняя маркировка).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Примечание: </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В Руководстве по эксплуатации ТЗА есть раздел посвященный окраске и маркировке ТЗА, с указанием методов и способов окраски, марок используемых материалов,  а также порядка ремонта поврежденного окрасочного слоя в условиях эксплуатации в постгарантийный период.</w:t>
      </w:r>
    </w:p>
    <w:p w:rsidR="007F6551" w:rsidRPr="007F6551" w:rsidRDefault="007F6551" w:rsidP="007F6551">
      <w:pPr>
        <w:ind w:firstLine="851"/>
        <w:jc w:val="both"/>
        <w:rPr>
          <w:rFonts w:ascii="Arial" w:hAnsi="Arial" w:cs="Arial"/>
          <w:sz w:val="22"/>
          <w:szCs w:val="22"/>
        </w:rPr>
      </w:pPr>
    </w:p>
    <w:p w:rsidR="007F6551" w:rsidRPr="007F6551" w:rsidRDefault="007F6551" w:rsidP="007F6551">
      <w:pPr>
        <w:spacing w:line="276" w:lineRule="auto"/>
        <w:ind w:firstLine="851"/>
        <w:jc w:val="center"/>
        <w:rPr>
          <w:rFonts w:ascii="Arial" w:hAnsi="Arial" w:cs="Arial"/>
          <w:b/>
          <w:sz w:val="22"/>
          <w:szCs w:val="22"/>
        </w:rPr>
      </w:pPr>
      <w:r w:rsidRPr="007F6551">
        <w:rPr>
          <w:rFonts w:ascii="Arial" w:hAnsi="Arial" w:cs="Arial"/>
          <w:b/>
          <w:sz w:val="22"/>
          <w:szCs w:val="22"/>
        </w:rPr>
        <w:t>Сопроводительная документация</w:t>
      </w:r>
    </w:p>
    <w:p w:rsidR="007F6551" w:rsidRPr="007F6551" w:rsidRDefault="007F6551" w:rsidP="007F6551">
      <w:pPr>
        <w:ind w:firstLine="851"/>
        <w:jc w:val="both"/>
        <w:rPr>
          <w:rFonts w:ascii="Arial" w:hAnsi="Arial" w:cs="Arial"/>
          <w:sz w:val="22"/>
          <w:szCs w:val="22"/>
        </w:rPr>
      </w:pPr>
      <w:r w:rsidRPr="007F6551">
        <w:rPr>
          <w:rFonts w:ascii="Arial" w:hAnsi="Arial" w:cs="Arial"/>
          <w:sz w:val="22"/>
          <w:szCs w:val="22"/>
        </w:rPr>
        <w:t>ТЗА поставляется с документацией, позволяющей эффективно обслуживать, содержать и ремонтировать его в процессе эксплуатации, а также регистрировать данные (сведения) необходимые при работе транспортного средства, перечисленной ниже:</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Руководство по эксплуатации с техническим описанием и инструкциями по эксплуатации специального оборудования (передается в двух бумажных экземплярах и одном электронном в формате </w:t>
      </w:r>
      <w:r w:rsidRPr="007F6551">
        <w:rPr>
          <w:rFonts w:ascii="Arial" w:hAnsi="Arial" w:cs="Arial"/>
          <w:sz w:val="22"/>
          <w:szCs w:val="22"/>
          <w:lang w:val="en-US"/>
        </w:rPr>
        <w:t>PDF</w:t>
      </w:r>
      <w:r w:rsidRPr="007F6551">
        <w:rPr>
          <w:rFonts w:ascii="Arial" w:hAnsi="Arial" w:cs="Arial"/>
          <w:sz w:val="22"/>
          <w:szCs w:val="22"/>
        </w:rPr>
        <w:t>;</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Формуляр ТЗА номерной (передается в одном бумажном экземпляре в твердом переплете и одном электронном в формате </w:t>
      </w:r>
      <w:r w:rsidRPr="007F6551">
        <w:rPr>
          <w:rFonts w:ascii="Arial" w:hAnsi="Arial" w:cs="Arial"/>
          <w:sz w:val="22"/>
          <w:szCs w:val="22"/>
          <w:lang w:val="en-US"/>
        </w:rPr>
        <w:t>PDF</w:t>
      </w:r>
      <w:r w:rsidRPr="007F6551">
        <w:rPr>
          <w:rFonts w:ascii="Arial" w:hAnsi="Arial" w:cs="Arial"/>
          <w:sz w:val="22"/>
          <w:szCs w:val="22"/>
        </w:rPr>
        <w:t>);</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 xml:space="preserve">Каталог сборочных единиц (передается в двух бумажных экземплярах и одном электронном в формате </w:t>
      </w:r>
      <w:r w:rsidRPr="007F6551">
        <w:rPr>
          <w:rFonts w:ascii="Arial" w:hAnsi="Arial" w:cs="Arial"/>
          <w:sz w:val="22"/>
          <w:szCs w:val="22"/>
          <w:lang w:val="en-US"/>
        </w:rPr>
        <w:t>PDF</w:t>
      </w:r>
      <w:r w:rsidRPr="007F6551">
        <w:rPr>
          <w:rFonts w:ascii="Arial" w:hAnsi="Arial" w:cs="Arial"/>
          <w:sz w:val="22"/>
          <w:szCs w:val="22"/>
        </w:rPr>
        <w:t>);</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Паспорта и руководства по эксплуатации на основное оборудование ТЗА (передается в одном бумажном экземпляре);</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Результаты проверок и испытаний ТЗА, передается в одном бумажном экземпляре;</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Регламент технического обслуживания ТЗА, передается в одном бумажном экземпляре;</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Ведомость ЗИП;</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Ведомость эксплуатационных документов;</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Документация для заказа запасных частей и расходных материалов;</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Копия свидетельства об утверждении типа средств измерений;</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Свидетельство о поверке средств измерений;</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Методики поверки (если поверка осуществляется не по ГОСТ);</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Копия сертификата соответствия, выданного органом по сертификации наземной авиационной техники;</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Сертификаты на основное технологическое оборудование;</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Паспорт на цистерну;</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Паспорт на корпус фильтров;</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Паспорт самоходной машины, выданный на аэродромный топливозаправщик для регистрации в инспекции технадзора;</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Бухгалтерские документы.</w:t>
      </w:r>
    </w:p>
    <w:p w:rsidR="007F6551" w:rsidRPr="007F6551" w:rsidRDefault="007F6551" w:rsidP="00FD317F">
      <w:pPr>
        <w:numPr>
          <w:ilvl w:val="0"/>
          <w:numId w:val="12"/>
        </w:numPr>
        <w:ind w:left="0" w:firstLine="851"/>
        <w:jc w:val="both"/>
        <w:rPr>
          <w:rFonts w:ascii="Arial" w:hAnsi="Arial" w:cs="Arial"/>
          <w:sz w:val="22"/>
          <w:szCs w:val="22"/>
        </w:rPr>
      </w:pPr>
      <w:r w:rsidRPr="007F6551">
        <w:rPr>
          <w:rFonts w:ascii="Arial" w:hAnsi="Arial" w:cs="Arial"/>
          <w:sz w:val="22"/>
          <w:szCs w:val="22"/>
        </w:rPr>
        <w:t>Руководство для водителя, полным перечнем технических характеристик ТЗА, в.т.ч. габаритных параметров колесной базы, поворота и разворота.</w:t>
      </w:r>
    </w:p>
    <w:p w:rsidR="007F6551" w:rsidRPr="007F6551" w:rsidRDefault="007F6551" w:rsidP="007F6551">
      <w:pPr>
        <w:jc w:val="both"/>
        <w:rPr>
          <w:rFonts w:ascii="Arial" w:hAnsi="Arial" w:cs="Arial"/>
          <w:sz w:val="22"/>
          <w:szCs w:val="22"/>
        </w:rPr>
      </w:pPr>
    </w:p>
    <w:p w:rsidR="009808F6" w:rsidRPr="009808F6" w:rsidRDefault="009808F6" w:rsidP="009808F6">
      <w:pPr>
        <w:ind w:firstLine="851"/>
        <w:jc w:val="both"/>
        <w:rPr>
          <w:rFonts w:ascii="Arial" w:hAnsi="Arial" w:cs="Arial"/>
          <w:b/>
          <w:sz w:val="22"/>
          <w:szCs w:val="22"/>
        </w:rPr>
      </w:pPr>
      <w:r w:rsidRPr="009808F6">
        <w:rPr>
          <w:rFonts w:ascii="Arial" w:hAnsi="Arial" w:cs="Arial"/>
          <w:b/>
          <w:sz w:val="22"/>
          <w:szCs w:val="22"/>
        </w:rPr>
        <w:lastRenderedPageBreak/>
        <w:t xml:space="preserve">Условия и срок поставки </w:t>
      </w:r>
    </w:p>
    <w:p w:rsidR="009808F6" w:rsidRPr="009808F6" w:rsidRDefault="009808F6" w:rsidP="009808F6">
      <w:pPr>
        <w:ind w:firstLine="851"/>
        <w:jc w:val="both"/>
        <w:rPr>
          <w:rFonts w:ascii="Arial" w:hAnsi="Arial" w:cs="Arial"/>
          <w:sz w:val="22"/>
          <w:szCs w:val="22"/>
        </w:rPr>
      </w:pPr>
      <w:r w:rsidRPr="009808F6">
        <w:rPr>
          <w:rFonts w:ascii="Arial" w:hAnsi="Arial" w:cs="Arial"/>
          <w:sz w:val="22"/>
          <w:szCs w:val="22"/>
        </w:rPr>
        <w:t>Поставка осуществляется Изготовителем своими силами и за свой счет путем доставки ТЗА П</w:t>
      </w:r>
      <w:r w:rsidR="007D7983">
        <w:rPr>
          <w:rFonts w:ascii="Arial" w:hAnsi="Arial" w:cs="Arial"/>
          <w:sz w:val="22"/>
          <w:szCs w:val="22"/>
        </w:rPr>
        <w:t>ОКУПАТЕЛЮ</w:t>
      </w:r>
      <w:r w:rsidRPr="009808F6">
        <w:rPr>
          <w:rFonts w:ascii="Arial" w:hAnsi="Arial" w:cs="Arial"/>
          <w:sz w:val="22"/>
          <w:szCs w:val="22"/>
        </w:rPr>
        <w:t xml:space="preserve"> по адресу: </w:t>
      </w:r>
    </w:p>
    <w:p w:rsidR="009808F6" w:rsidRPr="009808F6" w:rsidRDefault="009808F6" w:rsidP="009808F6">
      <w:pPr>
        <w:ind w:firstLine="851"/>
        <w:jc w:val="both"/>
        <w:rPr>
          <w:rFonts w:ascii="Arial" w:hAnsi="Arial" w:cs="Arial"/>
          <w:sz w:val="22"/>
          <w:szCs w:val="22"/>
        </w:rPr>
      </w:pPr>
      <w:r w:rsidRPr="009808F6">
        <w:rPr>
          <w:rFonts w:ascii="Arial" w:hAnsi="Arial" w:cs="Arial"/>
          <w:sz w:val="22"/>
          <w:szCs w:val="22"/>
        </w:rPr>
        <w:t>г. Санкт-Петербург, ул. Пилотов, д. 35.</w:t>
      </w:r>
    </w:p>
    <w:p w:rsidR="009808F6" w:rsidRPr="009808F6" w:rsidRDefault="009808F6" w:rsidP="009808F6">
      <w:pPr>
        <w:ind w:firstLine="851"/>
        <w:jc w:val="both"/>
        <w:rPr>
          <w:rFonts w:ascii="Arial" w:hAnsi="Arial" w:cs="Arial"/>
          <w:sz w:val="22"/>
          <w:szCs w:val="22"/>
        </w:rPr>
      </w:pPr>
      <w:r w:rsidRPr="009808F6">
        <w:rPr>
          <w:rFonts w:ascii="Arial" w:hAnsi="Arial" w:cs="Arial"/>
          <w:sz w:val="22"/>
          <w:szCs w:val="22"/>
        </w:rPr>
        <w:t>Срок поставки: в период c 01.10.2019 г. по  31.10.2019 г.</w:t>
      </w:r>
    </w:p>
    <w:p w:rsidR="009808F6" w:rsidRPr="009808F6" w:rsidRDefault="009808F6" w:rsidP="009808F6">
      <w:pPr>
        <w:ind w:firstLine="851"/>
        <w:jc w:val="both"/>
        <w:rPr>
          <w:rFonts w:ascii="Arial" w:hAnsi="Arial" w:cs="Arial"/>
          <w:sz w:val="22"/>
          <w:szCs w:val="22"/>
        </w:rPr>
      </w:pPr>
    </w:p>
    <w:p w:rsidR="009808F6" w:rsidRPr="009808F6" w:rsidRDefault="009808F6" w:rsidP="009808F6">
      <w:pPr>
        <w:ind w:firstLine="851"/>
        <w:jc w:val="both"/>
        <w:rPr>
          <w:rFonts w:ascii="Arial" w:hAnsi="Arial" w:cs="Arial"/>
          <w:b/>
          <w:sz w:val="22"/>
          <w:szCs w:val="22"/>
        </w:rPr>
      </w:pPr>
      <w:r w:rsidRPr="009808F6">
        <w:rPr>
          <w:rFonts w:ascii="Arial" w:hAnsi="Arial" w:cs="Arial"/>
          <w:b/>
          <w:sz w:val="22"/>
          <w:szCs w:val="22"/>
        </w:rPr>
        <w:t>Порядок оплаты</w:t>
      </w:r>
    </w:p>
    <w:p w:rsidR="009808F6" w:rsidRPr="009808F6" w:rsidRDefault="009808F6" w:rsidP="009808F6">
      <w:pPr>
        <w:ind w:firstLine="851"/>
        <w:jc w:val="both"/>
        <w:rPr>
          <w:rFonts w:ascii="Arial" w:hAnsi="Arial" w:cs="Arial"/>
          <w:sz w:val="22"/>
          <w:szCs w:val="22"/>
        </w:rPr>
      </w:pPr>
      <w:r w:rsidRPr="009808F6">
        <w:rPr>
          <w:rFonts w:ascii="Arial" w:hAnsi="Arial" w:cs="Arial"/>
          <w:sz w:val="22"/>
          <w:szCs w:val="22"/>
        </w:rPr>
        <w:t>Покупатель производит оплату стоимости поставленного Имущества в размере 100 (сто) процентов его стоимости в течение 10 (десяти) банковских дней с  момента подписания Сторонами товарной накладной и акта приема-передачи. Основанием для оплаты всегда является подписанная Сторонами товарная накладная, акт приема-передачи при одновременном условии предоставления оригинала счета-фактуры.</w:t>
      </w:r>
    </w:p>
    <w:p w:rsidR="009808F6" w:rsidRPr="009808F6" w:rsidRDefault="009808F6" w:rsidP="009808F6">
      <w:pPr>
        <w:ind w:firstLine="851"/>
        <w:jc w:val="both"/>
        <w:rPr>
          <w:rFonts w:ascii="Arial" w:hAnsi="Arial" w:cs="Arial"/>
          <w:sz w:val="22"/>
          <w:szCs w:val="22"/>
        </w:rPr>
      </w:pPr>
    </w:p>
    <w:p w:rsidR="009808F6" w:rsidRPr="009808F6" w:rsidRDefault="009808F6" w:rsidP="009808F6">
      <w:pPr>
        <w:ind w:left="1211"/>
        <w:jc w:val="both"/>
        <w:rPr>
          <w:rFonts w:ascii="Arial" w:hAnsi="Arial" w:cs="Arial"/>
          <w:sz w:val="22"/>
          <w:szCs w:val="22"/>
        </w:rPr>
      </w:pPr>
    </w:p>
    <w:p w:rsidR="009808F6" w:rsidRPr="009808F6" w:rsidRDefault="009808F6" w:rsidP="009808F6">
      <w:pPr>
        <w:ind w:firstLine="851"/>
        <w:jc w:val="both"/>
        <w:rPr>
          <w:rFonts w:ascii="Arial" w:hAnsi="Arial" w:cs="Arial"/>
          <w:b/>
          <w:sz w:val="22"/>
          <w:szCs w:val="22"/>
        </w:rPr>
      </w:pPr>
      <w:r w:rsidRPr="009808F6">
        <w:rPr>
          <w:rFonts w:ascii="Arial" w:hAnsi="Arial" w:cs="Arial"/>
          <w:b/>
          <w:sz w:val="22"/>
          <w:szCs w:val="22"/>
        </w:rPr>
        <w:t xml:space="preserve">К настоящему техническому заданию прилагается и является его неотъемлемой частью: </w:t>
      </w:r>
    </w:p>
    <w:p w:rsidR="000440E6" w:rsidRPr="007F6551" w:rsidRDefault="009808F6" w:rsidP="009808F6">
      <w:pPr>
        <w:jc w:val="both"/>
        <w:rPr>
          <w:rFonts w:ascii="Arial" w:hAnsi="Arial" w:cs="Arial"/>
          <w:sz w:val="22"/>
          <w:szCs w:val="22"/>
        </w:rPr>
      </w:pPr>
      <w:r>
        <w:rPr>
          <w:rFonts w:ascii="Arial" w:hAnsi="Arial" w:cs="Arial"/>
          <w:sz w:val="22"/>
          <w:szCs w:val="22"/>
        </w:rPr>
        <w:t xml:space="preserve">              </w:t>
      </w:r>
      <w:r w:rsidRPr="009808F6">
        <w:rPr>
          <w:rFonts w:ascii="Arial" w:hAnsi="Arial" w:cs="Arial"/>
          <w:sz w:val="22"/>
          <w:szCs w:val="22"/>
        </w:rPr>
        <w:t>- Приложение № 1 (Проект договора) на 30 листах</w:t>
      </w:r>
      <w:r>
        <w:rPr>
          <w:rFonts w:ascii="Arial" w:hAnsi="Arial" w:cs="Arial"/>
          <w:sz w:val="22"/>
          <w:szCs w:val="22"/>
        </w:rPr>
        <w:t xml:space="preserve"> отдельным файлом</w:t>
      </w:r>
      <w:r w:rsidRPr="009808F6">
        <w:rPr>
          <w:rFonts w:ascii="Arial" w:hAnsi="Arial" w:cs="Arial"/>
          <w:sz w:val="22"/>
          <w:szCs w:val="22"/>
        </w:rPr>
        <w:t>.</w:t>
      </w:r>
    </w:p>
    <w:p w:rsidR="004D06E2" w:rsidRPr="00604B62" w:rsidRDefault="004D06E2" w:rsidP="00A24885">
      <w:pPr>
        <w:pStyle w:val="1"/>
        <w:numPr>
          <w:ilvl w:val="0"/>
          <w:numId w:val="1"/>
        </w:numPr>
        <w:ind w:left="714" w:hanging="357"/>
        <w:jc w:val="center"/>
        <w:rPr>
          <w:rFonts w:ascii="Arial" w:hAnsi="Arial" w:cs="Arial"/>
          <w:color w:val="auto"/>
          <w:sz w:val="22"/>
          <w:szCs w:val="22"/>
        </w:rPr>
      </w:pPr>
      <w:r w:rsidRPr="00604B62">
        <w:rPr>
          <w:rFonts w:ascii="Arial" w:hAnsi="Arial" w:cs="Arial"/>
          <w:color w:val="auto"/>
          <w:sz w:val="22"/>
          <w:szCs w:val="22"/>
        </w:rPr>
        <w:t xml:space="preserve">Состав предложения </w:t>
      </w:r>
      <w:r w:rsidR="00AD68CF" w:rsidRPr="00604B62">
        <w:rPr>
          <w:rFonts w:ascii="Arial" w:hAnsi="Arial" w:cs="Arial"/>
          <w:color w:val="auto"/>
          <w:sz w:val="22"/>
          <w:szCs w:val="22"/>
        </w:rPr>
        <w:t>и требования к его оформлению</w:t>
      </w:r>
    </w:p>
    <w:p w:rsidR="004D06E2" w:rsidRPr="00604B62" w:rsidRDefault="004D06E2" w:rsidP="004D06E2">
      <w:pPr>
        <w:jc w:val="center"/>
        <w:rPr>
          <w:rFonts w:ascii="Arial" w:hAnsi="Arial" w:cs="Arial"/>
          <w:b/>
          <w:sz w:val="22"/>
          <w:szCs w:val="22"/>
        </w:rPr>
      </w:pPr>
    </w:p>
    <w:tbl>
      <w:tblPr>
        <w:tblW w:w="102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77"/>
        <w:gridCol w:w="8779"/>
        <w:gridCol w:w="41"/>
      </w:tblGrid>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tabs>
                <w:tab w:val="left" w:pos="555"/>
              </w:tabs>
              <w:autoSpaceDE w:val="0"/>
              <w:autoSpaceDN w:val="0"/>
              <w:adjustRightInd w:val="0"/>
              <w:rPr>
                <w:rFonts w:ascii="Arial" w:hAnsi="Arial" w:cs="Arial"/>
                <w:sz w:val="22"/>
                <w:szCs w:val="22"/>
              </w:rPr>
            </w:pPr>
          </w:p>
        </w:tc>
        <w:tc>
          <w:tcPr>
            <w:tcW w:w="8820" w:type="dxa"/>
            <w:gridSpan w:val="2"/>
          </w:tcPr>
          <w:p w:rsidR="004D06E2" w:rsidRPr="00604B62" w:rsidRDefault="004D06E2" w:rsidP="007B1D6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w:t>
            </w:r>
            <w:r w:rsidR="00084822" w:rsidRPr="00604B62">
              <w:rPr>
                <w:rFonts w:ascii="Arial" w:hAnsi="Arial" w:cs="Arial"/>
                <w:b/>
                <w:sz w:val="22"/>
                <w:szCs w:val="22"/>
              </w:rPr>
              <w:t>Форма № 1</w:t>
            </w:r>
            <w:r w:rsidR="002332E0">
              <w:rPr>
                <w:rFonts w:ascii="Arial" w:hAnsi="Arial" w:cs="Arial"/>
                <w:sz w:val="22"/>
                <w:szCs w:val="22"/>
              </w:rPr>
              <w:t>). Итоговая стоимость</w:t>
            </w:r>
            <w:r w:rsidRPr="00604B62">
              <w:rPr>
                <w:rFonts w:ascii="Arial" w:hAnsi="Arial" w:cs="Arial"/>
                <w:sz w:val="22"/>
                <w:szCs w:val="22"/>
              </w:rPr>
              <w:t xml:space="preserve"> </w:t>
            </w:r>
            <w:r w:rsidR="007B1D63">
              <w:rPr>
                <w:rFonts w:ascii="Arial" w:hAnsi="Arial" w:cs="Arial"/>
                <w:sz w:val="22"/>
                <w:szCs w:val="22"/>
              </w:rPr>
              <w:t>товаров</w:t>
            </w:r>
            <w:r w:rsidRPr="00604B62">
              <w:rPr>
                <w:rFonts w:ascii="Arial" w:hAnsi="Arial" w:cs="Arial"/>
                <w:sz w:val="22"/>
                <w:szCs w:val="22"/>
              </w:rPr>
              <w:t xml:space="preserve">, указываемая в </w:t>
            </w:r>
            <w:r w:rsidRPr="00604B62">
              <w:rPr>
                <w:rFonts w:ascii="Arial" w:hAnsi="Arial" w:cs="Arial"/>
                <w:b/>
                <w:sz w:val="22"/>
                <w:szCs w:val="22"/>
              </w:rPr>
              <w:t>Форме № 1</w:t>
            </w:r>
            <w:r w:rsidRPr="00604B62">
              <w:rPr>
                <w:rFonts w:ascii="Arial" w:hAnsi="Arial" w:cs="Arial"/>
                <w:sz w:val="22"/>
                <w:szCs w:val="22"/>
              </w:rPr>
              <w:t>, является окончательной, формируется с учетом НДС и всех возможных затрат (транспортных расходов, возможных платежей, предусмотренных действующим законодательством и т.д.) в рублях Российской Федерации и должна соответствовать итоговой сумме, указываемой в коммерческом предложении (</w:t>
            </w:r>
            <w:r w:rsidRPr="00604B62">
              <w:rPr>
                <w:rFonts w:ascii="Arial" w:hAnsi="Arial" w:cs="Arial"/>
                <w:b/>
                <w:sz w:val="22"/>
                <w:szCs w:val="22"/>
              </w:rPr>
              <w:t>Форма № 6</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4B06A7">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Анкета </w:t>
            </w:r>
            <w:r w:rsidR="00DD543F" w:rsidRPr="00604B62">
              <w:rPr>
                <w:rFonts w:ascii="Arial" w:hAnsi="Arial" w:cs="Arial"/>
                <w:sz w:val="22"/>
                <w:szCs w:val="22"/>
              </w:rPr>
              <w:t xml:space="preserve">Заявителя </w:t>
            </w:r>
            <w:r w:rsidRPr="00604B62">
              <w:rPr>
                <w:rFonts w:ascii="Arial" w:hAnsi="Arial" w:cs="Arial"/>
                <w:sz w:val="22"/>
                <w:szCs w:val="22"/>
              </w:rPr>
              <w:t>(</w:t>
            </w:r>
            <w:r w:rsidRPr="00604B62">
              <w:rPr>
                <w:rFonts w:ascii="Arial" w:hAnsi="Arial" w:cs="Arial"/>
                <w:b/>
                <w:sz w:val="22"/>
                <w:szCs w:val="22"/>
              </w:rPr>
              <w:fldChar w:fldCharType="begin"/>
            </w:r>
            <w:r w:rsidRPr="00604B62">
              <w:rPr>
                <w:rFonts w:ascii="Arial" w:hAnsi="Arial" w:cs="Arial"/>
                <w:sz w:val="22"/>
                <w:szCs w:val="22"/>
              </w:rPr>
              <w:instrText xml:space="preserve"> REF _Ref280628864 \h </w:instrText>
            </w:r>
            <w:r w:rsidRPr="00604B62">
              <w:rPr>
                <w:rFonts w:ascii="Arial" w:hAnsi="Arial" w:cs="Arial"/>
                <w:b/>
                <w:sz w:val="22"/>
                <w:szCs w:val="22"/>
              </w:rPr>
              <w:instrText xml:space="preserve"> \* MERGEFORMAT </w:instrText>
            </w:r>
            <w:r w:rsidRPr="00604B62">
              <w:rPr>
                <w:rFonts w:ascii="Arial" w:hAnsi="Arial" w:cs="Arial"/>
                <w:b/>
                <w:sz w:val="22"/>
                <w:szCs w:val="22"/>
              </w:rPr>
            </w:r>
            <w:r w:rsidRPr="00604B62">
              <w:rPr>
                <w:rFonts w:ascii="Arial" w:hAnsi="Arial" w:cs="Arial"/>
                <w:b/>
                <w:sz w:val="22"/>
                <w:szCs w:val="22"/>
              </w:rPr>
              <w:fldChar w:fldCharType="separate"/>
            </w:r>
            <w:r w:rsidR="000E1F54" w:rsidRPr="00604B62">
              <w:rPr>
                <w:rFonts w:ascii="Arial" w:hAnsi="Arial" w:cs="Arial"/>
                <w:b/>
                <w:bCs/>
                <w:sz w:val="22"/>
                <w:szCs w:val="22"/>
              </w:rPr>
              <w:br w:type="page"/>
            </w:r>
            <w:r w:rsidR="000E1F54" w:rsidRPr="00604B62">
              <w:rPr>
                <w:rStyle w:val="30"/>
                <w:rFonts w:ascii="Arial" w:hAnsi="Arial"/>
                <w:color w:val="000000"/>
                <w:sz w:val="22"/>
                <w:szCs w:val="22"/>
              </w:rPr>
              <w:t>Форма № 2</w:t>
            </w:r>
            <w:r w:rsidRPr="00604B62">
              <w:rPr>
                <w:rFonts w:ascii="Arial" w:hAnsi="Arial" w:cs="Arial"/>
                <w:b/>
                <w:sz w:val="22"/>
                <w:szCs w:val="22"/>
              </w:rPr>
              <w:fldChar w:fldCharType="end"/>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084822">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Опыт выполнения аналогичных договоров за последние 2 года (</w:t>
            </w:r>
            <w:r w:rsidR="00084822" w:rsidRPr="00604B62">
              <w:rPr>
                <w:rFonts w:ascii="Arial" w:hAnsi="Arial" w:cs="Arial"/>
                <w:b/>
                <w:sz w:val="22"/>
                <w:szCs w:val="22"/>
              </w:rPr>
              <w:t>Форма № 4</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E31F03">
            <w:pPr>
              <w:widowControl w:val="0"/>
              <w:tabs>
                <w:tab w:val="left" w:pos="343"/>
                <w:tab w:val="left" w:pos="1433"/>
              </w:tabs>
              <w:autoSpaceDE w:val="0"/>
              <w:autoSpaceDN w:val="0"/>
              <w:adjustRightInd w:val="0"/>
              <w:spacing w:before="120" w:after="120"/>
              <w:rPr>
                <w:rFonts w:ascii="Arial" w:hAnsi="Arial" w:cs="Arial"/>
                <w:sz w:val="22"/>
                <w:szCs w:val="22"/>
              </w:rPr>
            </w:pPr>
            <w:r w:rsidRPr="00604B62">
              <w:rPr>
                <w:rFonts w:ascii="Arial" w:hAnsi="Arial" w:cs="Arial"/>
                <w:sz w:val="22"/>
                <w:szCs w:val="22"/>
              </w:rPr>
              <w:t xml:space="preserve">Техническое 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по Отбору</w:t>
            </w:r>
            <w:r w:rsidRPr="00604B62">
              <w:rPr>
                <w:rFonts w:ascii="Arial" w:hAnsi="Arial" w:cs="Arial"/>
                <w:b/>
                <w:sz w:val="22"/>
                <w:szCs w:val="22"/>
              </w:rPr>
              <w:t xml:space="preserve"> </w:t>
            </w:r>
            <w:r w:rsidRPr="00604B62">
              <w:rPr>
                <w:rFonts w:ascii="Arial" w:hAnsi="Arial" w:cs="Arial"/>
                <w:sz w:val="22"/>
                <w:szCs w:val="22"/>
              </w:rPr>
              <w:t>(</w:t>
            </w:r>
            <w:r w:rsidR="00084822" w:rsidRPr="00604B62">
              <w:rPr>
                <w:rFonts w:ascii="Arial" w:hAnsi="Arial" w:cs="Arial"/>
                <w:b/>
                <w:sz w:val="22"/>
                <w:szCs w:val="22"/>
              </w:rPr>
              <w:t>Форма № 5</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E31F03">
            <w:pPr>
              <w:spacing w:before="120" w:after="120"/>
              <w:rPr>
                <w:rFonts w:ascii="Arial" w:hAnsi="Arial" w:cs="Arial"/>
                <w:sz w:val="22"/>
                <w:szCs w:val="22"/>
              </w:rPr>
            </w:pPr>
            <w:r w:rsidRPr="00604B62">
              <w:rPr>
                <w:rFonts w:ascii="Arial" w:hAnsi="Arial" w:cs="Arial"/>
                <w:sz w:val="22"/>
                <w:szCs w:val="22"/>
              </w:rPr>
              <w:t xml:space="preserve">Коммерческое предложение </w:t>
            </w:r>
            <w:r w:rsidR="00DD543F" w:rsidRPr="00604B62">
              <w:rPr>
                <w:rFonts w:ascii="Arial" w:hAnsi="Arial" w:cs="Arial"/>
                <w:sz w:val="22"/>
                <w:szCs w:val="22"/>
              </w:rPr>
              <w:t xml:space="preserve">Заявителя </w:t>
            </w:r>
            <w:r w:rsidRPr="00604B62">
              <w:rPr>
                <w:rFonts w:ascii="Arial" w:hAnsi="Arial" w:cs="Arial"/>
                <w:sz w:val="22"/>
                <w:szCs w:val="22"/>
              </w:rPr>
              <w:t>(</w:t>
            </w:r>
            <w:r w:rsidR="00084822" w:rsidRPr="00604B62">
              <w:rPr>
                <w:rFonts w:ascii="Arial" w:hAnsi="Arial" w:cs="Arial"/>
                <w:b/>
                <w:sz w:val="22"/>
                <w:szCs w:val="22"/>
              </w:rPr>
              <w:t>Форма № 6</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084822">
            <w:pPr>
              <w:spacing w:before="120" w:after="120"/>
              <w:rPr>
                <w:rFonts w:ascii="Arial" w:hAnsi="Arial" w:cs="Arial"/>
                <w:sz w:val="22"/>
                <w:szCs w:val="22"/>
              </w:rPr>
            </w:pPr>
            <w:r w:rsidRPr="00604B62">
              <w:rPr>
                <w:rFonts w:ascii="Arial" w:hAnsi="Arial" w:cs="Arial"/>
                <w:sz w:val="22"/>
                <w:szCs w:val="22"/>
              </w:rPr>
              <w:t xml:space="preserve">Справка о финансовом положении </w:t>
            </w:r>
            <w:r w:rsidR="00DD543F" w:rsidRPr="00604B62">
              <w:rPr>
                <w:rFonts w:ascii="Arial" w:hAnsi="Arial" w:cs="Arial"/>
                <w:sz w:val="22"/>
                <w:szCs w:val="22"/>
              </w:rPr>
              <w:t xml:space="preserve">Заявителя </w:t>
            </w:r>
            <w:r w:rsidRPr="00604B62">
              <w:rPr>
                <w:rFonts w:ascii="Arial" w:hAnsi="Arial" w:cs="Arial"/>
                <w:sz w:val="22"/>
                <w:szCs w:val="22"/>
              </w:rPr>
              <w:t>и о деловой репутации (</w:t>
            </w:r>
            <w:r w:rsidR="00F40198" w:rsidRPr="00604B62">
              <w:rPr>
                <w:rFonts w:ascii="Arial" w:hAnsi="Arial" w:cs="Arial"/>
                <w:b/>
                <w:sz w:val="22"/>
                <w:szCs w:val="22"/>
              </w:rPr>
              <w:t>Форма № 7</w:t>
            </w:r>
            <w:r w:rsidR="00084822"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C7190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Выписка из Единого государственного реестра юридических лиц / Единого государственного реестра индивидуальных предпринимателей / свидетельства (сертификата) о регистрации иностранного юридического лица / Разрешения на открытие представительства, Свидетельства о внесении в Сводный государственный реестр (</w:t>
            </w:r>
            <w:r w:rsidR="00C71903"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00C71903" w:rsidRPr="00604B62">
              <w:rPr>
                <w:rFonts w:ascii="Arial" w:hAnsi="Arial" w:cs="Arial"/>
                <w:sz w:val="22"/>
                <w:szCs w:val="22"/>
              </w:rPr>
              <w:t>копия</w:t>
            </w:r>
            <w:r w:rsidRPr="00604B62">
              <w:rPr>
                <w:rFonts w:ascii="Arial" w:hAnsi="Arial" w:cs="Arial"/>
                <w:sz w:val="22"/>
                <w:szCs w:val="22"/>
              </w:rPr>
              <w:t>)</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копия Устава</w:t>
            </w:r>
            <w:r w:rsidR="00DD543F" w:rsidRPr="00604B62">
              <w:rPr>
                <w:rFonts w:ascii="Arial" w:hAnsi="Arial" w:cs="Arial"/>
                <w:sz w:val="22"/>
                <w:szCs w:val="22"/>
              </w:rPr>
              <w:t xml:space="preserve"> Заявителя</w:t>
            </w:r>
            <w:r w:rsidRPr="00604B62">
              <w:rPr>
                <w:rFonts w:ascii="Arial" w:hAnsi="Arial" w:cs="Arial"/>
                <w:sz w:val="22"/>
                <w:szCs w:val="22"/>
              </w:rPr>
              <w:t xml:space="preserve"> (либо нотариально заверенная копия)</w:t>
            </w:r>
          </w:p>
        </w:tc>
      </w:tr>
      <w:tr w:rsidR="004D06E2" w:rsidRPr="00604B62" w:rsidDel="00F217FE"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Del="00F217FE"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Выписка из решения общего собрания учредителей (учредителя) или участников (участника) о назначении руководителя</w:t>
            </w:r>
            <w:r w:rsidR="00C71903" w:rsidRPr="00604B62">
              <w:rPr>
                <w:rFonts w:ascii="Arial" w:hAnsi="Arial" w:cs="Arial"/>
                <w:sz w:val="22"/>
                <w:szCs w:val="22"/>
              </w:rPr>
              <w:t xml:space="preserve"> (заверенная уполномоченным представителем </w:t>
            </w:r>
            <w:r w:rsidR="00DD543F" w:rsidRPr="00604B62">
              <w:rPr>
                <w:rFonts w:ascii="Arial" w:hAnsi="Arial" w:cs="Arial"/>
                <w:sz w:val="22"/>
                <w:szCs w:val="22"/>
              </w:rPr>
              <w:t xml:space="preserve">Заявителя </w:t>
            </w:r>
            <w:r w:rsidR="00C71903" w:rsidRPr="00604B62">
              <w:rPr>
                <w:rFonts w:ascii="Arial" w:hAnsi="Arial" w:cs="Arial"/>
                <w:sz w:val="22"/>
                <w:szCs w:val="22"/>
              </w:rPr>
              <w:t>копия)</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Заверенная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копия свидетельства о постановке на налоговый учет (либо нотариально заверенная копия)</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Справка из банка о том, что </w:t>
            </w:r>
            <w:r w:rsidR="00DD543F" w:rsidRPr="00604B62">
              <w:rPr>
                <w:rFonts w:ascii="Arial" w:hAnsi="Arial" w:cs="Arial"/>
                <w:sz w:val="22"/>
                <w:szCs w:val="22"/>
              </w:rPr>
              <w:t xml:space="preserve">Заявитель </w:t>
            </w:r>
            <w:r w:rsidRPr="00604B62">
              <w:rPr>
                <w:rFonts w:ascii="Arial" w:hAnsi="Arial" w:cs="Arial"/>
                <w:sz w:val="22"/>
                <w:szCs w:val="22"/>
              </w:rPr>
              <w:t>не имеет задолженности по картотеке по внебалансовому счету 90902 «Расчетные документы, не оплаченные в срок»</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Заверенные уполномоченным представителем </w:t>
            </w:r>
            <w:r w:rsidR="00DD543F" w:rsidRPr="00604B62">
              <w:rPr>
                <w:rFonts w:ascii="Arial" w:hAnsi="Arial" w:cs="Arial"/>
                <w:sz w:val="22"/>
                <w:szCs w:val="22"/>
              </w:rPr>
              <w:t xml:space="preserve">Заявителя </w:t>
            </w:r>
            <w:r w:rsidRPr="00604B62">
              <w:rPr>
                <w:rFonts w:ascii="Arial" w:hAnsi="Arial" w:cs="Arial"/>
                <w:sz w:val="22"/>
                <w:szCs w:val="22"/>
              </w:rPr>
              <w:t>копии лицензий и/или патентов, свидетельств, сертификатов, дипломов, других документов (либо нотариально заверенные копии)</w:t>
            </w:r>
          </w:p>
        </w:tc>
      </w:tr>
      <w:tr w:rsidR="00C30495" w:rsidRPr="00604B62" w:rsidTr="00084822">
        <w:trPr>
          <w:tblHeader/>
          <w:jc w:val="center"/>
        </w:trPr>
        <w:tc>
          <w:tcPr>
            <w:tcW w:w="1477" w:type="dxa"/>
          </w:tcPr>
          <w:p w:rsidR="00C30495" w:rsidRPr="00604B62" w:rsidRDefault="00C30495"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C30495" w:rsidRPr="00604B62" w:rsidRDefault="00C30495"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Pr>
                <w:rFonts w:ascii="Arial" w:hAnsi="Arial" w:cs="Arial"/>
                <w:sz w:val="22"/>
                <w:szCs w:val="22"/>
              </w:rPr>
              <w:t>Информация о состоянии загруженности текущими проектами</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Информация об отсутствии решения суда о признании его несостоятельным (банкротом)</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C7190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Доверенность на представителя </w:t>
            </w:r>
            <w:r w:rsidR="00DD543F" w:rsidRPr="00604B62">
              <w:rPr>
                <w:rFonts w:ascii="Arial" w:hAnsi="Arial" w:cs="Arial"/>
                <w:sz w:val="22"/>
                <w:szCs w:val="22"/>
              </w:rPr>
              <w:t>Заявителя</w:t>
            </w:r>
            <w:r w:rsidRPr="00604B62">
              <w:rPr>
                <w:rFonts w:ascii="Arial" w:hAnsi="Arial" w:cs="Arial"/>
                <w:sz w:val="22"/>
                <w:szCs w:val="22"/>
              </w:rPr>
              <w:t xml:space="preserve">, подтверждающая полномочия представлять </w:t>
            </w:r>
            <w:r w:rsidR="00DD543F" w:rsidRPr="00604B62">
              <w:rPr>
                <w:rFonts w:ascii="Arial" w:hAnsi="Arial" w:cs="Arial"/>
                <w:sz w:val="22"/>
                <w:szCs w:val="22"/>
              </w:rPr>
              <w:t xml:space="preserve">Заявителя </w:t>
            </w:r>
            <w:r w:rsidR="00482AA4">
              <w:rPr>
                <w:rFonts w:ascii="Arial" w:hAnsi="Arial" w:cs="Arial"/>
                <w:sz w:val="22"/>
                <w:szCs w:val="22"/>
              </w:rPr>
              <w:t xml:space="preserve">перед </w:t>
            </w:r>
            <w:r w:rsidRPr="00604B62">
              <w:rPr>
                <w:rFonts w:ascii="Arial" w:hAnsi="Arial" w:cs="Arial"/>
                <w:sz w:val="22"/>
                <w:szCs w:val="22"/>
              </w:rPr>
              <w:t>АО «</w:t>
            </w:r>
            <w:r w:rsidR="00EA5E8C">
              <w:rPr>
                <w:rFonts w:ascii="Arial" w:hAnsi="Arial" w:cs="Arial"/>
                <w:sz w:val="22"/>
                <w:szCs w:val="22"/>
              </w:rPr>
              <w:t>Совэкс</w:t>
            </w:r>
            <w:r w:rsidRPr="00604B62">
              <w:rPr>
                <w:rFonts w:ascii="Arial" w:hAnsi="Arial" w:cs="Arial"/>
                <w:sz w:val="22"/>
                <w:szCs w:val="22"/>
              </w:rPr>
              <w:t xml:space="preserve">» при проведении настоящей процедуры Отбора, если документация от имени </w:t>
            </w:r>
            <w:r w:rsidR="00DD543F" w:rsidRPr="00604B62">
              <w:rPr>
                <w:rFonts w:ascii="Arial" w:hAnsi="Arial" w:cs="Arial"/>
                <w:sz w:val="22"/>
                <w:szCs w:val="22"/>
              </w:rPr>
              <w:t xml:space="preserve">Заявителя </w:t>
            </w:r>
            <w:r w:rsidRPr="00604B62">
              <w:rPr>
                <w:rFonts w:ascii="Arial" w:hAnsi="Arial" w:cs="Arial"/>
                <w:sz w:val="22"/>
                <w:szCs w:val="22"/>
              </w:rPr>
              <w:t xml:space="preserve">подается в адрес Организатора Отбора лицом, </w:t>
            </w:r>
            <w:r w:rsidR="00C71903" w:rsidRPr="00604B62">
              <w:rPr>
                <w:rFonts w:ascii="Arial" w:hAnsi="Arial" w:cs="Arial"/>
                <w:sz w:val="22"/>
                <w:szCs w:val="22"/>
              </w:rPr>
              <w:t xml:space="preserve">не </w:t>
            </w:r>
            <w:r w:rsidRPr="00604B62">
              <w:rPr>
                <w:rFonts w:ascii="Arial" w:hAnsi="Arial" w:cs="Arial"/>
                <w:sz w:val="22"/>
                <w:szCs w:val="22"/>
              </w:rPr>
              <w:t xml:space="preserve">имеющим право действовать от имени </w:t>
            </w:r>
            <w:r w:rsidR="00DD543F" w:rsidRPr="00604B62">
              <w:rPr>
                <w:rFonts w:ascii="Arial" w:hAnsi="Arial" w:cs="Arial"/>
                <w:sz w:val="22"/>
                <w:szCs w:val="22"/>
              </w:rPr>
              <w:t xml:space="preserve">Заявителя </w:t>
            </w:r>
            <w:r w:rsidRPr="00604B62">
              <w:rPr>
                <w:rFonts w:ascii="Arial" w:hAnsi="Arial" w:cs="Arial"/>
                <w:sz w:val="22"/>
                <w:szCs w:val="22"/>
              </w:rPr>
              <w:t>в силу закона.</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DD543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Прочие документы, которые </w:t>
            </w:r>
            <w:r w:rsidR="00DD543F" w:rsidRPr="00604B62">
              <w:rPr>
                <w:rFonts w:ascii="Arial" w:hAnsi="Arial" w:cs="Arial"/>
                <w:sz w:val="22"/>
                <w:szCs w:val="22"/>
              </w:rPr>
              <w:t xml:space="preserve">Заявитель </w:t>
            </w:r>
            <w:r w:rsidRPr="00604B62">
              <w:rPr>
                <w:rFonts w:ascii="Arial" w:hAnsi="Arial" w:cs="Arial"/>
                <w:sz w:val="22"/>
                <w:szCs w:val="22"/>
              </w:rPr>
              <w:t>посчитает необходимым включить в Предложение</w:t>
            </w:r>
          </w:p>
        </w:tc>
      </w:tr>
      <w:tr w:rsidR="004D06E2" w:rsidRPr="00604B62" w:rsidTr="00084822">
        <w:trPr>
          <w:tblHeader/>
          <w:jc w:val="center"/>
        </w:trPr>
        <w:tc>
          <w:tcPr>
            <w:tcW w:w="1477" w:type="dxa"/>
          </w:tcPr>
          <w:p w:rsidR="004D06E2" w:rsidRPr="00604B62" w:rsidRDefault="004D06E2" w:rsidP="004D06E2">
            <w:pPr>
              <w:pStyle w:val="a7"/>
              <w:widowControl w:val="0"/>
              <w:numPr>
                <w:ilvl w:val="1"/>
                <w:numId w:val="1"/>
              </w:numPr>
              <w:autoSpaceDE w:val="0"/>
              <w:autoSpaceDN w:val="0"/>
              <w:adjustRightInd w:val="0"/>
              <w:rPr>
                <w:rFonts w:ascii="Arial" w:hAnsi="Arial" w:cs="Arial"/>
                <w:sz w:val="22"/>
                <w:szCs w:val="22"/>
              </w:rPr>
            </w:pPr>
          </w:p>
        </w:tc>
        <w:tc>
          <w:tcPr>
            <w:tcW w:w="8820" w:type="dxa"/>
            <w:gridSpan w:val="2"/>
          </w:tcPr>
          <w:p w:rsidR="004D06E2" w:rsidRPr="00604B62" w:rsidRDefault="004D06E2"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Опись документов Предложения (</w:t>
            </w:r>
            <w:r w:rsidR="00E31F03" w:rsidRPr="00604B62">
              <w:rPr>
                <w:rFonts w:ascii="Arial" w:hAnsi="Arial" w:cs="Arial"/>
                <w:b/>
                <w:sz w:val="22"/>
                <w:szCs w:val="22"/>
              </w:rPr>
              <w:t>Форма № 8</w:t>
            </w:r>
            <w:r w:rsidRPr="00604B62">
              <w:rPr>
                <w:rFonts w:ascii="Arial" w:hAnsi="Arial" w:cs="Arial"/>
                <w:sz w:val="22"/>
                <w:szCs w:val="22"/>
              </w:rPr>
              <w:t>)</w:t>
            </w:r>
          </w:p>
        </w:tc>
      </w:tr>
      <w:tr w:rsidR="00AD68CF" w:rsidRPr="00604B62" w:rsidTr="00084822">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tcPr>
          <w:p w:rsidR="00AD68CF" w:rsidRPr="00604B62" w:rsidRDefault="00AD68CF" w:rsidP="00084822">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Документы, входящие в состав Предложения, представляются в порядке, определенном Описью документов Предложения (</w:t>
            </w:r>
            <w:r w:rsidR="00F40198" w:rsidRPr="00604B62">
              <w:rPr>
                <w:rFonts w:ascii="Arial" w:hAnsi="Arial" w:cs="Arial"/>
                <w:b/>
                <w:sz w:val="22"/>
                <w:szCs w:val="22"/>
              </w:rPr>
              <w:t>Форма № 8</w:t>
            </w:r>
            <w:r w:rsidRPr="00604B62">
              <w:rPr>
                <w:rFonts w:ascii="Arial" w:hAnsi="Arial" w:cs="Arial"/>
                <w:sz w:val="22"/>
                <w:szCs w:val="22"/>
              </w:rPr>
              <w:t xml:space="preserve">), при этом </w:t>
            </w:r>
            <w:r w:rsidRPr="00604B62">
              <w:rPr>
                <w:rFonts w:ascii="Arial" w:hAnsi="Arial" w:cs="Arial"/>
                <w:b/>
                <w:sz w:val="22"/>
                <w:szCs w:val="22"/>
              </w:rPr>
              <w:t>Опись документов размещается в конце сшитого пакета документов Предложения.</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7"/>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604B62" w:rsidRDefault="0008482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b/>
                <w:sz w:val="22"/>
                <w:szCs w:val="22"/>
                <w:u w:val="single"/>
              </w:rPr>
              <w:t>Предложение</w:t>
            </w:r>
            <w:r w:rsidR="007B6552" w:rsidRPr="00604B62">
              <w:rPr>
                <w:rFonts w:ascii="Arial" w:hAnsi="Arial" w:cs="Arial"/>
                <w:b/>
                <w:sz w:val="22"/>
                <w:szCs w:val="22"/>
                <w:u w:val="single"/>
              </w:rPr>
              <w:t xml:space="preserve"> (полный комплект документов)</w:t>
            </w:r>
            <w:r w:rsidRPr="00604B62">
              <w:rPr>
                <w:rFonts w:ascii="Arial" w:hAnsi="Arial" w:cs="Arial"/>
                <w:b/>
                <w:sz w:val="22"/>
                <w:szCs w:val="22"/>
                <w:u w:val="single"/>
              </w:rPr>
              <w:t xml:space="preserve"> должно быть представлено в оригинале, с приложением одной копии.</w:t>
            </w:r>
            <w:r w:rsidRPr="00604B62">
              <w:rPr>
                <w:rFonts w:ascii="Arial" w:hAnsi="Arial" w:cs="Arial"/>
                <w:sz w:val="22"/>
                <w:szCs w:val="22"/>
              </w:rPr>
              <w:t xml:space="preserve"> Оригинал и копия должны быть идентичны, в случае выявления различий между документами, входящими в состав оригинала и информацией копии, Организатор Отбора при рассмотрении Предложения будет принимать решения на основе документов оригинала</w:t>
            </w:r>
            <w:r w:rsidR="00994A4D" w:rsidRPr="00604B62">
              <w:rPr>
                <w:rFonts w:ascii="Arial" w:hAnsi="Arial" w:cs="Arial"/>
                <w:sz w:val="22"/>
                <w:szCs w:val="22"/>
              </w:rPr>
              <w:t>.</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7"/>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604B62" w:rsidRDefault="00084822" w:rsidP="00A96243">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Оригинал Предложения помечается на первой странице «ОРИГИНАЛ», копия предложения помечается на первой странице «КОПИЯ»</w:t>
            </w:r>
          </w:p>
        </w:tc>
      </w:tr>
      <w:tr w:rsidR="00084822" w:rsidRPr="00604B62" w:rsidTr="00084822">
        <w:trPr>
          <w:gridAfter w:val="1"/>
          <w:wAfter w:w="41" w:type="dxa"/>
          <w:tblHeader/>
          <w:jc w:val="center"/>
        </w:trPr>
        <w:tc>
          <w:tcPr>
            <w:tcW w:w="1477" w:type="dxa"/>
            <w:vAlign w:val="center"/>
          </w:tcPr>
          <w:p w:rsidR="00084822" w:rsidRPr="00604B62" w:rsidRDefault="00084822" w:rsidP="00084822">
            <w:pPr>
              <w:pStyle w:val="a7"/>
              <w:widowControl w:val="0"/>
              <w:numPr>
                <w:ilvl w:val="1"/>
                <w:numId w:val="1"/>
              </w:numPr>
              <w:autoSpaceDE w:val="0"/>
              <w:autoSpaceDN w:val="0"/>
              <w:adjustRightInd w:val="0"/>
              <w:rPr>
                <w:rFonts w:ascii="Arial" w:hAnsi="Arial" w:cs="Arial"/>
                <w:sz w:val="22"/>
                <w:szCs w:val="22"/>
              </w:rPr>
            </w:pPr>
          </w:p>
        </w:tc>
        <w:tc>
          <w:tcPr>
            <w:tcW w:w="8779" w:type="dxa"/>
            <w:vAlign w:val="center"/>
          </w:tcPr>
          <w:p w:rsidR="00084822" w:rsidRPr="00F64144" w:rsidRDefault="00084822" w:rsidP="00105834">
            <w:pPr>
              <w:jc w:val="both"/>
              <w:rPr>
                <w:rFonts w:ascii="Arial" w:hAnsi="Arial" w:cs="Arial"/>
                <w:sz w:val="22"/>
                <w:szCs w:val="22"/>
              </w:rPr>
            </w:pPr>
            <w:r w:rsidRPr="00F64144">
              <w:rPr>
                <w:rFonts w:ascii="Arial" w:hAnsi="Arial" w:cs="Arial"/>
                <w:sz w:val="22"/>
                <w:szCs w:val="22"/>
              </w:rPr>
              <w:t xml:space="preserve">Оригинал и копия должны быть надежно запечатаны в один общий конверт, на котором указывается: наименование Отбора, на участие в котором подается Предложение; реестровый номер Отбора; наименование и адрес </w:t>
            </w:r>
            <w:r w:rsidR="00391790" w:rsidRPr="00F64144">
              <w:rPr>
                <w:rFonts w:ascii="Arial" w:hAnsi="Arial" w:cs="Arial"/>
                <w:sz w:val="22"/>
                <w:szCs w:val="22"/>
              </w:rPr>
              <w:t>Заявителя</w:t>
            </w:r>
            <w:r w:rsidRPr="00F64144">
              <w:rPr>
                <w:rFonts w:ascii="Arial" w:hAnsi="Arial" w:cs="Arial"/>
                <w:sz w:val="22"/>
                <w:szCs w:val="22"/>
              </w:rPr>
              <w:t xml:space="preserve">, предоставившего Предложение на участие в Отборе; наименование и адрес Организатора Отбора следующим образом: «Предложение на участие в </w:t>
            </w:r>
            <w:r w:rsidR="00482AA4" w:rsidRPr="00F64144">
              <w:rPr>
                <w:rFonts w:ascii="Arial" w:hAnsi="Arial" w:cs="Arial"/>
                <w:sz w:val="22"/>
                <w:szCs w:val="22"/>
              </w:rPr>
              <w:t xml:space="preserve">процедуре </w:t>
            </w:r>
            <w:r w:rsidR="008372D6" w:rsidRPr="00F64144">
              <w:rPr>
                <w:rFonts w:ascii="Arial" w:hAnsi="Arial" w:cs="Arial"/>
                <w:sz w:val="22"/>
                <w:szCs w:val="22"/>
              </w:rPr>
              <w:t>отбора организации, способной</w:t>
            </w:r>
            <w:r w:rsidR="002C7124" w:rsidRPr="00F64144">
              <w:rPr>
                <w:sz w:val="22"/>
                <w:szCs w:val="22"/>
              </w:rPr>
              <w:t xml:space="preserve"> </w:t>
            </w:r>
            <w:r w:rsidR="00482AA4" w:rsidRPr="00F64144">
              <w:rPr>
                <w:rFonts w:ascii="Arial" w:hAnsi="Arial" w:cs="Arial"/>
                <w:sz w:val="22"/>
                <w:szCs w:val="22"/>
              </w:rPr>
              <w:t>поставить</w:t>
            </w:r>
            <w:r w:rsidR="00105834">
              <w:rPr>
                <w:rFonts w:ascii="Arial" w:eastAsia="Calibri" w:hAnsi="Arial" w:cs="Arial"/>
                <w:lang w:eastAsia="en-US"/>
              </w:rPr>
              <w:t xml:space="preserve"> топливозаправщик аэродромный ТЗА-22-</w:t>
            </w:r>
            <w:r w:rsidR="00105834">
              <w:rPr>
                <w:rFonts w:ascii="Arial" w:eastAsia="Calibri" w:hAnsi="Arial" w:cs="Arial"/>
                <w:lang w:val="en-US" w:eastAsia="en-US"/>
              </w:rPr>
              <w:t>FM</w:t>
            </w:r>
            <w:r w:rsidRPr="00F64144">
              <w:rPr>
                <w:rFonts w:ascii="Arial" w:hAnsi="Arial" w:cs="Arial"/>
                <w:sz w:val="22"/>
                <w:szCs w:val="22"/>
              </w:rPr>
              <w:t>. Реестровый номер процедуры</w:t>
            </w:r>
            <w:r w:rsidR="00D40FBE" w:rsidRPr="00F64144">
              <w:rPr>
                <w:rFonts w:ascii="Arial" w:hAnsi="Arial" w:cs="Arial"/>
                <w:sz w:val="22"/>
                <w:szCs w:val="22"/>
              </w:rPr>
              <w:t>:</w:t>
            </w:r>
            <w:r w:rsidR="00771EE6" w:rsidRPr="00F64144">
              <w:rPr>
                <w:rFonts w:ascii="Arial" w:hAnsi="Arial" w:cs="Arial"/>
                <w:sz w:val="22"/>
                <w:szCs w:val="22"/>
              </w:rPr>
              <w:t xml:space="preserve"> </w:t>
            </w:r>
            <w:r w:rsidR="005C79F4" w:rsidRPr="000E1F54">
              <w:rPr>
                <w:rFonts w:ascii="Arial" w:eastAsia="Calibri" w:hAnsi="Arial" w:cs="Arial"/>
                <w:sz w:val="22"/>
                <w:szCs w:val="22"/>
                <w:lang w:eastAsia="en-US"/>
              </w:rPr>
              <w:t>2019-01-03/м/0</w:t>
            </w:r>
            <w:r w:rsidR="00D40FBE" w:rsidRPr="00F64144">
              <w:rPr>
                <w:rFonts w:ascii="Arial" w:hAnsi="Arial" w:cs="Arial"/>
                <w:sz w:val="22"/>
                <w:szCs w:val="22"/>
              </w:rPr>
              <w:t>.</w:t>
            </w:r>
            <w:r w:rsidR="00771EE6" w:rsidRPr="00F64144">
              <w:rPr>
                <w:rFonts w:ascii="Arial" w:hAnsi="Arial" w:cs="Arial"/>
                <w:sz w:val="22"/>
                <w:szCs w:val="22"/>
              </w:rPr>
              <w:t xml:space="preserve"> </w:t>
            </w:r>
            <w:r w:rsidR="001513EB" w:rsidRPr="00F64144">
              <w:rPr>
                <w:rFonts w:ascii="Arial" w:hAnsi="Arial" w:cs="Arial"/>
                <w:sz w:val="22"/>
                <w:szCs w:val="22"/>
              </w:rPr>
              <w:t>Заявител</w:t>
            </w:r>
            <w:r w:rsidR="00E31F03" w:rsidRPr="00F64144">
              <w:rPr>
                <w:rFonts w:ascii="Arial" w:hAnsi="Arial" w:cs="Arial"/>
                <w:sz w:val="22"/>
                <w:szCs w:val="22"/>
              </w:rPr>
              <w:t>ь</w:t>
            </w:r>
            <w:r w:rsidR="008372D6" w:rsidRPr="00F64144">
              <w:rPr>
                <w:rFonts w:ascii="Arial" w:hAnsi="Arial" w:cs="Arial"/>
                <w:sz w:val="22"/>
                <w:szCs w:val="22"/>
              </w:rPr>
              <w:t>:</w:t>
            </w:r>
            <w:r w:rsidR="009B4252" w:rsidRPr="00F64144">
              <w:rPr>
                <w:rFonts w:ascii="Arial" w:hAnsi="Arial" w:cs="Arial"/>
                <w:sz w:val="22"/>
                <w:szCs w:val="22"/>
              </w:rPr>
              <w:t>_________</w:t>
            </w:r>
            <w:r w:rsidRPr="00F64144">
              <w:rPr>
                <w:rFonts w:ascii="Arial" w:hAnsi="Arial" w:cs="Arial"/>
                <w:sz w:val="22"/>
                <w:szCs w:val="22"/>
              </w:rPr>
              <w:t>.</w:t>
            </w:r>
            <w:r w:rsidR="00771EE6" w:rsidRPr="00F64144">
              <w:rPr>
                <w:rFonts w:ascii="Arial" w:hAnsi="Arial" w:cs="Arial"/>
                <w:sz w:val="22"/>
                <w:szCs w:val="22"/>
              </w:rPr>
              <w:t xml:space="preserve"> </w:t>
            </w:r>
            <w:r w:rsidR="00C15872" w:rsidRPr="00F64144">
              <w:rPr>
                <w:rFonts w:ascii="Arial" w:hAnsi="Arial" w:cs="Arial"/>
                <w:sz w:val="22"/>
                <w:szCs w:val="22"/>
              </w:rPr>
              <w:t xml:space="preserve"> </w:t>
            </w:r>
            <w:r w:rsidRPr="00F64144">
              <w:rPr>
                <w:rFonts w:ascii="Arial" w:hAnsi="Arial" w:cs="Arial"/>
                <w:sz w:val="22"/>
                <w:szCs w:val="22"/>
              </w:rPr>
              <w:t xml:space="preserve">Адрес </w:t>
            </w:r>
            <w:r w:rsidR="001513EB" w:rsidRPr="00F64144">
              <w:rPr>
                <w:rFonts w:ascii="Arial" w:hAnsi="Arial" w:cs="Arial"/>
                <w:sz w:val="22"/>
                <w:szCs w:val="22"/>
              </w:rPr>
              <w:t>Заявителя</w:t>
            </w:r>
            <w:r w:rsidR="008372D6" w:rsidRPr="00F64144">
              <w:rPr>
                <w:rFonts w:ascii="Arial" w:hAnsi="Arial" w:cs="Arial"/>
                <w:sz w:val="22"/>
                <w:szCs w:val="22"/>
              </w:rPr>
              <w:t>:</w:t>
            </w:r>
            <w:r w:rsidR="009B4252" w:rsidRPr="00F64144">
              <w:rPr>
                <w:rFonts w:ascii="Arial" w:hAnsi="Arial" w:cs="Arial"/>
                <w:sz w:val="22"/>
                <w:szCs w:val="22"/>
              </w:rPr>
              <w:t>__________</w:t>
            </w:r>
            <w:r w:rsidRPr="00F64144">
              <w:rPr>
                <w:rFonts w:ascii="Arial" w:hAnsi="Arial" w:cs="Arial"/>
                <w:sz w:val="22"/>
                <w:szCs w:val="22"/>
              </w:rPr>
              <w:t>. В адрес предс</w:t>
            </w:r>
            <w:r w:rsidR="00482AA4" w:rsidRPr="00F64144">
              <w:rPr>
                <w:rFonts w:ascii="Arial" w:hAnsi="Arial" w:cs="Arial"/>
                <w:sz w:val="22"/>
                <w:szCs w:val="22"/>
              </w:rPr>
              <w:t xml:space="preserve">едателя конкурсной комиссии </w:t>
            </w:r>
            <w:r w:rsidR="00994A4D" w:rsidRPr="00F64144">
              <w:rPr>
                <w:rFonts w:ascii="Arial" w:hAnsi="Arial" w:cs="Arial"/>
                <w:sz w:val="22"/>
                <w:szCs w:val="22"/>
              </w:rPr>
              <w:t>АО </w:t>
            </w:r>
            <w:r w:rsidRPr="00F64144">
              <w:rPr>
                <w:rFonts w:ascii="Arial" w:hAnsi="Arial" w:cs="Arial"/>
                <w:sz w:val="22"/>
                <w:szCs w:val="22"/>
              </w:rPr>
              <w:t>«</w:t>
            </w:r>
            <w:r w:rsidR="00994A4D" w:rsidRPr="00F64144">
              <w:rPr>
                <w:rFonts w:ascii="Arial" w:hAnsi="Arial" w:cs="Arial"/>
                <w:sz w:val="22"/>
                <w:szCs w:val="22"/>
              </w:rPr>
              <w:t>С</w:t>
            </w:r>
            <w:r w:rsidR="00C71903" w:rsidRPr="00F64144">
              <w:rPr>
                <w:rFonts w:ascii="Arial" w:hAnsi="Arial" w:cs="Arial"/>
                <w:sz w:val="22"/>
                <w:szCs w:val="22"/>
              </w:rPr>
              <w:t>овэкс</w:t>
            </w:r>
            <w:r w:rsidR="00994A4D" w:rsidRPr="00F64144">
              <w:rPr>
                <w:rFonts w:ascii="Arial" w:hAnsi="Arial" w:cs="Arial"/>
                <w:sz w:val="22"/>
                <w:szCs w:val="22"/>
              </w:rPr>
              <w:t>»</w:t>
            </w:r>
            <w:r w:rsidR="009B4252" w:rsidRPr="00F64144">
              <w:rPr>
                <w:rFonts w:ascii="Arial" w:hAnsi="Arial" w:cs="Arial"/>
                <w:sz w:val="22"/>
                <w:szCs w:val="22"/>
              </w:rPr>
              <w:t>&gt;; 196210, Санкт-Петербург, ул. Пилотов, д.35.</w:t>
            </w:r>
          </w:p>
        </w:tc>
      </w:tr>
      <w:tr w:rsidR="00AD68CF" w:rsidRPr="00604B62" w:rsidTr="00084822">
        <w:trPr>
          <w:gridAfter w:val="1"/>
          <w:wAfter w:w="41" w:type="dxa"/>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779"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604B62">
              <w:rPr>
                <w:rFonts w:ascii="Arial" w:hAnsi="Arial" w:cs="Arial"/>
                <w:sz w:val="22"/>
                <w:szCs w:val="22"/>
                <w:u w:val="single"/>
              </w:rPr>
              <w:t xml:space="preserve">Все документы, входящие в состав оригинала Предложения, должны быть сшиты в единую книгу (сброшюрованы), которая должна содержать сквозную нумерацию листов, скреплены печатью (опечатаны) на обороте с указанием количества страниц, заверены подписью уполномоченного на подписание Предложения на участие в Отборе лица/собственноручно заверены </w:t>
            </w:r>
            <w:r w:rsidR="001513EB" w:rsidRPr="00604B62">
              <w:rPr>
                <w:rFonts w:ascii="Arial" w:hAnsi="Arial" w:cs="Arial"/>
                <w:sz w:val="22"/>
                <w:szCs w:val="22"/>
              </w:rPr>
              <w:t xml:space="preserve">Заявителем </w:t>
            </w:r>
            <w:r w:rsidRPr="00604B62">
              <w:rPr>
                <w:rFonts w:ascii="Arial" w:hAnsi="Arial" w:cs="Arial"/>
                <w:sz w:val="22"/>
                <w:szCs w:val="22"/>
                <w:u w:val="single"/>
              </w:rPr>
              <w:t xml:space="preserve">- физическим лицом (в том числе на прошивке). </w:t>
            </w:r>
          </w:p>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Концы прошивочной нити выводятся с тыльной стороны единой книги, связываются и заклеиваются лис</w:t>
            </w:r>
            <w:r w:rsidR="00BD548F" w:rsidRPr="00604B62">
              <w:rPr>
                <w:rFonts w:ascii="Arial" w:hAnsi="Arial" w:cs="Arial"/>
                <w:sz w:val="22"/>
                <w:szCs w:val="22"/>
              </w:rPr>
              <w:t>том бумаги, на кото</w:t>
            </w:r>
            <w:r w:rsidR="00482AA4">
              <w:rPr>
                <w:rFonts w:ascii="Arial" w:hAnsi="Arial" w:cs="Arial"/>
                <w:sz w:val="22"/>
                <w:szCs w:val="22"/>
              </w:rPr>
              <w:t xml:space="preserve">ром делается надпись </w:t>
            </w:r>
            <w:r w:rsidRPr="00604B62">
              <w:rPr>
                <w:rFonts w:ascii="Arial" w:hAnsi="Arial" w:cs="Arial"/>
                <w:sz w:val="22"/>
                <w:szCs w:val="22"/>
              </w:rPr>
              <w:t xml:space="preserve">«Прошито и пронумеровано ____ листов», при этом прошивка должна быть подписана лицом, уполномоченным на подписание документов от лица </w:t>
            </w:r>
            <w:r w:rsidR="001513EB" w:rsidRPr="00604B62">
              <w:rPr>
                <w:rFonts w:ascii="Arial" w:hAnsi="Arial" w:cs="Arial"/>
                <w:sz w:val="22"/>
                <w:szCs w:val="22"/>
              </w:rPr>
              <w:t>Заявителя</w:t>
            </w:r>
            <w:r w:rsidRPr="00604B62">
              <w:rPr>
                <w:rFonts w:ascii="Arial" w:hAnsi="Arial" w:cs="Arial"/>
                <w:sz w:val="22"/>
                <w:szCs w:val="22"/>
              </w:rPr>
              <w:t>, и скреплена печатью.</w:t>
            </w:r>
          </w:p>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Все документы копии Предложения брошюруются аналогично порядку оформления оригинала Предложения.</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Достоверность копий документов, представляемых в составе Предложения, должна быть подтверждена печатью и подписью уполномоченного лица, если иная форма заверения не установлена требованиями настоящей Инструкции. </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4D40E8"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Заявитель</w:t>
            </w:r>
            <w:r w:rsidR="001513EB" w:rsidRPr="00604B62">
              <w:rPr>
                <w:rFonts w:ascii="Arial" w:hAnsi="Arial" w:cs="Arial"/>
                <w:sz w:val="22"/>
                <w:szCs w:val="22"/>
              </w:rPr>
              <w:t xml:space="preserve"> </w:t>
            </w:r>
            <w:r w:rsidR="00AD68CF" w:rsidRPr="00604B62">
              <w:rPr>
                <w:rFonts w:ascii="Arial" w:hAnsi="Arial" w:cs="Arial"/>
                <w:sz w:val="22"/>
                <w:szCs w:val="22"/>
              </w:rPr>
              <w:t>должен поместить Предложение с необходимыми документами (сброшюрованный оригинал Предложения и сброшюрованная копия Предложения) в единый запечатанный конверт.</w:t>
            </w:r>
          </w:p>
          <w:p w:rsidR="00AD68CF" w:rsidRPr="00604B62" w:rsidRDefault="00AD68CF" w:rsidP="00105834">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На таком конверте указывается: наименование Отбора, на участие в котором подается данное Предложение; реестровый номер Отбора; наименование и адрес </w:t>
            </w:r>
            <w:r w:rsidR="00391790" w:rsidRPr="00604B62">
              <w:rPr>
                <w:rFonts w:ascii="Arial" w:hAnsi="Arial" w:cs="Arial"/>
                <w:sz w:val="22"/>
                <w:szCs w:val="22"/>
              </w:rPr>
              <w:t>Заявителя</w:t>
            </w:r>
            <w:r w:rsidRPr="00604B62">
              <w:rPr>
                <w:rFonts w:ascii="Arial" w:hAnsi="Arial" w:cs="Arial"/>
                <w:sz w:val="22"/>
                <w:szCs w:val="22"/>
              </w:rPr>
              <w:t>, предоставившего Предложение на участие в Отборе; наименование и адрес Организатора Отбора следующим образом: «Предложение на участие в</w:t>
            </w:r>
            <w:r w:rsidR="009B4252">
              <w:rPr>
                <w:rFonts w:ascii="Arial" w:hAnsi="Arial" w:cs="Arial"/>
                <w:sz w:val="22"/>
                <w:szCs w:val="22"/>
              </w:rPr>
              <w:t xml:space="preserve"> </w:t>
            </w:r>
            <w:r w:rsidR="009B4252" w:rsidRPr="009B4252">
              <w:rPr>
                <w:rFonts w:ascii="Arial" w:hAnsi="Arial" w:cs="Arial"/>
                <w:sz w:val="22"/>
                <w:szCs w:val="22"/>
              </w:rPr>
              <w:t>процедур</w:t>
            </w:r>
            <w:r w:rsidR="00482AA4">
              <w:rPr>
                <w:rFonts w:ascii="Arial" w:hAnsi="Arial" w:cs="Arial"/>
                <w:sz w:val="22"/>
                <w:szCs w:val="22"/>
              </w:rPr>
              <w:t>е отбора организации, способной</w:t>
            </w:r>
            <w:r w:rsidR="00482AA4" w:rsidRPr="002C7124">
              <w:t xml:space="preserve"> </w:t>
            </w:r>
            <w:r w:rsidR="00A71678">
              <w:rPr>
                <w:rFonts w:ascii="Arial" w:hAnsi="Arial" w:cs="Arial"/>
                <w:sz w:val="22"/>
                <w:szCs w:val="22"/>
              </w:rPr>
              <w:t>поставить</w:t>
            </w:r>
            <w:r w:rsidR="00105834" w:rsidRPr="00105834">
              <w:rPr>
                <w:rFonts w:ascii="Arial" w:eastAsia="Calibri" w:hAnsi="Arial" w:cs="Arial"/>
                <w:lang w:eastAsia="en-US"/>
              </w:rPr>
              <w:t xml:space="preserve"> </w:t>
            </w:r>
            <w:r w:rsidR="00105834" w:rsidRPr="00105834">
              <w:rPr>
                <w:rFonts w:ascii="Arial" w:hAnsi="Arial" w:cs="Arial"/>
                <w:sz w:val="22"/>
                <w:szCs w:val="22"/>
              </w:rPr>
              <w:t>топливозаправщик аэродромный ТЗА-22-</w:t>
            </w:r>
            <w:r w:rsidR="00105834" w:rsidRPr="00105834">
              <w:rPr>
                <w:rFonts w:ascii="Arial" w:hAnsi="Arial" w:cs="Arial"/>
                <w:sz w:val="22"/>
                <w:szCs w:val="22"/>
                <w:lang w:val="en-US"/>
              </w:rPr>
              <w:t>FM</w:t>
            </w:r>
            <w:r w:rsidR="009944BF" w:rsidRPr="009944BF">
              <w:rPr>
                <w:rFonts w:ascii="Arial" w:hAnsi="Arial" w:cs="Arial"/>
                <w:sz w:val="22"/>
                <w:szCs w:val="22"/>
              </w:rPr>
              <w:t>.</w:t>
            </w:r>
            <w:r w:rsidR="00D40FBE" w:rsidRPr="00D40FBE">
              <w:rPr>
                <w:rFonts w:eastAsia="Calibri"/>
                <w:lang w:eastAsia="en-US"/>
              </w:rPr>
              <w:t xml:space="preserve"> </w:t>
            </w:r>
            <w:r w:rsidR="009B4252">
              <w:rPr>
                <w:rFonts w:ascii="Arial" w:hAnsi="Arial" w:cs="Arial"/>
                <w:sz w:val="22"/>
                <w:szCs w:val="22"/>
              </w:rPr>
              <w:t>Рее</w:t>
            </w:r>
            <w:r w:rsidR="00482AA4">
              <w:rPr>
                <w:rFonts w:ascii="Arial" w:hAnsi="Arial" w:cs="Arial"/>
                <w:sz w:val="22"/>
                <w:szCs w:val="22"/>
              </w:rPr>
              <w:t>стр</w:t>
            </w:r>
            <w:r w:rsidR="00105834">
              <w:rPr>
                <w:rFonts w:ascii="Arial" w:hAnsi="Arial" w:cs="Arial"/>
                <w:sz w:val="22"/>
                <w:szCs w:val="22"/>
              </w:rPr>
              <w:t xml:space="preserve">овый номер процедуры: </w:t>
            </w:r>
            <w:r w:rsidR="005C79F4" w:rsidRPr="000E1F54">
              <w:rPr>
                <w:rFonts w:ascii="Arial" w:eastAsia="Calibri" w:hAnsi="Arial" w:cs="Arial"/>
                <w:sz w:val="22"/>
                <w:szCs w:val="22"/>
                <w:lang w:eastAsia="en-US"/>
              </w:rPr>
              <w:t>2019-01-03/м/0</w:t>
            </w:r>
            <w:r w:rsidRPr="00604B62">
              <w:rPr>
                <w:rFonts w:ascii="Arial" w:hAnsi="Arial" w:cs="Arial"/>
                <w:sz w:val="22"/>
                <w:szCs w:val="22"/>
              </w:rPr>
              <w:t xml:space="preserve">. </w:t>
            </w:r>
            <w:r w:rsidR="001513EB" w:rsidRPr="00604B62">
              <w:rPr>
                <w:rFonts w:ascii="Arial" w:hAnsi="Arial" w:cs="Arial"/>
                <w:sz w:val="22"/>
                <w:szCs w:val="22"/>
              </w:rPr>
              <w:t>Заявитель</w:t>
            </w:r>
            <w:r w:rsidRPr="00604B62">
              <w:rPr>
                <w:rFonts w:ascii="Arial" w:hAnsi="Arial" w:cs="Arial"/>
                <w:sz w:val="22"/>
                <w:szCs w:val="22"/>
              </w:rPr>
              <w:t xml:space="preserve">: _____________. Адрес </w:t>
            </w:r>
            <w:r w:rsidR="001513EB" w:rsidRPr="00604B62">
              <w:rPr>
                <w:rFonts w:ascii="Arial" w:hAnsi="Arial" w:cs="Arial"/>
                <w:sz w:val="22"/>
                <w:szCs w:val="22"/>
              </w:rPr>
              <w:t>Заявителя</w:t>
            </w:r>
            <w:r w:rsidR="00BC5D77">
              <w:rPr>
                <w:rFonts w:ascii="Arial" w:hAnsi="Arial" w:cs="Arial"/>
                <w:sz w:val="22"/>
                <w:szCs w:val="22"/>
              </w:rPr>
              <w:t xml:space="preserve">: </w:t>
            </w:r>
            <w:r w:rsidR="009B4252">
              <w:rPr>
                <w:rFonts w:ascii="Arial" w:hAnsi="Arial" w:cs="Arial"/>
                <w:sz w:val="22"/>
                <w:szCs w:val="22"/>
              </w:rPr>
              <w:t>_</w:t>
            </w:r>
            <w:r w:rsidR="002D121D">
              <w:rPr>
                <w:rFonts w:ascii="Arial" w:hAnsi="Arial" w:cs="Arial"/>
                <w:sz w:val="22"/>
                <w:szCs w:val="22"/>
              </w:rPr>
              <w:t xml:space="preserve">_________. </w:t>
            </w:r>
            <w:r w:rsidRPr="00604B62">
              <w:rPr>
                <w:rFonts w:ascii="Arial" w:hAnsi="Arial" w:cs="Arial"/>
                <w:sz w:val="22"/>
                <w:szCs w:val="22"/>
              </w:rPr>
              <w:t>В адрес пр</w:t>
            </w:r>
            <w:r w:rsidR="00482AA4">
              <w:rPr>
                <w:rFonts w:ascii="Arial" w:hAnsi="Arial" w:cs="Arial"/>
                <w:sz w:val="22"/>
                <w:szCs w:val="22"/>
              </w:rPr>
              <w:t xml:space="preserve">едседателя конкурсной комиссии </w:t>
            </w:r>
            <w:r w:rsidRPr="00604B62">
              <w:rPr>
                <w:rFonts w:ascii="Arial" w:hAnsi="Arial" w:cs="Arial"/>
                <w:sz w:val="22"/>
                <w:szCs w:val="22"/>
              </w:rPr>
              <w:t>АО «</w:t>
            </w:r>
            <w:r w:rsidR="0048175A" w:rsidRPr="00604B62">
              <w:rPr>
                <w:rFonts w:ascii="Arial" w:hAnsi="Arial" w:cs="Arial"/>
                <w:sz w:val="22"/>
                <w:szCs w:val="22"/>
              </w:rPr>
              <w:t>С</w:t>
            </w:r>
            <w:r w:rsidR="00C71903" w:rsidRPr="00604B62">
              <w:rPr>
                <w:rFonts w:ascii="Arial" w:hAnsi="Arial" w:cs="Arial"/>
                <w:sz w:val="22"/>
                <w:szCs w:val="22"/>
              </w:rPr>
              <w:t>овэкс</w:t>
            </w:r>
            <w:r w:rsidR="0048175A" w:rsidRPr="00604B62">
              <w:rPr>
                <w:rFonts w:ascii="Arial" w:hAnsi="Arial" w:cs="Arial"/>
                <w:sz w:val="22"/>
                <w:szCs w:val="22"/>
              </w:rPr>
              <w:t>»</w:t>
            </w:r>
            <w:r w:rsidRPr="00604B62">
              <w:rPr>
                <w:rFonts w:ascii="Arial" w:hAnsi="Arial" w:cs="Arial"/>
                <w:sz w:val="22"/>
                <w:szCs w:val="22"/>
              </w:rPr>
              <w:t xml:space="preserve">&gt;; </w:t>
            </w:r>
            <w:r w:rsidR="009B4252" w:rsidRPr="009B4252">
              <w:rPr>
                <w:rFonts w:ascii="Arial" w:hAnsi="Arial" w:cs="Arial"/>
                <w:sz w:val="22"/>
                <w:szCs w:val="22"/>
              </w:rPr>
              <w:t>196210, Санкт-Петербург, ул. Пилотов, д. 35</w:t>
            </w:r>
            <w:r w:rsidR="002D121D">
              <w:rPr>
                <w:rFonts w:ascii="Arial" w:hAnsi="Arial" w:cs="Arial"/>
                <w:sz w:val="22"/>
                <w:szCs w:val="22"/>
              </w:rPr>
              <w:t>.</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При подготовке Предложения на участие в Отборе и документов, входящих в состав такого Предложения, не допускается применение факсимильных подписей.</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Все документы Предложения и приложения к ней должны быть четко напечатаны. Подчистки и исправления не допускаются, за исключением исправлений, скрепленных печатью и заверенных подписью уполномоченного лица.</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Все документы, представляемые </w:t>
            </w:r>
            <w:r w:rsidR="001513EB" w:rsidRPr="00604B62">
              <w:rPr>
                <w:rFonts w:ascii="Arial" w:hAnsi="Arial" w:cs="Arial"/>
                <w:sz w:val="22"/>
                <w:szCs w:val="22"/>
              </w:rPr>
              <w:t xml:space="preserve">Заявителем </w:t>
            </w:r>
            <w:r w:rsidRPr="00604B62">
              <w:rPr>
                <w:rFonts w:ascii="Arial" w:hAnsi="Arial" w:cs="Arial"/>
                <w:sz w:val="22"/>
                <w:szCs w:val="22"/>
              </w:rPr>
              <w:t>в составе Предложений на участие в Отборе, должны быть заполнены по всем пунктам. В случае отсутствия необходимости в заполнении или отсутствии испрашиваемой информации – указывается на отсутствие такой информации</w:t>
            </w:r>
            <w:r w:rsidR="00FD428D" w:rsidRPr="00604B62">
              <w:rPr>
                <w:rFonts w:ascii="Arial" w:hAnsi="Arial" w:cs="Arial"/>
                <w:sz w:val="22"/>
                <w:szCs w:val="22"/>
              </w:rPr>
              <w:t xml:space="preserve"> либо ставится прочерк</w:t>
            </w:r>
            <w:r w:rsidRPr="00604B62">
              <w:rPr>
                <w:rFonts w:ascii="Arial" w:hAnsi="Arial" w:cs="Arial"/>
                <w:sz w:val="22"/>
                <w:szCs w:val="22"/>
              </w:rPr>
              <w:t>.</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При описании условий и предложений </w:t>
            </w:r>
            <w:r w:rsidR="001513EB" w:rsidRPr="00604B62">
              <w:rPr>
                <w:rFonts w:ascii="Arial" w:hAnsi="Arial" w:cs="Arial"/>
                <w:sz w:val="22"/>
                <w:szCs w:val="22"/>
              </w:rPr>
              <w:t xml:space="preserve">Заявитель </w:t>
            </w:r>
            <w:r w:rsidRPr="00604B62">
              <w:rPr>
                <w:rFonts w:ascii="Arial" w:hAnsi="Arial" w:cs="Arial"/>
                <w:sz w:val="22"/>
                <w:szCs w:val="22"/>
              </w:rPr>
              <w:t>должен применять общепринятые обозначения и наименования в соответствии с требованиями действующих нормативных правовых актов, если иное не указано требованиями настоящей Инструкции.</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Сведения, которые содержатся в Предложени</w:t>
            </w:r>
            <w:r w:rsidR="001513EB" w:rsidRPr="00604B62">
              <w:rPr>
                <w:rFonts w:ascii="Arial" w:hAnsi="Arial" w:cs="Arial"/>
                <w:sz w:val="22"/>
                <w:szCs w:val="22"/>
              </w:rPr>
              <w:t>и</w:t>
            </w:r>
            <w:r w:rsidRPr="00604B62">
              <w:rPr>
                <w:rFonts w:ascii="Arial" w:hAnsi="Arial" w:cs="Arial"/>
                <w:sz w:val="22"/>
                <w:szCs w:val="22"/>
              </w:rPr>
              <w:t xml:space="preserve"> </w:t>
            </w:r>
            <w:r w:rsidR="001513EB" w:rsidRPr="00604B62">
              <w:rPr>
                <w:rFonts w:ascii="Arial" w:hAnsi="Arial" w:cs="Arial"/>
                <w:sz w:val="22"/>
                <w:szCs w:val="22"/>
              </w:rPr>
              <w:t>Заявителя</w:t>
            </w:r>
            <w:r w:rsidRPr="00604B62">
              <w:rPr>
                <w:rFonts w:ascii="Arial" w:hAnsi="Arial" w:cs="Arial"/>
                <w:sz w:val="22"/>
                <w:szCs w:val="22"/>
              </w:rPr>
              <w:t>, не должны допускать двусмысленных толкований.</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AD68CF">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Если в документах, входящих в состав Предложений на участие в Отборе, имеются расхождения между обозначением сумм прописью и цифрами, то Организатором Отбора принимается к рассмотрению сумма, указанная прописью.</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1513EB">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Предложение на участие в Отборе, подготовленное </w:t>
            </w:r>
            <w:r w:rsidR="001513EB" w:rsidRPr="00604B62">
              <w:rPr>
                <w:rFonts w:ascii="Arial" w:hAnsi="Arial" w:cs="Arial"/>
                <w:sz w:val="22"/>
                <w:szCs w:val="22"/>
              </w:rPr>
              <w:t>Заявителем</w:t>
            </w:r>
            <w:r w:rsidRPr="00604B62">
              <w:rPr>
                <w:rFonts w:ascii="Arial" w:hAnsi="Arial" w:cs="Arial"/>
                <w:sz w:val="22"/>
                <w:szCs w:val="22"/>
              </w:rPr>
              <w:t>, а также вся корреспонденция и документация, связанная с Предложением на участие в Отборе, которыми обмениваются участники Отбора и Организатор Отбора, должн</w:t>
            </w:r>
            <w:r w:rsidR="00FD428D" w:rsidRPr="00604B62">
              <w:rPr>
                <w:rFonts w:ascii="Arial" w:hAnsi="Arial" w:cs="Arial"/>
                <w:sz w:val="22"/>
                <w:szCs w:val="22"/>
              </w:rPr>
              <w:t>а</w:t>
            </w:r>
            <w:r w:rsidRPr="00604B62">
              <w:rPr>
                <w:rFonts w:ascii="Arial" w:hAnsi="Arial" w:cs="Arial"/>
                <w:sz w:val="22"/>
                <w:szCs w:val="22"/>
              </w:rPr>
              <w:t xml:space="preserve"> быть </w:t>
            </w:r>
            <w:r w:rsidR="00FD428D" w:rsidRPr="00604B62">
              <w:rPr>
                <w:rFonts w:ascii="Arial" w:hAnsi="Arial" w:cs="Arial"/>
                <w:sz w:val="22"/>
                <w:szCs w:val="22"/>
              </w:rPr>
              <w:t xml:space="preserve">составлена </w:t>
            </w:r>
            <w:r w:rsidRPr="00604B62">
              <w:rPr>
                <w:rFonts w:ascii="Arial" w:hAnsi="Arial" w:cs="Arial"/>
                <w:sz w:val="22"/>
                <w:szCs w:val="22"/>
              </w:rPr>
              <w:t>на русском языке.</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0242DE">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Все суммы денежных средств, указанные в Предложении на участие в Отборе и приложениях к нему должны быть выражены в российских рублях, за исключением следующего: к Предложению на участие в Отборе могут быть приложены документы, оригиналы которых выданы </w:t>
            </w:r>
            <w:r w:rsidR="00391790" w:rsidRPr="00604B62">
              <w:rPr>
                <w:rFonts w:ascii="Arial" w:hAnsi="Arial" w:cs="Arial"/>
                <w:sz w:val="22"/>
                <w:szCs w:val="22"/>
              </w:rPr>
              <w:t>Заявителю</w:t>
            </w:r>
            <w:r w:rsidR="000242DE" w:rsidRPr="00604B62">
              <w:rPr>
                <w:rFonts w:ascii="Arial" w:hAnsi="Arial" w:cs="Arial"/>
                <w:sz w:val="22"/>
                <w:szCs w:val="22"/>
              </w:rPr>
              <w:t xml:space="preserve"> </w:t>
            </w:r>
            <w:r w:rsidRPr="00604B62">
              <w:rPr>
                <w:rFonts w:ascii="Arial" w:hAnsi="Arial" w:cs="Arial"/>
                <w:sz w:val="22"/>
                <w:szCs w:val="22"/>
              </w:rPr>
              <w:t>третьими лицами, в которых суммы денежных средств могут быть выражены в других валютах.</w:t>
            </w:r>
          </w:p>
        </w:tc>
      </w:tr>
      <w:tr w:rsidR="00AD68CF" w:rsidRPr="00604B62" w:rsidTr="00084822">
        <w:trPr>
          <w:tblHeader/>
          <w:jc w:val="center"/>
        </w:trPr>
        <w:tc>
          <w:tcPr>
            <w:tcW w:w="1477" w:type="dxa"/>
            <w:tcBorders>
              <w:top w:val="single" w:sz="4" w:space="0" w:color="auto"/>
              <w:left w:val="single" w:sz="4" w:space="0" w:color="auto"/>
              <w:bottom w:val="single" w:sz="4" w:space="0" w:color="auto"/>
              <w:right w:val="single" w:sz="4" w:space="0" w:color="auto"/>
            </w:tcBorders>
          </w:tcPr>
          <w:p w:rsidR="00AD68CF" w:rsidRPr="00604B62" w:rsidRDefault="00AD68CF" w:rsidP="00AD68CF">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D68CF" w:rsidRPr="00604B62" w:rsidRDefault="00AD68CF" w:rsidP="00513643">
            <w:pPr>
              <w:widowControl w:val="0"/>
              <w:tabs>
                <w:tab w:val="left" w:pos="343"/>
                <w:tab w:val="left" w:pos="1433"/>
              </w:tabs>
              <w:autoSpaceDE w:val="0"/>
              <w:autoSpaceDN w:val="0"/>
              <w:adjustRightInd w:val="0"/>
              <w:spacing w:before="120" w:after="120"/>
              <w:jc w:val="both"/>
              <w:rPr>
                <w:rFonts w:ascii="Arial" w:hAnsi="Arial" w:cs="Arial"/>
                <w:sz w:val="22"/>
                <w:szCs w:val="22"/>
                <w:u w:val="single"/>
              </w:rPr>
            </w:pPr>
            <w:r w:rsidRPr="00604B62">
              <w:rPr>
                <w:rFonts w:ascii="Arial" w:hAnsi="Arial" w:cs="Arial"/>
                <w:sz w:val="22"/>
                <w:szCs w:val="22"/>
                <w:u w:val="single"/>
              </w:rPr>
              <w:t xml:space="preserve">Представленные в составе Предложения на участие в Отборе документы не возвращаются </w:t>
            </w:r>
            <w:r w:rsidR="00513643" w:rsidRPr="00604B62">
              <w:rPr>
                <w:rFonts w:ascii="Arial" w:hAnsi="Arial" w:cs="Arial"/>
                <w:sz w:val="22"/>
                <w:szCs w:val="22"/>
              </w:rPr>
              <w:t>Заявителю</w:t>
            </w:r>
            <w:r w:rsidRPr="00604B62">
              <w:rPr>
                <w:rFonts w:ascii="Arial" w:hAnsi="Arial" w:cs="Arial"/>
                <w:sz w:val="22"/>
                <w:szCs w:val="22"/>
                <w:u w:val="single"/>
              </w:rPr>
              <w:t xml:space="preserve">, кроме банковских гарантий, представленных </w:t>
            </w:r>
            <w:r w:rsidR="00391790" w:rsidRPr="00604B62">
              <w:rPr>
                <w:rFonts w:ascii="Arial" w:hAnsi="Arial" w:cs="Arial"/>
                <w:sz w:val="22"/>
                <w:szCs w:val="22"/>
              </w:rPr>
              <w:t>Заявителем</w:t>
            </w:r>
            <w:r w:rsidR="00513643" w:rsidRPr="00604B62">
              <w:rPr>
                <w:rFonts w:ascii="Arial" w:hAnsi="Arial" w:cs="Arial"/>
                <w:sz w:val="22"/>
                <w:szCs w:val="22"/>
              </w:rPr>
              <w:t xml:space="preserve"> </w:t>
            </w:r>
            <w:r w:rsidRPr="00604B62">
              <w:rPr>
                <w:rFonts w:ascii="Arial" w:hAnsi="Arial" w:cs="Arial"/>
                <w:sz w:val="22"/>
                <w:szCs w:val="22"/>
                <w:u w:val="single"/>
              </w:rPr>
              <w:t>в составе Предложений (в случае если Организатором Отбора установлено требование об обеспечении Предложений).</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1513EB" w:rsidP="00D65F71">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Заявитель </w:t>
            </w:r>
            <w:r w:rsidR="00D65F71" w:rsidRPr="00604B62">
              <w:rPr>
                <w:rFonts w:ascii="Arial" w:hAnsi="Arial" w:cs="Arial"/>
                <w:sz w:val="22"/>
                <w:szCs w:val="22"/>
              </w:rPr>
              <w:t xml:space="preserve">может изменить, дополнить или отозвать свое предложение после его подачи при условии, что Организатор отбора получит письменное уведомление о замене, дополнении или отзыве предложения до истечения установленного в Извещении срока предоставления предложений. </w:t>
            </w:r>
          </w:p>
          <w:p w:rsidR="00D65F71" w:rsidRPr="00604B62" w:rsidRDefault="00D65F71" w:rsidP="00D65F71">
            <w:pPr>
              <w:widowControl w:val="0"/>
              <w:tabs>
                <w:tab w:val="left" w:pos="343"/>
                <w:tab w:val="left" w:pos="1433"/>
              </w:tabs>
              <w:autoSpaceDE w:val="0"/>
              <w:autoSpaceDN w:val="0"/>
              <w:adjustRightInd w:val="0"/>
              <w:spacing w:before="120" w:after="120"/>
              <w:jc w:val="both"/>
              <w:rPr>
                <w:rFonts w:ascii="Arial" w:hAnsi="Arial" w:cs="Arial"/>
                <w:b/>
                <w:sz w:val="22"/>
                <w:szCs w:val="22"/>
              </w:rPr>
            </w:pPr>
            <w:r w:rsidRPr="00604B62">
              <w:rPr>
                <w:rFonts w:ascii="Arial" w:hAnsi="Arial" w:cs="Arial"/>
                <w:b/>
                <w:sz w:val="22"/>
                <w:szCs w:val="22"/>
              </w:rPr>
              <w:t>Никакие изменения и дополнения к предложениям после окончания срока их представления не принимаются.</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D65F71"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 случае изменения предложения </w:t>
            </w:r>
            <w:r w:rsidR="001513EB" w:rsidRPr="00604B62">
              <w:rPr>
                <w:rFonts w:ascii="Arial" w:hAnsi="Arial" w:cs="Arial"/>
                <w:sz w:val="22"/>
                <w:szCs w:val="22"/>
              </w:rPr>
              <w:t>Заявитель</w:t>
            </w:r>
            <w:r w:rsidRPr="00604B62">
              <w:rPr>
                <w:rFonts w:ascii="Arial" w:hAnsi="Arial" w:cs="Arial"/>
                <w:sz w:val="22"/>
                <w:szCs w:val="22"/>
              </w:rPr>
              <w:t xml:space="preserve"> должен оформить новое предложение в соответствии с требованиями Документации на участие в отборе, запечатать </w:t>
            </w:r>
            <w:r w:rsidR="002D121D">
              <w:rPr>
                <w:rFonts w:ascii="Arial" w:hAnsi="Arial" w:cs="Arial"/>
                <w:sz w:val="22"/>
                <w:szCs w:val="22"/>
              </w:rPr>
              <w:t>в конверты согласно пунктам 5.2</w:t>
            </w:r>
            <w:r w:rsidR="00A95F66">
              <w:rPr>
                <w:rFonts w:ascii="Arial" w:hAnsi="Arial" w:cs="Arial"/>
                <w:sz w:val="22"/>
                <w:szCs w:val="22"/>
              </w:rPr>
              <w:t>2</w:t>
            </w:r>
            <w:r w:rsidR="002D121D">
              <w:rPr>
                <w:rFonts w:ascii="Arial" w:hAnsi="Arial" w:cs="Arial"/>
                <w:sz w:val="22"/>
                <w:szCs w:val="22"/>
              </w:rPr>
              <w:t xml:space="preserve"> и 5.2</w:t>
            </w:r>
            <w:r w:rsidR="00A95F66">
              <w:rPr>
                <w:rFonts w:ascii="Arial" w:hAnsi="Arial" w:cs="Arial"/>
                <w:sz w:val="22"/>
                <w:szCs w:val="22"/>
              </w:rPr>
              <w:t>4</w:t>
            </w:r>
            <w:r w:rsidRPr="00604B62">
              <w:rPr>
                <w:rFonts w:ascii="Arial" w:hAnsi="Arial" w:cs="Arial"/>
                <w:sz w:val="22"/>
                <w:szCs w:val="22"/>
              </w:rPr>
              <w:t xml:space="preserve"> с дополнительной надписью «Взамен представленного ранее» и указать дату этого представления. В этом случае ранее представленные конверты вскрываться не будут.</w:t>
            </w:r>
          </w:p>
        </w:tc>
      </w:tr>
      <w:tr w:rsidR="00D65F71"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D65F71" w:rsidRPr="00604B62" w:rsidRDefault="00D65F71" w:rsidP="00D65F71">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D65F71" w:rsidRPr="00604B62" w:rsidRDefault="00D65F71"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604B62">
              <w:rPr>
                <w:rFonts w:ascii="Arial" w:hAnsi="Arial" w:cs="Arial"/>
                <w:sz w:val="22"/>
                <w:szCs w:val="22"/>
              </w:rPr>
              <w:t xml:space="preserve">В случае дополнения к предложению </w:t>
            </w:r>
            <w:r w:rsidR="001513EB" w:rsidRPr="00604B62">
              <w:rPr>
                <w:rFonts w:ascii="Arial" w:hAnsi="Arial" w:cs="Arial"/>
                <w:sz w:val="22"/>
                <w:szCs w:val="22"/>
              </w:rPr>
              <w:t>Заявитель</w:t>
            </w:r>
            <w:r w:rsidRPr="00604B62">
              <w:rPr>
                <w:rFonts w:ascii="Arial" w:hAnsi="Arial" w:cs="Arial"/>
                <w:sz w:val="22"/>
                <w:szCs w:val="22"/>
              </w:rPr>
              <w:t xml:space="preserve"> должен оформить необходимое дополнение в соответствии с требованиями Документации на участие в отборе, запечатать</w:t>
            </w:r>
            <w:r w:rsidR="00141476">
              <w:rPr>
                <w:rFonts w:ascii="Arial" w:hAnsi="Arial" w:cs="Arial"/>
                <w:sz w:val="22"/>
                <w:szCs w:val="22"/>
              </w:rPr>
              <w:t xml:space="preserve"> в конверт согласно пунктам 5.2</w:t>
            </w:r>
            <w:r w:rsidR="00A95F66">
              <w:rPr>
                <w:rFonts w:ascii="Arial" w:hAnsi="Arial" w:cs="Arial"/>
                <w:sz w:val="22"/>
                <w:szCs w:val="22"/>
              </w:rPr>
              <w:t>2</w:t>
            </w:r>
            <w:r w:rsidRPr="00604B62">
              <w:rPr>
                <w:rFonts w:ascii="Arial" w:hAnsi="Arial" w:cs="Arial"/>
                <w:sz w:val="22"/>
                <w:szCs w:val="22"/>
              </w:rPr>
              <w:t xml:space="preserve"> и 5</w:t>
            </w:r>
            <w:r w:rsidR="00141476">
              <w:rPr>
                <w:rFonts w:ascii="Arial" w:hAnsi="Arial" w:cs="Arial"/>
                <w:sz w:val="22"/>
                <w:szCs w:val="22"/>
              </w:rPr>
              <w:t>.2</w:t>
            </w:r>
            <w:r w:rsidR="00A95F66">
              <w:rPr>
                <w:rFonts w:ascii="Arial" w:hAnsi="Arial" w:cs="Arial"/>
                <w:sz w:val="22"/>
                <w:szCs w:val="22"/>
              </w:rPr>
              <w:t>4</w:t>
            </w:r>
            <w:r w:rsidR="00BD548F" w:rsidRPr="00604B62">
              <w:rPr>
                <w:rFonts w:ascii="Arial" w:hAnsi="Arial" w:cs="Arial"/>
                <w:sz w:val="22"/>
                <w:szCs w:val="22"/>
              </w:rPr>
              <w:t xml:space="preserve"> с </w:t>
            </w:r>
            <w:r w:rsidRPr="00604B62">
              <w:rPr>
                <w:rFonts w:ascii="Arial" w:hAnsi="Arial" w:cs="Arial"/>
                <w:sz w:val="22"/>
                <w:szCs w:val="22"/>
              </w:rPr>
              <w:t>надписью «В дополнение к представленному ранее» и указать дату этого представления.</w:t>
            </w:r>
          </w:p>
        </w:tc>
      </w:tr>
      <w:tr w:rsidR="00A95F66" w:rsidRPr="00604B62" w:rsidTr="00D65F71">
        <w:trPr>
          <w:tblHeader/>
          <w:jc w:val="center"/>
        </w:trPr>
        <w:tc>
          <w:tcPr>
            <w:tcW w:w="1477" w:type="dxa"/>
            <w:tcBorders>
              <w:top w:val="single" w:sz="4" w:space="0" w:color="auto"/>
              <w:left w:val="single" w:sz="4" w:space="0" w:color="auto"/>
              <w:bottom w:val="single" w:sz="4" w:space="0" w:color="auto"/>
              <w:right w:val="single" w:sz="4" w:space="0" w:color="auto"/>
            </w:tcBorders>
          </w:tcPr>
          <w:p w:rsidR="00A95F66" w:rsidRPr="00604B62" w:rsidRDefault="00A95F66" w:rsidP="00D65F71">
            <w:pPr>
              <w:pStyle w:val="a7"/>
              <w:widowControl w:val="0"/>
              <w:numPr>
                <w:ilvl w:val="1"/>
                <w:numId w:val="1"/>
              </w:numPr>
              <w:autoSpaceDE w:val="0"/>
              <w:autoSpaceDN w:val="0"/>
              <w:adjustRightInd w:val="0"/>
              <w:rPr>
                <w:rFonts w:ascii="Arial" w:hAnsi="Arial" w:cs="Arial"/>
                <w:sz w:val="22"/>
                <w:szCs w:val="22"/>
              </w:rPr>
            </w:pPr>
          </w:p>
        </w:tc>
        <w:tc>
          <w:tcPr>
            <w:tcW w:w="8820" w:type="dxa"/>
            <w:gridSpan w:val="2"/>
            <w:tcBorders>
              <w:top w:val="single" w:sz="4" w:space="0" w:color="auto"/>
              <w:left w:val="single" w:sz="4" w:space="0" w:color="auto"/>
              <w:bottom w:val="single" w:sz="4" w:space="0" w:color="auto"/>
              <w:right w:val="single" w:sz="4" w:space="0" w:color="auto"/>
            </w:tcBorders>
          </w:tcPr>
          <w:p w:rsidR="00A95F66" w:rsidRPr="00604B62" w:rsidRDefault="001B50A8" w:rsidP="00A95F66">
            <w:pPr>
              <w:widowControl w:val="0"/>
              <w:tabs>
                <w:tab w:val="left" w:pos="343"/>
                <w:tab w:val="left" w:pos="1433"/>
              </w:tabs>
              <w:autoSpaceDE w:val="0"/>
              <w:autoSpaceDN w:val="0"/>
              <w:adjustRightInd w:val="0"/>
              <w:spacing w:before="120" w:after="120"/>
              <w:jc w:val="both"/>
              <w:rPr>
                <w:rFonts w:ascii="Arial" w:hAnsi="Arial" w:cs="Arial"/>
                <w:sz w:val="22"/>
                <w:szCs w:val="22"/>
              </w:rPr>
            </w:pPr>
            <w:r w:rsidRPr="001B50A8">
              <w:rPr>
                <w:rFonts w:ascii="Arial" w:hAnsi="Arial" w:cs="Arial"/>
                <w:sz w:val="22"/>
                <w:szCs w:val="22"/>
              </w:rPr>
              <w:t>Уведомление об отзыве предложения может быть направлено в виде факсимильного сообщения с последующим письменным подтверждением, оформленным за подписью Руководителя или Уполномоченного лица Участника отбора и полученным не позднее срока окончания приема предложений</w:t>
            </w:r>
            <w:r>
              <w:rPr>
                <w:rFonts w:ascii="Arial" w:hAnsi="Arial" w:cs="Arial"/>
                <w:sz w:val="22"/>
                <w:szCs w:val="22"/>
              </w:rPr>
              <w:t>.</w:t>
            </w:r>
          </w:p>
        </w:tc>
      </w:tr>
    </w:tbl>
    <w:p w:rsidR="00C6432B" w:rsidRPr="00604B62" w:rsidRDefault="00C6432B" w:rsidP="004D06E2">
      <w:pPr>
        <w:jc w:val="center"/>
        <w:rPr>
          <w:rFonts w:ascii="Arial" w:hAnsi="Arial" w:cs="Arial"/>
          <w:b/>
          <w:sz w:val="22"/>
          <w:szCs w:val="22"/>
        </w:rPr>
        <w:sectPr w:rsidR="00C6432B" w:rsidRPr="00604B62" w:rsidSect="00C20615">
          <w:pgSz w:w="11906" w:h="16838"/>
          <w:pgMar w:top="-1134" w:right="567" w:bottom="993" w:left="1134" w:header="709" w:footer="269" w:gutter="0"/>
          <w:cols w:space="708"/>
          <w:docGrid w:linePitch="360"/>
        </w:sectPr>
      </w:pPr>
    </w:p>
    <w:p w:rsidR="00C6432B" w:rsidRPr="00604B62" w:rsidRDefault="00FD428D" w:rsidP="00D65F71">
      <w:pPr>
        <w:pStyle w:val="1"/>
        <w:numPr>
          <w:ilvl w:val="0"/>
          <w:numId w:val="1"/>
        </w:numPr>
        <w:jc w:val="center"/>
        <w:rPr>
          <w:rFonts w:ascii="Arial" w:hAnsi="Arial" w:cs="Arial"/>
          <w:color w:val="auto"/>
          <w:sz w:val="22"/>
          <w:szCs w:val="22"/>
        </w:rPr>
      </w:pPr>
      <w:r w:rsidRPr="00604B62">
        <w:rPr>
          <w:rFonts w:ascii="Arial" w:hAnsi="Arial" w:cs="Arial"/>
          <w:color w:val="auto"/>
          <w:sz w:val="22"/>
          <w:szCs w:val="22"/>
        </w:rPr>
        <w:lastRenderedPageBreak/>
        <w:t>Ф</w:t>
      </w:r>
      <w:r w:rsidR="00C6432B" w:rsidRPr="00604B62">
        <w:rPr>
          <w:rFonts w:ascii="Arial" w:hAnsi="Arial" w:cs="Arial"/>
          <w:color w:val="auto"/>
          <w:sz w:val="22"/>
          <w:szCs w:val="22"/>
        </w:rPr>
        <w:t>орм</w:t>
      </w:r>
      <w:r w:rsidRPr="00604B62">
        <w:rPr>
          <w:rFonts w:ascii="Arial" w:hAnsi="Arial" w:cs="Arial"/>
          <w:color w:val="auto"/>
          <w:sz w:val="22"/>
          <w:szCs w:val="22"/>
        </w:rPr>
        <w:t>ы</w:t>
      </w:r>
      <w:r w:rsidR="00C6432B" w:rsidRPr="00604B62">
        <w:rPr>
          <w:rFonts w:ascii="Arial" w:hAnsi="Arial" w:cs="Arial"/>
          <w:color w:val="auto"/>
          <w:sz w:val="22"/>
          <w:szCs w:val="22"/>
        </w:rPr>
        <w:t xml:space="preserve"> для заполнения. </w:t>
      </w:r>
    </w:p>
    <w:p w:rsidR="00C6432B" w:rsidRPr="00604B62" w:rsidRDefault="00C6432B" w:rsidP="00C6432B">
      <w:pPr>
        <w:rPr>
          <w:rFonts w:ascii="Arial" w:hAnsi="Arial" w:cs="Arial"/>
          <w:b/>
          <w:sz w:val="22"/>
          <w:szCs w:val="22"/>
        </w:rPr>
      </w:pPr>
      <w:bookmarkStart w:id="3" w:name="_Toc148353306"/>
      <w:bookmarkStart w:id="4" w:name="_Toc148353307"/>
      <w:bookmarkStart w:id="5" w:name="_Toc148524242"/>
    </w:p>
    <w:p w:rsidR="00C6432B" w:rsidRPr="00604B62" w:rsidRDefault="00C6432B" w:rsidP="00C6432B">
      <w:pPr>
        <w:rPr>
          <w:rFonts w:ascii="Arial" w:hAnsi="Arial" w:cs="Arial"/>
          <w:b/>
          <w:sz w:val="22"/>
          <w:szCs w:val="22"/>
        </w:rPr>
      </w:pPr>
      <w:r w:rsidRPr="00604B62">
        <w:rPr>
          <w:rFonts w:ascii="Arial" w:hAnsi="Arial" w:cs="Arial"/>
          <w:b/>
          <w:sz w:val="22"/>
          <w:szCs w:val="22"/>
        </w:rPr>
        <w:t xml:space="preserve">Все формы должны быть скреплены подписью уполномоченного лица и печатью </w:t>
      </w:r>
      <w:r w:rsidR="00391790" w:rsidRPr="00604B62">
        <w:rPr>
          <w:rFonts w:ascii="Arial" w:hAnsi="Arial" w:cs="Arial"/>
          <w:b/>
          <w:sz w:val="22"/>
          <w:szCs w:val="22"/>
        </w:rPr>
        <w:t>Заявителя</w:t>
      </w:r>
      <w:r w:rsidRPr="00604B62">
        <w:rPr>
          <w:rFonts w:ascii="Arial" w:hAnsi="Arial" w:cs="Arial"/>
          <w:b/>
          <w:sz w:val="22"/>
          <w:szCs w:val="22"/>
        </w:rPr>
        <w:t>.</w:t>
      </w:r>
      <w:bookmarkEnd w:id="3"/>
    </w:p>
    <w:p w:rsidR="00C6432B" w:rsidRPr="00604B62" w:rsidRDefault="00C6432B" w:rsidP="00C6432B">
      <w:pPr>
        <w:pStyle w:val="4"/>
        <w:rPr>
          <w:rFonts w:ascii="Arial" w:hAnsi="Arial" w:cs="Arial"/>
          <w:sz w:val="22"/>
          <w:szCs w:val="22"/>
        </w:rPr>
      </w:pPr>
    </w:p>
    <w:p w:rsidR="00C6432B" w:rsidRPr="00604B62" w:rsidRDefault="00C6432B" w:rsidP="00C6432B">
      <w:pPr>
        <w:pStyle w:val="4"/>
        <w:jc w:val="right"/>
        <w:rPr>
          <w:rFonts w:ascii="Arial" w:hAnsi="Arial" w:cs="Arial"/>
          <w:bCs w:val="0"/>
          <w:color w:val="000000"/>
          <w:sz w:val="22"/>
          <w:szCs w:val="22"/>
        </w:rPr>
      </w:pPr>
      <w:bookmarkStart w:id="6" w:name="_Toc165090143"/>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7" w:name="_Ref280628728"/>
      <w:r w:rsidRPr="00604B62">
        <w:rPr>
          <w:rStyle w:val="30"/>
          <w:rFonts w:ascii="Arial" w:hAnsi="Arial"/>
          <w:color w:val="000000"/>
          <w:sz w:val="22"/>
          <w:szCs w:val="22"/>
        </w:rPr>
        <w:t>Форма № 1</w:t>
      </w:r>
      <w:bookmarkEnd w:id="6"/>
      <w:bookmarkEnd w:id="7"/>
      <w:r w:rsidRPr="00604B62">
        <w:rPr>
          <w:rStyle w:val="30"/>
          <w:rFonts w:ascii="Arial" w:hAnsi="Arial"/>
          <w:color w:val="000000"/>
          <w:sz w:val="22"/>
          <w:szCs w:val="22"/>
        </w:rPr>
        <w:t xml:space="preserve"> </w:t>
      </w:r>
      <w:bookmarkEnd w:id="4"/>
      <w:bookmarkEnd w:id="5"/>
    </w:p>
    <w:p w:rsidR="00C6432B" w:rsidRPr="00604B62" w:rsidRDefault="00C6432B" w:rsidP="00C6432B">
      <w:pPr>
        <w:widowControl w:val="0"/>
        <w:tabs>
          <w:tab w:val="left" w:pos="6946"/>
        </w:tabs>
        <w:autoSpaceDE w:val="0"/>
        <w:autoSpaceDN w:val="0"/>
        <w:adjustRightInd w:val="0"/>
        <w:ind w:left="6237"/>
        <w:jc w:val="right"/>
        <w:rPr>
          <w:rStyle w:val="30"/>
          <w:rFonts w:ascii="Arial" w:hAnsi="Arial"/>
          <w:color w:val="000000"/>
          <w:sz w:val="22"/>
          <w:szCs w:val="22"/>
        </w:rPr>
      </w:pPr>
      <w:r w:rsidRPr="00604B62">
        <w:rPr>
          <w:rStyle w:val="30"/>
          <w:rFonts w:ascii="Arial" w:hAnsi="Arial"/>
          <w:color w:val="000000"/>
          <w:sz w:val="22"/>
          <w:szCs w:val="22"/>
        </w:rPr>
        <w:t>Предложение</w:t>
      </w:r>
    </w:p>
    <w:p w:rsidR="00C6432B" w:rsidRPr="00604B62" w:rsidRDefault="00C6432B" w:rsidP="00C6432B">
      <w:pPr>
        <w:rPr>
          <w:rFonts w:ascii="Arial" w:hAnsi="Arial" w:cs="Arial"/>
          <w:b/>
          <w:i/>
          <w:sz w:val="22"/>
          <w:szCs w:val="22"/>
        </w:rPr>
      </w:pPr>
    </w:p>
    <w:p w:rsidR="00C6432B" w:rsidRPr="00604B62" w:rsidRDefault="00C6432B" w:rsidP="00C6432B">
      <w:pPr>
        <w:rPr>
          <w:rFonts w:ascii="Arial" w:hAnsi="Arial" w:cs="Arial"/>
          <w:sz w:val="22"/>
          <w:szCs w:val="22"/>
        </w:rPr>
      </w:pPr>
      <w:r w:rsidRPr="00604B62">
        <w:rPr>
          <w:rFonts w:ascii="Arial" w:hAnsi="Arial" w:cs="Arial"/>
          <w:b/>
          <w:i/>
          <w:sz w:val="22"/>
          <w:szCs w:val="22"/>
        </w:rPr>
        <w:t>/ составл</w:t>
      </w:r>
      <w:r w:rsidR="00FD428D" w:rsidRPr="00604B62">
        <w:rPr>
          <w:rFonts w:ascii="Arial" w:hAnsi="Arial" w:cs="Arial"/>
          <w:b/>
          <w:i/>
          <w:sz w:val="22"/>
          <w:szCs w:val="22"/>
        </w:rPr>
        <w:t>яется</w:t>
      </w:r>
      <w:r w:rsidRPr="00604B62">
        <w:rPr>
          <w:rFonts w:ascii="Arial" w:hAnsi="Arial" w:cs="Arial"/>
          <w:b/>
          <w:i/>
          <w:sz w:val="22"/>
          <w:szCs w:val="22"/>
        </w:rPr>
        <w:t xml:space="preserve"> на фирменном бланке/</w:t>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 xml:space="preserve">Название организации:    </w:t>
      </w:r>
    </w:p>
    <w:p w:rsidR="00C6432B" w:rsidRPr="00604B62" w:rsidRDefault="00C6432B" w:rsidP="00C6432B">
      <w:pPr>
        <w:tabs>
          <w:tab w:val="left" w:pos="708"/>
          <w:tab w:val="left" w:pos="1416"/>
          <w:tab w:val="left" w:pos="2124"/>
          <w:tab w:val="left" w:pos="2832"/>
          <w:tab w:val="left" w:pos="7470"/>
        </w:tabs>
        <w:rPr>
          <w:rFonts w:ascii="Arial" w:hAnsi="Arial" w:cs="Arial"/>
          <w:sz w:val="22"/>
          <w:szCs w:val="22"/>
        </w:rPr>
      </w:pPr>
      <w:r w:rsidRPr="00604B62">
        <w:rPr>
          <w:rFonts w:ascii="Arial" w:hAnsi="Arial" w:cs="Arial"/>
          <w:sz w:val="22"/>
          <w:szCs w:val="22"/>
        </w:rPr>
        <w:t>Местонахождение</w:t>
      </w:r>
      <w:r w:rsidRPr="00604B62">
        <w:rPr>
          <w:rFonts w:ascii="Arial" w:hAnsi="Arial" w:cs="Arial"/>
          <w:sz w:val="22"/>
          <w:szCs w:val="22"/>
        </w:rPr>
        <w:tab/>
        <w:t xml:space="preserve">             </w:t>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Телефон</w:t>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Факс</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 w:val="left" w:pos="3240"/>
          <w:tab w:val="left" w:pos="3780"/>
        </w:tabs>
        <w:jc w:val="both"/>
        <w:rPr>
          <w:rFonts w:ascii="Arial" w:hAnsi="Arial" w:cs="Arial"/>
          <w:sz w:val="22"/>
          <w:szCs w:val="22"/>
        </w:rPr>
      </w:pPr>
      <w:r w:rsidRPr="00604B62">
        <w:rPr>
          <w:rFonts w:ascii="Arial" w:hAnsi="Arial" w:cs="Arial"/>
          <w:sz w:val="22"/>
          <w:szCs w:val="22"/>
        </w:rPr>
        <w:t>Эл. Почта</w:t>
      </w:r>
      <w:r w:rsidRPr="00604B62">
        <w:rPr>
          <w:rFonts w:ascii="Arial" w:hAnsi="Arial" w:cs="Arial"/>
          <w:sz w:val="22"/>
          <w:szCs w:val="22"/>
        </w:rPr>
        <w:tab/>
        <w:t xml:space="preserve"> </w:t>
      </w:r>
    </w:p>
    <w:p w:rsidR="00C6432B" w:rsidRPr="00604B62" w:rsidRDefault="00C6432B" w:rsidP="00C6432B">
      <w:pPr>
        <w:widowControl w:val="0"/>
        <w:tabs>
          <w:tab w:val="left" w:pos="720"/>
          <w:tab w:val="left" w:pos="3240"/>
          <w:tab w:val="left" w:pos="3780"/>
        </w:tabs>
        <w:rPr>
          <w:rFonts w:ascii="Arial" w:hAnsi="Arial" w:cs="Arial"/>
          <w:sz w:val="22"/>
          <w:szCs w:val="22"/>
        </w:rPr>
      </w:pPr>
      <w:r w:rsidRPr="00604B62">
        <w:rPr>
          <w:rFonts w:ascii="Arial" w:hAnsi="Arial" w:cs="Arial"/>
          <w:sz w:val="22"/>
          <w:szCs w:val="22"/>
        </w:rPr>
        <w:t>Исх.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 xml:space="preserve">Кому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jc w:val="center"/>
        <w:rPr>
          <w:rFonts w:ascii="Arial" w:hAnsi="Arial" w:cs="Arial"/>
          <w:sz w:val="22"/>
          <w:szCs w:val="22"/>
        </w:rPr>
      </w:pPr>
      <w:r w:rsidRPr="00604B62">
        <w:rPr>
          <w:rFonts w:ascii="Arial" w:hAnsi="Arial" w:cs="Arial"/>
          <w:color w:val="000000"/>
          <w:sz w:val="22"/>
          <w:szCs w:val="22"/>
        </w:rPr>
        <w:t>Уважаемые</w:t>
      </w:r>
      <w:r w:rsidRPr="00604B62">
        <w:rPr>
          <w:rFonts w:ascii="Arial" w:hAnsi="Arial" w:cs="Arial"/>
          <w:sz w:val="22"/>
          <w:szCs w:val="22"/>
        </w:rPr>
        <w:t xml:space="preserve"> господа,</w:t>
      </w:r>
    </w:p>
    <w:p w:rsidR="00C6432B" w:rsidRPr="00604B62" w:rsidRDefault="00C6432B" w:rsidP="00A7793D">
      <w:pPr>
        <w:jc w:val="both"/>
        <w:rPr>
          <w:rFonts w:ascii="Arial" w:hAnsi="Arial" w:cs="Arial"/>
          <w:sz w:val="22"/>
          <w:szCs w:val="22"/>
        </w:rPr>
      </w:pPr>
      <w:r w:rsidRPr="00604B62">
        <w:rPr>
          <w:rFonts w:ascii="Arial" w:hAnsi="Arial" w:cs="Arial"/>
          <w:sz w:val="22"/>
          <w:szCs w:val="22"/>
        </w:rPr>
        <w:t xml:space="preserve">Изучив информационное письмо и пакет документов по отбору </w:t>
      </w:r>
      <w:r w:rsidR="00FD428D" w:rsidRPr="00604B62">
        <w:rPr>
          <w:rFonts w:ascii="Arial" w:hAnsi="Arial" w:cs="Arial"/>
          <w:sz w:val="22"/>
          <w:szCs w:val="22"/>
        </w:rPr>
        <w:t>контрагента</w:t>
      </w:r>
      <w:r w:rsidRPr="00604B62">
        <w:rPr>
          <w:rFonts w:ascii="Arial" w:hAnsi="Arial" w:cs="Arial"/>
          <w:sz w:val="22"/>
          <w:szCs w:val="22"/>
        </w:rPr>
        <w:t>, способно</w:t>
      </w:r>
      <w:r w:rsidR="00FD428D" w:rsidRPr="00604B62">
        <w:rPr>
          <w:rFonts w:ascii="Arial" w:hAnsi="Arial" w:cs="Arial"/>
          <w:sz w:val="22"/>
          <w:szCs w:val="22"/>
        </w:rPr>
        <w:t>го</w:t>
      </w:r>
      <w:r w:rsidRPr="00604B62">
        <w:rPr>
          <w:rFonts w:ascii="Arial" w:hAnsi="Arial" w:cs="Arial"/>
          <w:sz w:val="22"/>
          <w:szCs w:val="22"/>
        </w:rPr>
        <w:t xml:space="preserve"> </w:t>
      </w:r>
      <w:r w:rsidR="00482AA4" w:rsidRPr="00482AA4">
        <w:rPr>
          <w:rFonts w:ascii="Arial" w:hAnsi="Arial" w:cs="Arial"/>
          <w:sz w:val="22"/>
          <w:szCs w:val="22"/>
        </w:rPr>
        <w:t>поставить</w:t>
      </w:r>
      <w:r w:rsidR="00201EE7" w:rsidRPr="00201EE7">
        <w:rPr>
          <w:rFonts w:ascii="Arial" w:eastAsia="Calibri" w:hAnsi="Arial" w:cs="Arial"/>
          <w:lang w:eastAsia="en-US"/>
        </w:rPr>
        <w:t xml:space="preserve"> </w:t>
      </w:r>
      <w:r w:rsidR="00201EE7" w:rsidRPr="00201EE7">
        <w:rPr>
          <w:rFonts w:ascii="Arial" w:hAnsi="Arial" w:cs="Arial"/>
          <w:sz w:val="22"/>
          <w:szCs w:val="22"/>
        </w:rPr>
        <w:t>топливозаправщик аэродромный ТЗА-22-</w:t>
      </w:r>
      <w:r w:rsidR="00201EE7" w:rsidRPr="00201EE7">
        <w:rPr>
          <w:rFonts w:ascii="Arial" w:hAnsi="Arial" w:cs="Arial"/>
          <w:sz w:val="22"/>
          <w:szCs w:val="22"/>
          <w:lang w:val="en-US"/>
        </w:rPr>
        <w:t>FM</w:t>
      </w:r>
      <w:r w:rsidR="00D8227C" w:rsidRPr="00D8227C">
        <w:rPr>
          <w:rFonts w:ascii="Arial" w:eastAsia="Calibri" w:hAnsi="Arial" w:cs="Arial"/>
          <w:lang w:eastAsia="en-US"/>
        </w:rPr>
        <w:t xml:space="preserve"> </w:t>
      </w:r>
    </w:p>
    <w:p w:rsidR="00C6432B" w:rsidRPr="00604B62" w:rsidRDefault="00C6432B" w:rsidP="00C6432B">
      <w:pPr>
        <w:shd w:val="clear" w:color="auto" w:fill="FFFFFF"/>
        <w:spacing w:before="230"/>
        <w:jc w:val="center"/>
        <w:rPr>
          <w:rFonts w:ascii="Arial" w:hAnsi="Arial" w:cs="Arial"/>
          <w:sz w:val="22"/>
          <w:szCs w:val="22"/>
        </w:rPr>
      </w:pPr>
      <w:r w:rsidRPr="00604B62">
        <w:rPr>
          <w:rFonts w:ascii="Arial" w:hAnsi="Arial" w:cs="Arial"/>
          <w:sz w:val="22"/>
          <w:szCs w:val="22"/>
        </w:rPr>
        <w:t xml:space="preserve"> </w:t>
      </w:r>
      <w:r w:rsidRPr="00604B62">
        <w:rPr>
          <w:rFonts w:ascii="Arial" w:hAnsi="Arial" w:cs="Arial"/>
          <w:noProof/>
          <w:sz w:val="22"/>
          <w:szCs w:val="22"/>
        </w:rPr>
        <mc:AlternateContent>
          <mc:Choice Requires="wps">
            <w:drawing>
              <wp:anchor distT="0" distB="0" distL="114300" distR="114300" simplePos="0" relativeHeight="251656192" behindDoc="0" locked="0" layoutInCell="0" allowOverlap="1" wp14:anchorId="0EACA399" wp14:editId="100CE5FF">
                <wp:simplePos x="0" y="0"/>
                <wp:positionH relativeFrom="column">
                  <wp:posOffset>4445</wp:posOffset>
                </wp:positionH>
                <wp:positionV relativeFrom="paragraph">
                  <wp:posOffset>155575</wp:posOffset>
                </wp:positionV>
                <wp:extent cx="5943600" cy="0"/>
                <wp:effectExtent l="9525" t="13335" r="9525" b="571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444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524407" id="Прямая соединительная линия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pt,12.25pt" to="468.35pt,1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" o:allowincell="f" strokeweight=".35pt"/>
            </w:pict>
          </mc:Fallback>
        </mc:AlternateContent>
      </w:r>
      <w:r w:rsidRPr="00604B62">
        <w:rPr>
          <w:rFonts w:ascii="Arial" w:hAnsi="Arial" w:cs="Arial"/>
          <w:color w:val="000000"/>
          <w:spacing w:val="1"/>
          <w:sz w:val="22"/>
          <w:szCs w:val="22"/>
        </w:rPr>
        <w:t>(полное наименование и местонахождение)</w:t>
      </w:r>
    </w:p>
    <w:p w:rsidR="00C6432B" w:rsidRPr="00604B62" w:rsidRDefault="00C6432B" w:rsidP="00C6432B">
      <w:pPr>
        <w:shd w:val="clear" w:color="auto" w:fill="FFFFFF"/>
        <w:spacing w:before="115" w:line="274" w:lineRule="exact"/>
        <w:jc w:val="both"/>
        <w:rPr>
          <w:rFonts w:ascii="Arial" w:hAnsi="Arial" w:cs="Arial"/>
          <w:color w:val="000000"/>
          <w:spacing w:val="3"/>
          <w:sz w:val="22"/>
          <w:szCs w:val="22"/>
        </w:rPr>
      </w:pPr>
      <w:r w:rsidRPr="00604B62">
        <w:rPr>
          <w:rFonts w:ascii="Arial" w:hAnsi="Arial" w:cs="Arial"/>
          <w:color w:val="000000"/>
          <w:spacing w:val="3"/>
          <w:sz w:val="22"/>
          <w:szCs w:val="22"/>
        </w:rPr>
        <w:t>предоставляем Вам предложение в соответствии с информационным письмом, Инструкцией, а также на следующих условиях:</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1.1. Предлагаем</w:t>
      </w:r>
      <w:r w:rsidR="00C15872">
        <w:rPr>
          <w:rFonts w:ascii="Arial" w:hAnsi="Arial" w:cs="Arial"/>
          <w:sz w:val="22"/>
          <w:szCs w:val="22"/>
        </w:rPr>
        <w:t>ая</w:t>
      </w:r>
      <w:r w:rsidRPr="00604B62">
        <w:rPr>
          <w:rFonts w:ascii="Arial" w:hAnsi="Arial" w:cs="Arial"/>
          <w:sz w:val="22"/>
          <w:szCs w:val="22"/>
        </w:rPr>
        <w:t xml:space="preserve"> нами продукция буд</w:t>
      </w:r>
      <w:r w:rsidR="00C15872">
        <w:rPr>
          <w:rFonts w:ascii="Arial" w:hAnsi="Arial" w:cs="Arial"/>
          <w:sz w:val="22"/>
          <w:szCs w:val="22"/>
        </w:rPr>
        <w:t>е</w:t>
      </w:r>
      <w:r w:rsidRPr="00604B62">
        <w:rPr>
          <w:rFonts w:ascii="Arial" w:hAnsi="Arial" w:cs="Arial"/>
          <w:sz w:val="22"/>
          <w:szCs w:val="22"/>
        </w:rPr>
        <w:t>т соответствовать техническим, качественным и количественным характеристикам, установленным в предоставленном нам пакете документов.</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1.2. Общая цена предложения _______________________________________</w:t>
      </w:r>
      <w:r w:rsidR="00041303" w:rsidRPr="00041303">
        <w:rPr>
          <w:rFonts w:ascii="Arial" w:hAnsi="Arial" w:cs="Arial"/>
          <w:sz w:val="22"/>
          <w:szCs w:val="22"/>
          <w:lang w:eastAsia="en-US"/>
        </w:rPr>
        <w:t xml:space="preserve"> </w:t>
      </w:r>
      <w:r w:rsidR="00041303" w:rsidRPr="003C315A">
        <w:rPr>
          <w:rFonts w:ascii="Arial" w:hAnsi="Arial" w:cs="Arial"/>
          <w:sz w:val="22"/>
          <w:szCs w:val="22"/>
          <w:lang w:eastAsia="en-US"/>
        </w:rPr>
        <w:t>без учёта НДС, кроме того, НДС по ставке в соответствии с действующим законод</w:t>
      </w:r>
      <w:r w:rsidR="00041303">
        <w:rPr>
          <w:rFonts w:ascii="Arial" w:hAnsi="Arial" w:cs="Arial"/>
          <w:sz w:val="22"/>
          <w:szCs w:val="22"/>
          <w:lang w:eastAsia="en-US"/>
        </w:rPr>
        <w:t>ательством Российской Федерации</w:t>
      </w:r>
      <w:r w:rsidR="007C3DE6">
        <w:rPr>
          <w:rFonts w:ascii="Arial" w:hAnsi="Arial" w:cs="Arial"/>
          <w:sz w:val="22"/>
          <w:szCs w:val="22"/>
        </w:rPr>
        <w:t>.</w:t>
      </w:r>
    </w:p>
    <w:p w:rsidR="00C6432B"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t>(цифрами и прописью)</w:t>
      </w:r>
    </w:p>
    <w:p w:rsidR="00041303" w:rsidRPr="00604B62" w:rsidRDefault="00041303" w:rsidP="00C6432B">
      <w:pPr>
        <w:widowControl w:val="0"/>
        <w:tabs>
          <w:tab w:val="left" w:pos="720"/>
        </w:tabs>
        <w:jc w:val="both"/>
        <w:rPr>
          <w:rFonts w:ascii="Arial" w:hAnsi="Arial" w:cs="Arial"/>
          <w:sz w:val="22"/>
          <w:szCs w:val="22"/>
        </w:rPr>
      </w:pPr>
    </w:p>
    <w:p w:rsidR="00C6432B" w:rsidRPr="00604B62" w:rsidRDefault="00C30A3A" w:rsidP="00C6432B">
      <w:pPr>
        <w:widowControl w:val="0"/>
        <w:jc w:val="both"/>
        <w:rPr>
          <w:rFonts w:ascii="Arial" w:hAnsi="Arial" w:cs="Arial"/>
          <w:sz w:val="22"/>
          <w:szCs w:val="22"/>
        </w:rPr>
      </w:pPr>
      <w:r>
        <w:rPr>
          <w:rFonts w:ascii="Arial" w:hAnsi="Arial" w:cs="Arial"/>
          <w:sz w:val="22"/>
          <w:szCs w:val="22"/>
        </w:rPr>
        <w:t>1.3. Сроки поставки товаров</w:t>
      </w:r>
      <w:r w:rsidR="00586FFA" w:rsidRPr="00604B62">
        <w:rPr>
          <w:rFonts w:ascii="Arial" w:hAnsi="Arial" w:cs="Arial"/>
          <w:sz w:val="22"/>
          <w:szCs w:val="22"/>
        </w:rPr>
        <w:t xml:space="preserve"> </w:t>
      </w:r>
      <w:r w:rsidR="00C6432B" w:rsidRPr="00604B62">
        <w:rPr>
          <w:rFonts w:ascii="Arial" w:hAnsi="Arial" w:cs="Arial"/>
          <w:sz w:val="22"/>
          <w:szCs w:val="22"/>
        </w:rPr>
        <w:t>__________________________________________________.</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 xml:space="preserve">1.4. Условия оплаты (авансовые платежи – сроки и объем; порядок платежей и т.п.)________________________________________________________________. </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1.5. Настоящее предложение действует до: __________________________________.</w:t>
      </w: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1.6. Мы согласны с требованиями, указанными в информационном письме и предоставленном нам пакете документов и обеспечим их выполнение.</w:t>
      </w:r>
    </w:p>
    <w:p w:rsidR="00C6432B" w:rsidRPr="00604B62" w:rsidRDefault="00C6432B" w:rsidP="00C6432B">
      <w:pPr>
        <w:jc w:val="both"/>
        <w:rPr>
          <w:rFonts w:ascii="Arial" w:hAnsi="Arial" w:cs="Arial"/>
          <w:sz w:val="22"/>
          <w:szCs w:val="22"/>
        </w:rPr>
      </w:pPr>
      <w:r w:rsidRPr="00604B62">
        <w:rPr>
          <w:rFonts w:ascii="Arial" w:hAnsi="Arial" w:cs="Arial"/>
          <w:sz w:val="22"/>
          <w:szCs w:val="22"/>
        </w:rPr>
        <w:t xml:space="preserve">2. Мы предоставляем </w:t>
      </w:r>
      <w:r w:rsidR="00FD428D" w:rsidRPr="00604B62">
        <w:rPr>
          <w:rFonts w:ascii="Arial" w:hAnsi="Arial" w:cs="Arial"/>
          <w:sz w:val="22"/>
          <w:szCs w:val="22"/>
        </w:rPr>
        <w:t xml:space="preserve">АО «Совэкс» </w:t>
      </w:r>
      <w:r w:rsidRPr="00604B62">
        <w:rPr>
          <w:rFonts w:ascii="Arial" w:hAnsi="Arial" w:cs="Arial"/>
          <w:sz w:val="22"/>
          <w:szCs w:val="22"/>
        </w:rPr>
        <w:t xml:space="preserve">полномочие на осуществление любой проверки представленных отчетов, документов и информации для выяснения финансовых и технических аспектов настоящего предложения. </w:t>
      </w:r>
    </w:p>
    <w:p w:rsidR="00C6432B" w:rsidRPr="00604B62" w:rsidRDefault="00C6432B" w:rsidP="00C6432B">
      <w:pPr>
        <w:jc w:val="both"/>
        <w:rPr>
          <w:rFonts w:ascii="Arial" w:hAnsi="Arial" w:cs="Arial"/>
          <w:sz w:val="22"/>
          <w:szCs w:val="22"/>
        </w:rPr>
      </w:pPr>
      <w:r w:rsidRPr="00604B62">
        <w:rPr>
          <w:rFonts w:ascii="Arial" w:hAnsi="Arial" w:cs="Arial"/>
          <w:sz w:val="22"/>
          <w:szCs w:val="22"/>
        </w:rPr>
        <w:t>3. Вы и Ваши представители могут связаться со следующими лицами для получения дополнительной информации:</w:t>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а) общей и административной: </w:t>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540"/>
        </w:tabs>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t>б) технической:</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tabs>
          <w:tab w:val="left" w:pos="0"/>
        </w:tabs>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0"/>
        </w:tabs>
        <w:jc w:val="both"/>
        <w:rPr>
          <w:rFonts w:ascii="Arial" w:hAnsi="Arial" w:cs="Arial"/>
          <w:sz w:val="22"/>
          <w:szCs w:val="22"/>
        </w:rPr>
      </w:pPr>
      <w:r w:rsidRPr="00604B62">
        <w:rPr>
          <w:rFonts w:ascii="Arial" w:hAnsi="Arial" w:cs="Arial"/>
          <w:sz w:val="22"/>
          <w:szCs w:val="22"/>
        </w:rPr>
        <w:lastRenderedPageBreak/>
        <w:t>в) финансовой:</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 xml:space="preserve">г) юридической: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ind w:firstLine="708"/>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Должность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r w:rsidRPr="00604B62">
        <w:rPr>
          <w:rFonts w:ascii="Arial" w:hAnsi="Arial" w:cs="Arial"/>
          <w:sz w:val="22"/>
          <w:szCs w:val="22"/>
        </w:rPr>
        <w:tab/>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widowControl w:val="0"/>
        <w:tabs>
          <w:tab w:val="left" w:pos="720"/>
        </w:tabs>
        <w:jc w:val="both"/>
        <w:rPr>
          <w:rFonts w:ascii="Arial" w:hAnsi="Arial" w:cs="Arial"/>
          <w:sz w:val="22"/>
          <w:szCs w:val="22"/>
        </w:rPr>
      </w:pPr>
    </w:p>
    <w:p w:rsidR="00C6432B" w:rsidRPr="00604B62" w:rsidRDefault="00C6432B" w:rsidP="00C6432B">
      <w:pPr>
        <w:shd w:val="clear" w:color="auto" w:fill="FFFFFF"/>
        <w:spacing w:before="122" w:line="274" w:lineRule="exact"/>
        <w:jc w:val="both"/>
        <w:rPr>
          <w:rFonts w:ascii="Arial" w:hAnsi="Arial" w:cs="Arial"/>
          <w:sz w:val="22"/>
          <w:szCs w:val="22"/>
        </w:rPr>
      </w:pPr>
      <w:r w:rsidRPr="00604B62">
        <w:rPr>
          <w:rFonts w:ascii="Arial" w:hAnsi="Arial" w:cs="Arial"/>
          <w:color w:val="000000"/>
          <w:spacing w:val="3"/>
          <w:sz w:val="22"/>
          <w:szCs w:val="22"/>
        </w:rPr>
        <w:t>Мы согласны придерживаться положений настоящего предложения до момента заключения договора (контракта), в случае предоставления права на заключение договора (контракта) по итогам Отбора</w:t>
      </w:r>
      <w:r w:rsidRPr="00604B62">
        <w:rPr>
          <w:rFonts w:ascii="Arial" w:hAnsi="Arial" w:cs="Arial"/>
          <w:color w:val="000000"/>
          <w:spacing w:val="4"/>
          <w:sz w:val="22"/>
          <w:szCs w:val="22"/>
        </w:rPr>
        <w:t xml:space="preserve">. Данное предложение будет оставаться </w:t>
      </w:r>
      <w:r w:rsidRPr="00604B62">
        <w:rPr>
          <w:rFonts w:ascii="Arial" w:hAnsi="Arial" w:cs="Arial"/>
          <w:color w:val="000000"/>
          <w:spacing w:val="1"/>
          <w:sz w:val="22"/>
          <w:szCs w:val="22"/>
        </w:rPr>
        <w:t>для нас обязательным в течение срока его действия</w:t>
      </w:r>
      <w:r w:rsidRPr="00604B62">
        <w:rPr>
          <w:rFonts w:ascii="Arial" w:hAnsi="Arial" w:cs="Arial"/>
          <w:color w:val="000000"/>
          <w:spacing w:val="-1"/>
          <w:sz w:val="22"/>
          <w:szCs w:val="22"/>
        </w:rPr>
        <w:t>.</w:t>
      </w: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p>
    <w:p w:rsidR="00C6432B" w:rsidRPr="00604B62" w:rsidRDefault="00C6432B" w:rsidP="00C6432B">
      <w:pPr>
        <w:shd w:val="clear" w:color="auto" w:fill="FFFFFF"/>
        <w:spacing w:line="274" w:lineRule="exact"/>
        <w:jc w:val="both"/>
        <w:rPr>
          <w:rFonts w:ascii="Arial" w:hAnsi="Arial" w:cs="Arial"/>
          <w:sz w:val="22"/>
          <w:szCs w:val="22"/>
        </w:rPr>
      </w:pPr>
      <w:r w:rsidRPr="00604B62">
        <w:rPr>
          <w:rFonts w:ascii="Arial" w:hAnsi="Arial" w:cs="Arial"/>
          <w:color w:val="000000"/>
          <w:spacing w:val="-1"/>
          <w:sz w:val="22"/>
          <w:szCs w:val="22"/>
        </w:rPr>
        <w:t>Приложения: согласно описи (форма № 10), на ___ листах.</w:t>
      </w: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p>
    <w:p w:rsidR="00C6432B" w:rsidRPr="00604B62" w:rsidRDefault="00C6432B" w:rsidP="00C6432B">
      <w:pPr>
        <w:shd w:val="clear" w:color="auto" w:fill="FFFFFF"/>
        <w:spacing w:line="274" w:lineRule="exact"/>
        <w:jc w:val="both"/>
        <w:rPr>
          <w:rFonts w:ascii="Arial" w:hAnsi="Arial" w:cs="Arial"/>
          <w:color w:val="000000"/>
          <w:spacing w:val="-1"/>
          <w:sz w:val="22"/>
          <w:szCs w:val="22"/>
        </w:rPr>
      </w:pPr>
      <w:r w:rsidRPr="00604B62">
        <w:rPr>
          <w:rFonts w:ascii="Arial" w:hAnsi="Arial" w:cs="Arial"/>
          <w:color w:val="000000"/>
          <w:spacing w:val="-1"/>
          <w:sz w:val="22"/>
          <w:szCs w:val="22"/>
        </w:rPr>
        <w:t>Все приложения к настоящему предложению являются его неотъемлемой составной частью.</w:t>
      </w:r>
    </w:p>
    <w:p w:rsidR="00C6432B" w:rsidRPr="00604B62" w:rsidRDefault="00C6432B" w:rsidP="00C6432B">
      <w:pPr>
        <w:shd w:val="clear" w:color="auto" w:fill="FFFFFF"/>
        <w:spacing w:line="274" w:lineRule="exact"/>
        <w:jc w:val="both"/>
        <w:rPr>
          <w:rFonts w:ascii="Arial" w:hAnsi="Arial" w:cs="Arial"/>
          <w:sz w:val="22"/>
          <w:szCs w:val="22"/>
        </w:rPr>
      </w:pPr>
    </w:p>
    <w:p w:rsidR="00C6432B" w:rsidRPr="00604B62" w:rsidRDefault="00C6432B" w:rsidP="00C6432B">
      <w:pPr>
        <w:widowControl w:val="0"/>
        <w:tabs>
          <w:tab w:val="left" w:pos="720"/>
        </w:tabs>
        <w:jc w:val="both"/>
        <w:rPr>
          <w:rFonts w:ascii="Arial" w:hAnsi="Arial" w:cs="Arial"/>
          <w:sz w:val="22"/>
          <w:szCs w:val="22"/>
        </w:rPr>
      </w:pPr>
    </w:p>
    <w:p w:rsidR="00C6432B" w:rsidRPr="00604B62" w:rsidRDefault="00C6432B" w:rsidP="00C6432B">
      <w:pPr>
        <w:widowControl w:val="0"/>
        <w:tabs>
          <w:tab w:val="left" w:pos="720"/>
        </w:tabs>
        <w:jc w:val="both"/>
        <w:rPr>
          <w:rFonts w:ascii="Arial" w:hAnsi="Arial" w:cs="Arial"/>
          <w:sz w:val="22"/>
          <w:szCs w:val="22"/>
        </w:rPr>
      </w:pPr>
      <w:r w:rsidRPr="00604B62">
        <w:rPr>
          <w:rFonts w:ascii="Arial" w:hAnsi="Arial" w:cs="Arial"/>
          <w:sz w:val="22"/>
          <w:szCs w:val="22"/>
        </w:rPr>
        <w:tab/>
      </w:r>
    </w:p>
    <w:p w:rsidR="00C6432B" w:rsidRPr="00604B62" w:rsidRDefault="00C6432B" w:rsidP="00C6432B">
      <w:pPr>
        <w:tabs>
          <w:tab w:val="left" w:pos="720"/>
          <w:tab w:val="left" w:pos="1440"/>
        </w:tabs>
        <w:jc w:val="both"/>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С уважением</w:t>
      </w:r>
    </w:p>
    <w:p w:rsidR="00C6432B" w:rsidRPr="00604B62" w:rsidRDefault="00C6432B" w:rsidP="00C6432B">
      <w:pPr>
        <w:ind w:firstLine="720"/>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ФИО</w:t>
      </w:r>
      <w:r w:rsidRPr="00604B62">
        <w:rPr>
          <w:rFonts w:ascii="Arial" w:hAnsi="Arial" w:cs="Arial"/>
          <w:sz w:val="22"/>
          <w:szCs w:val="22"/>
        </w:rPr>
        <w:tab/>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lang w:eastAsia="en-US"/>
        </w:rPr>
      </w:pPr>
      <w:r w:rsidRPr="00604B62">
        <w:rPr>
          <w:rFonts w:ascii="Arial" w:hAnsi="Arial" w:cs="Arial"/>
          <w:sz w:val="22"/>
          <w:szCs w:val="22"/>
        </w:rPr>
        <w:t xml:space="preserve">Должность </w:t>
      </w:r>
      <w:r w:rsidRPr="00604B62">
        <w:rPr>
          <w:rFonts w:ascii="Arial" w:hAnsi="Arial" w:cs="Arial"/>
          <w:sz w:val="22"/>
          <w:szCs w:val="22"/>
        </w:rPr>
        <w:tab/>
      </w:r>
      <w:r w:rsidRPr="00604B62">
        <w:rPr>
          <w:rFonts w:ascii="Arial" w:hAnsi="Arial" w:cs="Arial"/>
          <w:sz w:val="22"/>
          <w:szCs w:val="22"/>
        </w:rPr>
        <w:tab/>
        <w:t xml:space="preserve">   </w:t>
      </w:r>
    </w:p>
    <w:p w:rsidR="00C6432B" w:rsidRPr="00604B62" w:rsidRDefault="00C6432B" w:rsidP="00C6432B">
      <w:pPr>
        <w:ind w:firstLine="720"/>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 xml:space="preserve">Телефон </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Дата</w:t>
      </w:r>
      <w:r w:rsidRPr="00604B62">
        <w:rPr>
          <w:rFonts w:ascii="Arial" w:hAnsi="Arial" w:cs="Arial"/>
          <w:sz w:val="22"/>
          <w:szCs w:val="22"/>
        </w:rPr>
        <w:tab/>
      </w:r>
      <w:r w:rsidRPr="00604B62">
        <w:rPr>
          <w:rFonts w:ascii="Arial" w:hAnsi="Arial" w:cs="Arial"/>
          <w:sz w:val="22"/>
          <w:szCs w:val="22"/>
        </w:rPr>
        <w:tab/>
      </w:r>
    </w:p>
    <w:p w:rsidR="00C6432B" w:rsidRPr="00604B62" w:rsidRDefault="00C6432B" w:rsidP="00C6432B">
      <w:pPr>
        <w:rPr>
          <w:rFonts w:ascii="Arial" w:hAnsi="Arial" w:cs="Arial"/>
          <w:sz w:val="22"/>
          <w:szCs w:val="22"/>
        </w:rPr>
      </w:pPr>
    </w:p>
    <w:p w:rsidR="00C6432B" w:rsidRPr="00604B62" w:rsidRDefault="00C6432B" w:rsidP="00C6432B">
      <w:pPr>
        <w:tabs>
          <w:tab w:val="left" w:pos="720"/>
          <w:tab w:val="left" w:pos="1260"/>
        </w:tabs>
        <w:jc w:val="both"/>
        <w:rPr>
          <w:rFonts w:ascii="Arial" w:hAnsi="Arial" w:cs="Arial"/>
          <w:b/>
          <w:caps/>
          <w:sz w:val="22"/>
          <w:szCs w:val="22"/>
        </w:rPr>
      </w:pPr>
    </w:p>
    <w:p w:rsidR="00C6432B" w:rsidRPr="00604B62" w:rsidRDefault="00C6432B" w:rsidP="00C6432B">
      <w:pPr>
        <w:tabs>
          <w:tab w:val="left" w:pos="720"/>
          <w:tab w:val="left" w:pos="1260"/>
        </w:tabs>
        <w:jc w:val="both"/>
        <w:rPr>
          <w:rFonts w:ascii="Arial" w:hAnsi="Arial" w:cs="Arial"/>
          <w:b/>
          <w:caps/>
          <w:sz w:val="22"/>
          <w:szCs w:val="22"/>
        </w:rPr>
      </w:pP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8" w:name="_Toc148353308"/>
      <w:bookmarkStart w:id="9" w:name="_Toc148524243"/>
      <w:bookmarkStart w:id="10" w:name="_Toc165090144"/>
      <w:bookmarkStart w:id="11" w:name="_Ref280628864"/>
      <w:r w:rsidRPr="00604B62">
        <w:rPr>
          <w:rFonts w:ascii="Arial" w:hAnsi="Arial" w:cs="Arial"/>
          <w:b/>
          <w:bCs/>
          <w:sz w:val="22"/>
          <w:szCs w:val="22"/>
        </w:rPr>
        <w:br w:type="page"/>
      </w:r>
      <w:r w:rsidRPr="00604B62">
        <w:rPr>
          <w:rStyle w:val="30"/>
          <w:rFonts w:ascii="Arial" w:hAnsi="Arial"/>
          <w:color w:val="000000"/>
          <w:sz w:val="22"/>
          <w:szCs w:val="22"/>
        </w:rPr>
        <w:lastRenderedPageBreak/>
        <w:t>Форма № 2</w:t>
      </w:r>
      <w:bookmarkEnd w:id="8"/>
      <w:bookmarkEnd w:id="9"/>
      <w:bookmarkEnd w:id="10"/>
      <w:bookmarkEnd w:id="11"/>
      <w:r w:rsidRPr="00604B62">
        <w:rPr>
          <w:rStyle w:val="30"/>
          <w:rFonts w:ascii="Arial" w:hAnsi="Arial"/>
          <w:color w:val="000000"/>
          <w:sz w:val="22"/>
          <w:szCs w:val="22"/>
        </w:rPr>
        <w:t xml:space="preserve"> </w:t>
      </w:r>
    </w:p>
    <w:p w:rsidR="00C6432B" w:rsidRPr="00604B62" w:rsidRDefault="00C6432B" w:rsidP="00C6432B">
      <w:pPr>
        <w:widowControl w:val="0"/>
        <w:tabs>
          <w:tab w:val="left" w:pos="6946"/>
        </w:tabs>
        <w:autoSpaceDE w:val="0"/>
        <w:autoSpaceDN w:val="0"/>
        <w:adjustRightInd w:val="0"/>
        <w:ind w:left="6237"/>
        <w:jc w:val="right"/>
        <w:rPr>
          <w:rStyle w:val="30"/>
          <w:rFonts w:ascii="Arial" w:hAnsi="Arial"/>
          <w:color w:val="000000"/>
          <w:sz w:val="22"/>
          <w:szCs w:val="22"/>
        </w:rPr>
      </w:pPr>
      <w:r w:rsidRPr="00604B62">
        <w:rPr>
          <w:rStyle w:val="30"/>
          <w:rFonts w:ascii="Arial" w:hAnsi="Arial"/>
          <w:color w:val="000000"/>
          <w:sz w:val="22"/>
          <w:szCs w:val="22"/>
        </w:rPr>
        <w:t xml:space="preserve">Анкета </w:t>
      </w:r>
      <w:r w:rsidR="00391790" w:rsidRPr="00604B62">
        <w:rPr>
          <w:rStyle w:val="30"/>
          <w:rFonts w:ascii="Arial" w:hAnsi="Arial"/>
          <w:color w:val="000000"/>
          <w:sz w:val="22"/>
          <w:szCs w:val="22"/>
        </w:rPr>
        <w:t>Заявителя</w:t>
      </w:r>
    </w:p>
    <w:p w:rsidR="00C6432B" w:rsidRPr="00604B62" w:rsidRDefault="00C6432B" w:rsidP="00C6432B">
      <w:pPr>
        <w:shd w:val="clear" w:color="auto" w:fill="FFFFFF"/>
        <w:spacing w:line="274" w:lineRule="exact"/>
        <w:rPr>
          <w:rFonts w:ascii="Arial" w:hAnsi="Arial" w:cs="Arial"/>
          <w:color w:val="000000"/>
          <w:spacing w:val="1"/>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r w:rsidRPr="00604B62">
        <w:rPr>
          <w:rFonts w:ascii="Arial" w:hAnsi="Arial" w:cs="Arial"/>
          <w:b/>
          <w:sz w:val="22"/>
          <w:szCs w:val="22"/>
        </w:rPr>
        <w:t xml:space="preserve">Анкета </w:t>
      </w:r>
      <w:r w:rsidR="00391790" w:rsidRPr="00604B62">
        <w:rPr>
          <w:rFonts w:ascii="Arial" w:hAnsi="Arial" w:cs="Arial"/>
          <w:b/>
          <w:sz w:val="22"/>
          <w:szCs w:val="22"/>
        </w:rPr>
        <w:t>Заявителя</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648"/>
      </w:tblGrid>
      <w:tr w:rsidR="00C6432B" w:rsidRPr="00604B62" w:rsidTr="00A96243">
        <w:tc>
          <w:tcPr>
            <w:tcW w:w="9648" w:type="dxa"/>
            <w:tcBorders>
              <w:top w:val="nil"/>
              <w:left w:val="nil"/>
              <w:bottom w:val="single" w:sz="4" w:space="0" w:color="auto"/>
              <w:right w:val="nil"/>
            </w:tcBorders>
          </w:tcPr>
          <w:p w:rsidR="00C6432B" w:rsidRPr="00604B62" w:rsidRDefault="00C6432B" w:rsidP="00A96243">
            <w:pPr>
              <w:widowControl w:val="0"/>
              <w:autoSpaceDE w:val="0"/>
              <w:autoSpaceDN w:val="0"/>
              <w:adjustRightInd w:val="0"/>
              <w:jc w:val="center"/>
              <w:rPr>
                <w:rFonts w:ascii="Arial" w:hAnsi="Arial" w:cs="Arial"/>
                <w:color w:val="000000"/>
                <w:sz w:val="22"/>
                <w:szCs w:val="22"/>
              </w:rPr>
            </w:pPr>
          </w:p>
        </w:tc>
      </w:tr>
      <w:tr w:rsidR="00C6432B" w:rsidRPr="00604B62" w:rsidTr="00A96243">
        <w:tc>
          <w:tcPr>
            <w:tcW w:w="9648" w:type="dxa"/>
            <w:tcBorders>
              <w:top w:val="single" w:sz="4" w:space="0" w:color="auto"/>
              <w:left w:val="nil"/>
              <w:bottom w:val="nil"/>
              <w:right w:val="nil"/>
            </w:tcBorders>
          </w:tcPr>
          <w:p w:rsidR="00C6432B" w:rsidRPr="00604B62" w:rsidRDefault="00C6432B" w:rsidP="00391790">
            <w:pPr>
              <w:widowControl w:val="0"/>
              <w:autoSpaceDE w:val="0"/>
              <w:autoSpaceDN w:val="0"/>
              <w:adjustRightInd w:val="0"/>
              <w:jc w:val="center"/>
              <w:rPr>
                <w:rFonts w:ascii="Arial" w:hAnsi="Arial" w:cs="Arial"/>
                <w:color w:val="000000"/>
                <w:sz w:val="22"/>
                <w:szCs w:val="22"/>
              </w:rPr>
            </w:pPr>
            <w:r w:rsidRPr="00604B62">
              <w:rPr>
                <w:rFonts w:ascii="Arial" w:hAnsi="Arial" w:cs="Arial"/>
                <w:color w:val="000000"/>
                <w:sz w:val="22"/>
                <w:szCs w:val="22"/>
              </w:rPr>
              <w:t xml:space="preserve">Наименование </w:t>
            </w:r>
          </w:p>
        </w:tc>
      </w:tr>
    </w:tbl>
    <w:p w:rsidR="00C6432B" w:rsidRPr="00604B62" w:rsidRDefault="00C6432B" w:rsidP="00C6432B">
      <w:pPr>
        <w:rPr>
          <w:rFonts w:ascii="Arial" w:hAnsi="Arial" w:cs="Arial"/>
          <w:b/>
          <w:sz w:val="22"/>
          <w:szCs w:val="22"/>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37"/>
        <w:gridCol w:w="4394"/>
      </w:tblGrid>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организации (в соответствии с Учредительными документами)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49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Краткое наименование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49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Место нахождение (с указанием страны, индекса и т.п.)</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29"/>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Почтовый адрес (с указанием страны, индекса и т.п.)</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23"/>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Адрес для корреспонденции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Телефон / факс / e-mail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ФИО и паспортные данные Руководителя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rPr>
          <w:trHeight w:val="531"/>
        </w:trPr>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ФИО и паспортные данные Главного бухгалтера организации</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ОГРН</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ИНН</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КПП</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ОКВЭД (ОКОНХ)</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ОКПО</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ОКАТО</w:t>
            </w:r>
          </w:p>
        </w:tc>
        <w:tc>
          <w:tcPr>
            <w:tcW w:w="4394" w:type="dxa"/>
          </w:tcPr>
          <w:p w:rsidR="00C6432B" w:rsidRPr="00604B62" w:rsidRDefault="00C6432B" w:rsidP="00A96243">
            <w:pPr>
              <w:rPr>
                <w:rFonts w:ascii="Arial" w:hAnsi="Arial" w:cs="Arial"/>
                <w:sz w:val="22"/>
                <w:szCs w:val="22"/>
              </w:rPr>
            </w:pP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Платежные реквизиты</w:t>
            </w: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Российский банк (филиал иностранного банка в России)</w:t>
            </w: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Город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A96243">
            <w:pPr>
              <w:ind w:right="-108"/>
              <w:rPr>
                <w:rFonts w:ascii="Arial" w:hAnsi="Arial" w:cs="Arial"/>
                <w:b/>
                <w:bCs/>
                <w:sz w:val="22"/>
                <w:szCs w:val="22"/>
              </w:rPr>
            </w:pPr>
            <w:r w:rsidRPr="00604B62">
              <w:rPr>
                <w:rFonts w:ascii="Arial" w:hAnsi="Arial" w:cs="Arial"/>
                <w:b/>
                <w:bCs/>
                <w:sz w:val="22"/>
                <w:szCs w:val="22"/>
              </w:rPr>
              <w:t>Расчетный счет организации</w:t>
            </w:r>
          </w:p>
          <w:p w:rsidR="00C6432B" w:rsidRPr="00604B62" w:rsidRDefault="00C6432B" w:rsidP="00FD317F">
            <w:pPr>
              <w:numPr>
                <w:ilvl w:val="0"/>
                <w:numId w:val="4"/>
              </w:numPr>
              <w:ind w:left="0" w:right="-108" w:firstLine="0"/>
              <w:rPr>
                <w:rFonts w:ascii="Arial" w:hAnsi="Arial" w:cs="Arial"/>
                <w:b/>
                <w:bCs/>
                <w:sz w:val="22"/>
                <w:szCs w:val="22"/>
              </w:rPr>
            </w:pPr>
            <w:r w:rsidRPr="00604B62">
              <w:rPr>
                <w:rFonts w:ascii="Arial" w:hAnsi="Arial" w:cs="Arial"/>
                <w:b/>
                <w:bCs/>
                <w:sz w:val="22"/>
                <w:szCs w:val="22"/>
              </w:rPr>
              <w:t>рублевый</w:t>
            </w:r>
          </w:p>
          <w:p w:rsidR="00C6432B" w:rsidRPr="00604B62" w:rsidRDefault="00C6432B" w:rsidP="00FD317F">
            <w:pPr>
              <w:numPr>
                <w:ilvl w:val="0"/>
                <w:numId w:val="4"/>
              </w:numPr>
              <w:ind w:left="0" w:right="-108" w:firstLine="0"/>
              <w:rPr>
                <w:rFonts w:ascii="Arial" w:hAnsi="Arial" w:cs="Arial"/>
                <w:b/>
                <w:bCs/>
                <w:sz w:val="22"/>
                <w:szCs w:val="22"/>
              </w:rPr>
            </w:pPr>
            <w:r w:rsidRPr="00604B62">
              <w:rPr>
                <w:rFonts w:ascii="Arial" w:hAnsi="Arial" w:cs="Arial"/>
                <w:b/>
                <w:bCs/>
                <w:sz w:val="22"/>
                <w:szCs w:val="22"/>
              </w:rPr>
              <w:t>валютный</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Корреспондентский счет</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БИК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rPr>
          <w:cantSplit/>
        </w:trPr>
        <w:tc>
          <w:tcPr>
            <w:tcW w:w="10031" w:type="dxa"/>
            <w:gridSpan w:val="2"/>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Иностранный банк</w:t>
            </w: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Полное наименование банка</w:t>
            </w:r>
          </w:p>
        </w:tc>
        <w:tc>
          <w:tcPr>
            <w:tcW w:w="4394" w:type="dxa"/>
          </w:tcPr>
          <w:p w:rsidR="00C6432B" w:rsidRPr="00604B62" w:rsidRDefault="00C6432B" w:rsidP="00A96243">
            <w:pPr>
              <w:rPr>
                <w:rFonts w:ascii="Arial" w:hAnsi="Arial" w:cs="Arial"/>
                <w:sz w:val="22"/>
                <w:szCs w:val="22"/>
                <w:lang w:val="en-US"/>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Страна и город банка</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Получатель</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Валютный счет получателя</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Счет банка получателя</w:t>
            </w:r>
          </w:p>
        </w:tc>
        <w:tc>
          <w:tcPr>
            <w:tcW w:w="4394" w:type="dxa"/>
          </w:tcPr>
          <w:p w:rsidR="00C6432B" w:rsidRPr="00604B62" w:rsidRDefault="00C6432B" w:rsidP="00A96243">
            <w:pPr>
              <w:rPr>
                <w:rFonts w:ascii="Arial" w:hAnsi="Arial" w:cs="Arial"/>
                <w:sz w:val="22"/>
                <w:szCs w:val="22"/>
              </w:rPr>
            </w:pPr>
          </w:p>
        </w:tc>
      </w:tr>
      <w:tr w:rsidR="00C6432B" w:rsidRPr="00604B62" w:rsidTr="00A96243">
        <w:tc>
          <w:tcPr>
            <w:tcW w:w="5637" w:type="dxa"/>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Банк корреспондент</w:t>
            </w:r>
          </w:p>
        </w:tc>
        <w:tc>
          <w:tcPr>
            <w:tcW w:w="4394" w:type="dxa"/>
          </w:tcPr>
          <w:p w:rsidR="00C6432B" w:rsidRPr="00604B62" w:rsidRDefault="00C6432B" w:rsidP="00A96243">
            <w:pPr>
              <w:rPr>
                <w:rFonts w:ascii="Arial" w:hAnsi="Arial" w:cs="Arial"/>
                <w:sz w:val="22"/>
                <w:szCs w:val="22"/>
                <w:lang w:val="en-US"/>
              </w:rPr>
            </w:pPr>
          </w:p>
        </w:tc>
      </w:tr>
      <w:tr w:rsidR="00C6432B" w:rsidRPr="00604B62" w:rsidTr="00A96243">
        <w:tc>
          <w:tcPr>
            <w:tcW w:w="5637" w:type="dxa"/>
            <w:tcBorders>
              <w:top w:val="single" w:sz="4" w:space="0" w:color="auto"/>
              <w:left w:val="single" w:sz="4" w:space="0" w:color="auto"/>
              <w:bottom w:val="single" w:sz="4" w:space="0" w:color="auto"/>
              <w:right w:val="single" w:sz="4" w:space="0" w:color="auto"/>
            </w:tcBorders>
          </w:tcPr>
          <w:p w:rsidR="00C6432B" w:rsidRPr="00604B62" w:rsidRDefault="00C6432B" w:rsidP="00C6432B">
            <w:pPr>
              <w:ind w:right="-108"/>
              <w:rPr>
                <w:rFonts w:ascii="Arial" w:hAnsi="Arial" w:cs="Arial"/>
                <w:b/>
                <w:bCs/>
                <w:sz w:val="22"/>
                <w:szCs w:val="22"/>
              </w:rPr>
            </w:pPr>
            <w:r w:rsidRPr="00604B62">
              <w:rPr>
                <w:rFonts w:ascii="Arial" w:hAnsi="Arial" w:cs="Arial"/>
                <w:b/>
                <w:bCs/>
                <w:sz w:val="22"/>
                <w:szCs w:val="22"/>
              </w:rPr>
              <w:t>SWIFT</w:t>
            </w:r>
          </w:p>
        </w:tc>
        <w:tc>
          <w:tcPr>
            <w:tcW w:w="439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lang w:val="en-US"/>
              </w:rPr>
            </w:pPr>
          </w:p>
        </w:tc>
      </w:tr>
    </w:tbl>
    <w:p w:rsidR="00C6432B" w:rsidRPr="00604B62" w:rsidRDefault="006A2A18"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C6432B" w:rsidRPr="00604B62" w:rsidRDefault="00C6432B" w:rsidP="00C6432B">
      <w:pPr>
        <w:tabs>
          <w:tab w:val="left" w:pos="720"/>
          <w:tab w:val="left" w:pos="1260"/>
        </w:tabs>
        <w:jc w:val="both"/>
        <w:rPr>
          <w:rFonts w:ascii="Arial" w:hAnsi="Arial" w:cs="Arial"/>
          <w:i/>
          <w:sz w:val="22"/>
          <w:szCs w:val="22"/>
          <w:lang w:eastAsia="en-US"/>
        </w:rPr>
      </w:pPr>
      <w:r w:rsidRPr="00604B62">
        <w:rPr>
          <w:rFonts w:ascii="Arial" w:hAnsi="Arial" w:cs="Arial"/>
          <w:b/>
          <w:bCs/>
          <w:sz w:val="22"/>
          <w:szCs w:val="22"/>
        </w:rPr>
        <w:br w:type="page"/>
      </w: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12" w:name="_Toc165090146"/>
      <w:bookmarkStart w:id="13" w:name="_Ref280628898"/>
      <w:bookmarkStart w:id="14" w:name="_Ref280706295"/>
      <w:bookmarkStart w:id="15" w:name="_Ref281228745"/>
      <w:bookmarkStart w:id="16" w:name="_Toc148353314"/>
      <w:bookmarkStart w:id="17" w:name="_Toc148524245"/>
      <w:r w:rsidRPr="00604B62">
        <w:rPr>
          <w:rStyle w:val="30"/>
          <w:rFonts w:ascii="Arial" w:hAnsi="Arial"/>
          <w:color w:val="000000"/>
          <w:sz w:val="22"/>
          <w:szCs w:val="22"/>
        </w:rPr>
        <w:lastRenderedPageBreak/>
        <w:t>Форма № 4</w:t>
      </w:r>
      <w:bookmarkEnd w:id="12"/>
      <w:bookmarkEnd w:id="13"/>
      <w:bookmarkEnd w:id="14"/>
      <w:bookmarkEnd w:id="15"/>
      <w:r w:rsidRPr="00604B62">
        <w:rPr>
          <w:rStyle w:val="30"/>
          <w:rFonts w:ascii="Arial" w:hAnsi="Arial"/>
          <w:color w:val="000000"/>
          <w:sz w:val="22"/>
          <w:szCs w:val="22"/>
        </w:rPr>
        <w:t xml:space="preserve"> </w:t>
      </w:r>
      <w:bookmarkEnd w:id="16"/>
      <w:bookmarkEnd w:id="17"/>
    </w:p>
    <w:p w:rsidR="00C6432B" w:rsidRPr="00604B62" w:rsidRDefault="00C6432B" w:rsidP="00C6432B">
      <w:pPr>
        <w:widowControl w:val="0"/>
        <w:tabs>
          <w:tab w:val="left" w:pos="6946"/>
        </w:tabs>
        <w:autoSpaceDE w:val="0"/>
        <w:autoSpaceDN w:val="0"/>
        <w:adjustRightInd w:val="0"/>
        <w:ind w:left="6379"/>
        <w:jc w:val="right"/>
        <w:rPr>
          <w:rStyle w:val="30"/>
          <w:rFonts w:ascii="Arial" w:hAnsi="Arial"/>
          <w:color w:val="000000"/>
          <w:sz w:val="22"/>
          <w:szCs w:val="22"/>
        </w:rPr>
      </w:pPr>
      <w:r w:rsidRPr="00604B62">
        <w:rPr>
          <w:rStyle w:val="30"/>
          <w:rFonts w:ascii="Arial" w:hAnsi="Arial"/>
          <w:color w:val="000000"/>
          <w:sz w:val="22"/>
          <w:szCs w:val="22"/>
        </w:rPr>
        <w:t>Опыт выполнения аналогичных договоров</w:t>
      </w:r>
    </w:p>
    <w:p w:rsidR="00C6432B" w:rsidRPr="00604B62" w:rsidRDefault="00C6432B" w:rsidP="00C6432B">
      <w:pPr>
        <w:jc w:val="both"/>
        <w:rPr>
          <w:rFonts w:ascii="Arial" w:hAnsi="Arial" w:cs="Arial"/>
          <w:b/>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Style w:val="30"/>
          <w:rFonts w:ascii="Arial" w:hAnsi="Arial"/>
          <w:sz w:val="22"/>
          <w:szCs w:val="22"/>
        </w:rPr>
      </w:pPr>
    </w:p>
    <w:p w:rsidR="00C6432B" w:rsidRPr="00604B62" w:rsidRDefault="00C6432B" w:rsidP="00C6432B">
      <w:pPr>
        <w:jc w:val="center"/>
        <w:rPr>
          <w:rFonts w:ascii="Arial" w:hAnsi="Arial" w:cs="Arial"/>
          <w:b/>
          <w:sz w:val="22"/>
          <w:szCs w:val="22"/>
        </w:rPr>
      </w:pPr>
      <w:r w:rsidRPr="00604B62">
        <w:rPr>
          <w:rStyle w:val="30"/>
          <w:rFonts w:ascii="Arial" w:hAnsi="Arial"/>
          <w:sz w:val="22"/>
          <w:szCs w:val="22"/>
        </w:rPr>
        <w:t>Опыт выполнения аналогичных договоров (контрактов) за последние 2 года</w:t>
      </w:r>
      <w:r w:rsidRPr="00604B62">
        <w:rPr>
          <w:rFonts w:ascii="Arial" w:hAnsi="Arial" w:cs="Arial"/>
          <w:b/>
          <w:sz w:val="22"/>
          <w:szCs w:val="22"/>
        </w:rPr>
        <w:t>.</w:t>
      </w:r>
    </w:p>
    <w:p w:rsidR="00C6432B" w:rsidRPr="00604B62" w:rsidRDefault="00C6432B" w:rsidP="00C6432B">
      <w:pPr>
        <w:tabs>
          <w:tab w:val="left" w:pos="720"/>
          <w:tab w:val="left" w:pos="1260"/>
        </w:tabs>
        <w:autoSpaceDE w:val="0"/>
        <w:autoSpaceDN w:val="0"/>
        <w:adjustRightInd w:val="0"/>
        <w:jc w:val="both"/>
        <w:rPr>
          <w:rFonts w:ascii="Arial" w:hAnsi="Arial" w:cs="Arial"/>
          <w:i/>
          <w:sz w:val="22"/>
          <w:szCs w:val="22"/>
        </w:rPr>
      </w:pPr>
    </w:p>
    <w:p w:rsidR="00C6432B" w:rsidRPr="00604B62" w:rsidRDefault="00C6432B" w:rsidP="00C6432B">
      <w:pPr>
        <w:tabs>
          <w:tab w:val="left" w:pos="720"/>
          <w:tab w:val="left" w:pos="1260"/>
        </w:tabs>
        <w:autoSpaceDE w:val="0"/>
        <w:autoSpaceDN w:val="0"/>
        <w:adjustRightInd w:val="0"/>
        <w:jc w:val="both"/>
        <w:rPr>
          <w:rFonts w:ascii="Arial" w:hAnsi="Arial" w:cs="Arial"/>
          <w:i/>
          <w:sz w:val="22"/>
          <w:szCs w:val="22"/>
        </w:rPr>
      </w:pPr>
      <w:r w:rsidRPr="00604B62">
        <w:rPr>
          <w:rFonts w:ascii="Arial" w:hAnsi="Arial" w:cs="Arial"/>
          <w:i/>
          <w:sz w:val="22"/>
          <w:szCs w:val="22"/>
        </w:rPr>
        <w:t xml:space="preserve">Используйте отдельный лист для каждого договора (контракта), если возможно, приложите подтверждение успешного завершения </w:t>
      </w:r>
    </w:p>
    <w:p w:rsidR="00C6432B" w:rsidRPr="00604B62" w:rsidRDefault="00C6432B" w:rsidP="00C6432B">
      <w:pPr>
        <w:jc w:val="center"/>
        <w:rPr>
          <w:rFonts w:ascii="Arial" w:hAnsi="Arial" w:cs="Arial"/>
          <w:b/>
          <w:sz w:val="22"/>
          <w:szCs w:val="22"/>
        </w:rPr>
      </w:pPr>
    </w:p>
    <w:tbl>
      <w:tblPr>
        <w:tblW w:w="95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6" w:type="dxa"/>
          <w:right w:w="36" w:type="dxa"/>
        </w:tblCellMar>
        <w:tblLook w:val="0000" w:firstRow="0" w:lastRow="0" w:firstColumn="0" w:lastColumn="0" w:noHBand="0" w:noVBand="0"/>
      </w:tblPr>
      <w:tblGrid>
        <w:gridCol w:w="396"/>
        <w:gridCol w:w="2340"/>
        <w:gridCol w:w="2052"/>
        <w:gridCol w:w="1890"/>
        <w:gridCol w:w="2854"/>
      </w:tblGrid>
      <w:tr w:rsidR="00C6432B" w:rsidRPr="00604B62"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1.</w:t>
            </w:r>
          </w:p>
        </w:tc>
        <w:tc>
          <w:tcPr>
            <w:tcW w:w="234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Название</w:t>
            </w:r>
            <w:r w:rsidRPr="00604B62">
              <w:rPr>
                <w:rFonts w:ascii="Arial" w:hAnsi="Arial" w:cs="Arial"/>
                <w:sz w:val="22"/>
                <w:szCs w:val="22"/>
                <w:lang w:val="en-US"/>
              </w:rPr>
              <w:t xml:space="preserve"> </w:t>
            </w:r>
            <w:r w:rsidRPr="00604B62">
              <w:rPr>
                <w:rFonts w:ascii="Arial" w:hAnsi="Arial" w:cs="Arial"/>
                <w:sz w:val="22"/>
                <w:szCs w:val="22"/>
              </w:rPr>
              <w:t>договора</w:t>
            </w:r>
          </w:p>
        </w:tc>
        <w:tc>
          <w:tcPr>
            <w:tcW w:w="6796" w:type="dxa"/>
            <w:gridSpan w:val="3"/>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p>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p>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r w:rsidRPr="00604B62">
              <w:rPr>
                <w:rFonts w:ascii="Arial" w:hAnsi="Arial" w:cs="Arial"/>
                <w:sz w:val="22"/>
                <w:szCs w:val="22"/>
              </w:rPr>
              <w:t>Страна</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2.</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r w:rsidRPr="00604B62">
              <w:rPr>
                <w:rFonts w:ascii="Arial" w:hAnsi="Arial" w:cs="Arial"/>
                <w:sz w:val="22"/>
                <w:szCs w:val="22"/>
              </w:rPr>
              <w:t>Название компании</w:t>
            </w:r>
            <w:r w:rsidR="001643FF" w:rsidRPr="00604B62">
              <w:rPr>
                <w:rFonts w:ascii="Arial" w:hAnsi="Arial" w:cs="Arial"/>
                <w:sz w:val="22"/>
                <w:szCs w:val="22"/>
              </w:rPr>
              <w:t xml:space="preserve"> – другой стороны по договору</w:t>
            </w:r>
          </w:p>
          <w:p w:rsidR="00C6432B" w:rsidRPr="00604B62" w:rsidRDefault="00C6432B" w:rsidP="00A96243">
            <w:pPr>
              <w:tabs>
                <w:tab w:val="left" w:pos="720"/>
                <w:tab w:val="left" w:pos="1260"/>
              </w:tabs>
              <w:spacing w:before="40" w:after="40"/>
              <w:jc w:val="both"/>
              <w:rPr>
                <w:rFonts w:ascii="Arial" w:hAnsi="Arial" w:cs="Arial"/>
                <w:sz w:val="22"/>
                <w:szCs w:val="22"/>
                <w:lang w:eastAsia="en-US"/>
              </w:rPr>
            </w:pP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3.</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Адрес компании</w:t>
            </w:r>
            <w:r w:rsidR="001643FF" w:rsidRPr="00604B62">
              <w:rPr>
                <w:rFonts w:ascii="Arial" w:hAnsi="Arial" w:cs="Arial"/>
                <w:sz w:val="22"/>
                <w:szCs w:val="22"/>
              </w:rPr>
              <w:t>– другой стороны по договору</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4.</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Типы работ (виды услуг)</w:t>
            </w:r>
          </w:p>
          <w:p w:rsidR="00C6432B" w:rsidRPr="00604B62" w:rsidRDefault="00C6432B" w:rsidP="00A96243">
            <w:pPr>
              <w:tabs>
                <w:tab w:val="left" w:pos="720"/>
                <w:tab w:val="left" w:pos="1260"/>
              </w:tabs>
              <w:spacing w:before="40" w:after="40"/>
              <w:jc w:val="both"/>
              <w:rPr>
                <w:rFonts w:ascii="Arial" w:hAnsi="Arial" w:cs="Arial"/>
                <w:sz w:val="22"/>
                <w:szCs w:val="22"/>
                <w:lang w:eastAsia="en-US"/>
              </w:rPr>
            </w:pP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1643FF" w:rsidP="00A96243">
            <w:pPr>
              <w:tabs>
                <w:tab w:val="left" w:pos="720"/>
                <w:tab w:val="left" w:pos="1260"/>
              </w:tabs>
              <w:spacing w:after="40"/>
              <w:jc w:val="center"/>
              <w:rPr>
                <w:rFonts w:ascii="Arial" w:hAnsi="Arial" w:cs="Arial"/>
                <w:sz w:val="22"/>
                <w:szCs w:val="22"/>
                <w:lang w:val="en-US" w:eastAsia="en-US"/>
              </w:rPr>
            </w:pPr>
            <w:r w:rsidRPr="00604B62">
              <w:rPr>
                <w:rFonts w:ascii="Arial" w:hAnsi="Arial" w:cs="Arial"/>
                <w:noProof/>
                <w:sz w:val="22"/>
                <w:szCs w:val="22"/>
              </w:rPr>
              <mc:AlternateContent>
                <mc:Choice Requires="wps">
                  <w:drawing>
                    <wp:anchor distT="0" distB="0" distL="114300" distR="114300" simplePos="0" relativeHeight="251660288" behindDoc="0" locked="0" layoutInCell="0" allowOverlap="1" wp14:anchorId="626AFB57" wp14:editId="3D3936C9">
                      <wp:simplePos x="0" y="0"/>
                      <wp:positionH relativeFrom="column">
                        <wp:posOffset>4370070</wp:posOffset>
                      </wp:positionH>
                      <wp:positionV relativeFrom="paragraph">
                        <wp:posOffset>170180</wp:posOffset>
                      </wp:positionV>
                      <wp:extent cx="125730" cy="125730"/>
                      <wp:effectExtent l="0" t="0" r="26670" b="2667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BEE661E" id="Прямоугольник 1" o:spid="_x0000_s1026" style="position:absolute;margin-left:344.1pt;margin-top:13.4pt;width:9.9pt;height: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" o:allowincell="f"/>
                  </w:pict>
                </mc:Fallback>
              </mc:AlternateContent>
            </w:r>
            <w:r w:rsidR="00C6432B" w:rsidRPr="00604B62">
              <w:rPr>
                <w:rFonts w:ascii="Arial" w:hAnsi="Arial" w:cs="Arial"/>
                <w:noProof/>
                <w:sz w:val="22"/>
                <w:szCs w:val="22"/>
              </w:rPr>
              <mc:AlternateContent>
                <mc:Choice Requires="wps">
                  <w:drawing>
                    <wp:anchor distT="0" distB="0" distL="114300" distR="114300" simplePos="0" relativeHeight="251658240" behindDoc="0" locked="0" layoutInCell="0" allowOverlap="1" wp14:anchorId="56F7925D" wp14:editId="72B6CF5A">
                      <wp:simplePos x="0" y="0"/>
                      <wp:positionH relativeFrom="column">
                        <wp:posOffset>1731645</wp:posOffset>
                      </wp:positionH>
                      <wp:positionV relativeFrom="paragraph">
                        <wp:posOffset>201295</wp:posOffset>
                      </wp:positionV>
                      <wp:extent cx="125730" cy="125730"/>
                      <wp:effectExtent l="12700" t="11430" r="13970" b="571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5730" cy="1257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931FDF5" id="Прямоугольник 2" o:spid="_x0000_s1026" style="position:absolute;margin-left:136.35pt;margin-top:15.85pt;width:9.9pt;height:9.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" o:allowincell="f"/>
                  </w:pict>
                </mc:Fallback>
              </mc:AlternateContent>
            </w:r>
            <w:r w:rsidR="00C6432B" w:rsidRPr="00604B62">
              <w:rPr>
                <w:rFonts w:ascii="Arial" w:hAnsi="Arial" w:cs="Arial"/>
                <w:sz w:val="22"/>
                <w:szCs w:val="22"/>
                <w:lang w:val="en-US"/>
              </w:rPr>
              <w:t>5.</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after="40"/>
              <w:jc w:val="both"/>
              <w:rPr>
                <w:rFonts w:ascii="Arial" w:hAnsi="Arial" w:cs="Arial"/>
                <w:sz w:val="22"/>
                <w:szCs w:val="22"/>
                <w:lang w:eastAsia="en-US"/>
              </w:rPr>
            </w:pPr>
            <w:r w:rsidRPr="00604B62">
              <w:rPr>
                <w:rFonts w:ascii="Arial" w:hAnsi="Arial" w:cs="Arial"/>
                <w:sz w:val="22"/>
                <w:szCs w:val="22"/>
              </w:rPr>
              <w:t xml:space="preserve">Вид </w:t>
            </w:r>
            <w:r w:rsidR="006A2A18">
              <w:rPr>
                <w:rFonts w:ascii="Arial" w:hAnsi="Arial" w:cs="Arial"/>
                <w:sz w:val="22"/>
                <w:szCs w:val="22"/>
              </w:rPr>
              <w:t xml:space="preserve">договора </w:t>
            </w:r>
            <w:r w:rsidRPr="00604B62">
              <w:rPr>
                <w:rFonts w:ascii="Arial" w:hAnsi="Arial" w:cs="Arial"/>
                <w:sz w:val="22"/>
                <w:szCs w:val="22"/>
              </w:rPr>
              <w:t>(Выбрать один)</w:t>
            </w:r>
          </w:p>
          <w:p w:rsidR="00C6432B" w:rsidRPr="00604B62" w:rsidRDefault="00C6432B" w:rsidP="00A96243">
            <w:pPr>
              <w:rPr>
                <w:rFonts w:ascii="Arial" w:hAnsi="Arial" w:cs="Arial"/>
                <w:sz w:val="22"/>
                <w:szCs w:val="22"/>
              </w:rPr>
            </w:pPr>
            <w:r w:rsidRPr="00604B62">
              <w:rPr>
                <w:rFonts w:ascii="Arial" w:hAnsi="Arial" w:cs="Arial"/>
                <w:sz w:val="22"/>
                <w:szCs w:val="22"/>
              </w:rPr>
              <w:tab/>
            </w:r>
            <w:r w:rsidRPr="00604B62">
              <w:rPr>
                <w:rFonts w:ascii="Arial" w:hAnsi="Arial" w:cs="Arial"/>
                <w:sz w:val="22"/>
                <w:szCs w:val="22"/>
              </w:rPr>
              <w:tab/>
              <w:t xml:space="preserve">                        </w:t>
            </w:r>
            <w:r w:rsidR="001643FF" w:rsidRPr="00604B62">
              <w:rPr>
                <w:rFonts w:ascii="Arial" w:hAnsi="Arial" w:cs="Arial"/>
                <w:sz w:val="22"/>
                <w:szCs w:val="22"/>
              </w:rPr>
              <w:t xml:space="preserve">                           </w:t>
            </w:r>
          </w:p>
          <w:p w:rsidR="00C6432B" w:rsidRPr="00604B62" w:rsidRDefault="00C6432B" w:rsidP="00A96243">
            <w:pPr>
              <w:tabs>
                <w:tab w:val="left" w:pos="1962"/>
                <w:tab w:val="left" w:pos="4662"/>
              </w:tabs>
              <w:spacing w:before="40" w:after="40"/>
              <w:jc w:val="both"/>
              <w:rPr>
                <w:rFonts w:ascii="Arial" w:hAnsi="Arial" w:cs="Arial"/>
                <w:sz w:val="22"/>
                <w:szCs w:val="22"/>
                <w:lang w:eastAsia="en-US"/>
              </w:rPr>
            </w:pPr>
            <w:r w:rsidRPr="00604B62">
              <w:rPr>
                <w:rFonts w:ascii="Arial" w:hAnsi="Arial" w:cs="Arial"/>
                <w:sz w:val="22"/>
                <w:szCs w:val="22"/>
              </w:rPr>
              <w:t xml:space="preserve">               Единичный подрядчик</w:t>
            </w:r>
            <w:r w:rsidR="001643FF" w:rsidRPr="00604B62">
              <w:rPr>
                <w:rFonts w:ascii="Arial" w:hAnsi="Arial" w:cs="Arial"/>
                <w:sz w:val="22"/>
                <w:szCs w:val="22"/>
              </w:rPr>
              <w:t>/поставщик</w:t>
            </w:r>
            <w:r w:rsidRPr="00604B62">
              <w:rPr>
                <w:rFonts w:ascii="Arial" w:hAnsi="Arial" w:cs="Arial"/>
                <w:sz w:val="22"/>
                <w:szCs w:val="22"/>
              </w:rPr>
              <w:t xml:space="preserve">                Субподрядчик  </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6.</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6A2A18" w:rsidP="00A96243">
            <w:pPr>
              <w:rPr>
                <w:rFonts w:ascii="Arial" w:hAnsi="Arial" w:cs="Arial"/>
                <w:sz w:val="22"/>
                <w:szCs w:val="22"/>
              </w:rPr>
            </w:pPr>
            <w:r>
              <w:rPr>
                <w:rFonts w:ascii="Arial" w:hAnsi="Arial" w:cs="Arial"/>
                <w:sz w:val="22"/>
                <w:szCs w:val="22"/>
              </w:rPr>
              <w:t xml:space="preserve">Общая стоимость договора </w:t>
            </w:r>
            <w:r w:rsidR="00C6432B" w:rsidRPr="00604B62">
              <w:rPr>
                <w:rFonts w:ascii="Arial" w:hAnsi="Arial" w:cs="Arial"/>
                <w:sz w:val="22"/>
                <w:szCs w:val="22"/>
              </w:rPr>
              <w:t>(в указанных валютах при заве</w:t>
            </w:r>
            <w:r>
              <w:rPr>
                <w:rFonts w:ascii="Arial" w:hAnsi="Arial" w:cs="Arial"/>
                <w:sz w:val="22"/>
                <w:szCs w:val="22"/>
              </w:rPr>
              <w:t xml:space="preserve">ршении или на день присуждения </w:t>
            </w:r>
            <w:r w:rsidR="00C6432B" w:rsidRPr="00604B62">
              <w:rPr>
                <w:rFonts w:ascii="Arial" w:hAnsi="Arial" w:cs="Arial"/>
                <w:sz w:val="22"/>
                <w:szCs w:val="22"/>
              </w:rPr>
              <w:t>данного договора (ов).</w:t>
            </w:r>
          </w:p>
        </w:tc>
      </w:tr>
      <w:tr w:rsidR="00C6432B" w:rsidRPr="00604B62"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7.</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val="en-US" w:eastAsia="en-US"/>
              </w:rPr>
            </w:pPr>
            <w:r w:rsidRPr="00604B62">
              <w:rPr>
                <w:rFonts w:ascii="Arial" w:hAnsi="Arial" w:cs="Arial"/>
                <w:sz w:val="22"/>
                <w:szCs w:val="22"/>
              </w:rPr>
              <w:t>Дата присуждения договора</w:t>
            </w: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1643FF"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Договорная </w:t>
            </w:r>
            <w:r w:rsidR="00C6432B" w:rsidRPr="00604B62">
              <w:rPr>
                <w:rFonts w:ascii="Arial" w:hAnsi="Arial" w:cs="Arial"/>
                <w:sz w:val="22"/>
                <w:szCs w:val="22"/>
              </w:rPr>
              <w:t>дата завершения договора</w:t>
            </w:r>
            <w:r w:rsidRPr="00604B62">
              <w:rPr>
                <w:rFonts w:ascii="Arial" w:hAnsi="Arial" w:cs="Arial"/>
                <w:sz w:val="22"/>
                <w:szCs w:val="22"/>
              </w:rPr>
              <w:t>/срок исполнения</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8.</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1643FF" w:rsidP="001643FF">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Фактическая </w:t>
            </w:r>
            <w:r w:rsidR="00C6432B" w:rsidRPr="00604B62">
              <w:rPr>
                <w:rFonts w:ascii="Arial" w:hAnsi="Arial" w:cs="Arial"/>
                <w:sz w:val="22"/>
                <w:szCs w:val="22"/>
              </w:rPr>
              <w:t xml:space="preserve">дата </w:t>
            </w:r>
            <w:r w:rsidRPr="00604B62">
              <w:rPr>
                <w:rFonts w:ascii="Arial" w:hAnsi="Arial" w:cs="Arial"/>
                <w:sz w:val="22"/>
                <w:szCs w:val="22"/>
              </w:rPr>
              <w:t xml:space="preserve">исполнения </w:t>
            </w:r>
            <w:r w:rsidR="00C6432B" w:rsidRPr="00604B62">
              <w:rPr>
                <w:rFonts w:ascii="Arial" w:hAnsi="Arial" w:cs="Arial"/>
                <w:sz w:val="22"/>
                <w:szCs w:val="22"/>
              </w:rPr>
              <w:t>договора</w:t>
            </w:r>
          </w:p>
        </w:tc>
      </w:tr>
      <w:tr w:rsidR="00C6432B" w:rsidRPr="00604B62" w:rsidTr="00A96243">
        <w:tc>
          <w:tcPr>
            <w:tcW w:w="396"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center"/>
              <w:rPr>
                <w:rFonts w:ascii="Arial" w:hAnsi="Arial" w:cs="Arial"/>
                <w:sz w:val="22"/>
                <w:szCs w:val="22"/>
                <w:lang w:val="en-US" w:eastAsia="en-US"/>
              </w:rPr>
            </w:pPr>
            <w:r w:rsidRPr="00604B62">
              <w:rPr>
                <w:rFonts w:ascii="Arial" w:hAnsi="Arial" w:cs="Arial"/>
                <w:sz w:val="22"/>
                <w:szCs w:val="22"/>
                <w:lang w:val="en-US"/>
              </w:rPr>
              <w:t>9.</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tabs>
                <w:tab w:val="left" w:pos="720"/>
                <w:tab w:val="left" w:pos="1260"/>
              </w:tabs>
              <w:spacing w:before="40" w:after="40"/>
              <w:jc w:val="both"/>
              <w:rPr>
                <w:rFonts w:ascii="Arial" w:hAnsi="Arial" w:cs="Arial"/>
                <w:sz w:val="22"/>
                <w:szCs w:val="22"/>
                <w:lang w:eastAsia="en-US"/>
              </w:rPr>
            </w:pPr>
            <w:r w:rsidRPr="00604B62">
              <w:rPr>
                <w:rFonts w:ascii="Arial" w:hAnsi="Arial" w:cs="Arial"/>
                <w:sz w:val="22"/>
                <w:szCs w:val="22"/>
              </w:rPr>
              <w:t xml:space="preserve">Продолжительность договора </w:t>
            </w:r>
          </w:p>
          <w:p w:rsidR="00C6432B" w:rsidRPr="00604B62" w:rsidRDefault="00C6432B" w:rsidP="00A96243">
            <w:pPr>
              <w:tabs>
                <w:tab w:val="left" w:pos="720"/>
                <w:tab w:val="left" w:pos="3402"/>
              </w:tabs>
              <w:spacing w:before="40" w:after="40"/>
              <w:jc w:val="both"/>
              <w:rPr>
                <w:rFonts w:ascii="Arial" w:hAnsi="Arial" w:cs="Arial"/>
                <w:sz w:val="22"/>
                <w:szCs w:val="22"/>
                <w:lang w:eastAsia="en-US"/>
              </w:rPr>
            </w:pPr>
            <w:r w:rsidRPr="00604B62">
              <w:rPr>
                <w:rFonts w:ascii="Arial" w:hAnsi="Arial" w:cs="Arial"/>
                <w:sz w:val="22"/>
                <w:szCs w:val="22"/>
              </w:rPr>
              <w:tab/>
              <w:t xml:space="preserve">месяцы  </w:t>
            </w:r>
            <w:r w:rsidRPr="00604B62">
              <w:rPr>
                <w:rFonts w:ascii="Arial" w:hAnsi="Arial" w:cs="Arial"/>
                <w:sz w:val="22"/>
                <w:szCs w:val="22"/>
              </w:rPr>
              <w:tab/>
              <w:t>/ дни</w:t>
            </w:r>
          </w:p>
        </w:tc>
      </w:tr>
      <w:tr w:rsidR="00C6432B" w:rsidRPr="00604B62" w:rsidTr="00A96243">
        <w:trPr>
          <w:cantSplit/>
        </w:trPr>
        <w:tc>
          <w:tcPr>
            <w:tcW w:w="396" w:type="dxa"/>
            <w:vMerge w:val="restart"/>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center"/>
              <w:rPr>
                <w:rFonts w:ascii="Arial" w:hAnsi="Arial" w:cs="Arial"/>
                <w:sz w:val="22"/>
                <w:szCs w:val="22"/>
                <w:lang w:val="en-US" w:eastAsia="en-US"/>
              </w:rPr>
            </w:pPr>
            <w:r w:rsidRPr="00604B62">
              <w:rPr>
                <w:rFonts w:ascii="Arial" w:hAnsi="Arial" w:cs="Arial"/>
                <w:sz w:val="22"/>
                <w:szCs w:val="22"/>
                <w:lang w:val="en-US"/>
              </w:rPr>
              <w:t>10.</w:t>
            </w:r>
          </w:p>
        </w:tc>
        <w:tc>
          <w:tcPr>
            <w:tcW w:w="9136"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rPr>
            </w:pPr>
            <w:r w:rsidRPr="00604B62">
              <w:rPr>
                <w:rFonts w:ascii="Arial" w:hAnsi="Arial" w:cs="Arial"/>
                <w:sz w:val="22"/>
                <w:szCs w:val="22"/>
              </w:rPr>
              <w:t xml:space="preserve">Основные компоненты по которым несет ответственность </w:t>
            </w:r>
            <w:r w:rsidR="00391790" w:rsidRPr="00604B62">
              <w:rPr>
                <w:rFonts w:ascii="Arial" w:hAnsi="Arial" w:cs="Arial"/>
                <w:sz w:val="22"/>
                <w:szCs w:val="22"/>
              </w:rPr>
              <w:t>Заявитель</w:t>
            </w:r>
          </w:p>
          <w:p w:rsidR="00C6432B" w:rsidRPr="00604B62" w:rsidRDefault="00C6432B" w:rsidP="00A96243">
            <w:pPr>
              <w:spacing w:before="40" w:after="40"/>
              <w:jc w:val="both"/>
              <w:rPr>
                <w:rFonts w:ascii="Arial" w:hAnsi="Arial" w:cs="Arial"/>
                <w:sz w:val="22"/>
                <w:szCs w:val="22"/>
                <w:lang w:eastAsia="en-US"/>
              </w:rPr>
            </w:pP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eastAsia="en-US"/>
              </w:rPr>
            </w:pPr>
          </w:p>
        </w:tc>
        <w:tc>
          <w:tcPr>
            <w:tcW w:w="4392" w:type="dxa"/>
            <w:gridSpan w:val="2"/>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pStyle w:val="2"/>
              <w:spacing w:before="40" w:after="40"/>
              <w:rPr>
                <w:sz w:val="22"/>
                <w:szCs w:val="22"/>
              </w:rPr>
            </w:pPr>
            <w:bookmarkStart w:id="18" w:name="_Toc148353315"/>
            <w:bookmarkStart w:id="19" w:name="_Toc148524246"/>
            <w:r w:rsidRPr="00604B62">
              <w:rPr>
                <w:sz w:val="22"/>
                <w:szCs w:val="22"/>
              </w:rPr>
              <w:t>Основные компоненты</w:t>
            </w:r>
            <w:bookmarkEnd w:id="18"/>
            <w:bookmarkEnd w:id="19"/>
            <w:r w:rsidRPr="00604B62">
              <w:rPr>
                <w:sz w:val="22"/>
                <w:szCs w:val="22"/>
              </w:rPr>
              <w:t xml:space="preserve"> </w:t>
            </w:r>
          </w:p>
        </w:tc>
        <w:tc>
          <w:tcPr>
            <w:tcW w:w="1890" w:type="dxa"/>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spacing w:before="40" w:after="40"/>
              <w:jc w:val="center"/>
              <w:rPr>
                <w:rFonts w:ascii="Arial" w:hAnsi="Arial" w:cs="Arial"/>
                <w:b/>
                <w:sz w:val="22"/>
                <w:szCs w:val="22"/>
                <w:lang w:eastAsia="en-US"/>
              </w:rPr>
            </w:pPr>
            <w:r w:rsidRPr="00604B62">
              <w:rPr>
                <w:rFonts w:ascii="Arial" w:hAnsi="Arial" w:cs="Arial"/>
                <w:b/>
                <w:sz w:val="22"/>
                <w:szCs w:val="22"/>
              </w:rPr>
              <w:t xml:space="preserve">Количество </w:t>
            </w:r>
          </w:p>
        </w:tc>
        <w:tc>
          <w:tcPr>
            <w:tcW w:w="2854" w:type="dxa"/>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spacing w:before="40" w:after="40"/>
              <w:jc w:val="center"/>
              <w:rPr>
                <w:rFonts w:ascii="Arial" w:hAnsi="Arial" w:cs="Arial"/>
                <w:b/>
                <w:sz w:val="22"/>
                <w:szCs w:val="22"/>
                <w:lang w:eastAsia="en-US"/>
              </w:rPr>
            </w:pPr>
            <w:r w:rsidRPr="00604B62">
              <w:rPr>
                <w:rFonts w:ascii="Arial" w:hAnsi="Arial" w:cs="Arial"/>
                <w:b/>
                <w:sz w:val="22"/>
                <w:szCs w:val="22"/>
              </w:rPr>
              <w:t xml:space="preserve">Объем </w:t>
            </w: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r>
      <w:tr w:rsidR="00C6432B" w:rsidRPr="00604B62" w:rsidTr="00A96243">
        <w:trPr>
          <w:cantSplit/>
        </w:trPr>
        <w:tc>
          <w:tcPr>
            <w:tcW w:w="396" w:type="dxa"/>
            <w:vMerge/>
            <w:tcBorders>
              <w:top w:val="single" w:sz="4" w:space="0" w:color="auto"/>
              <w:left w:val="single" w:sz="4" w:space="0" w:color="auto"/>
              <w:bottom w:val="single" w:sz="4" w:space="0" w:color="auto"/>
              <w:right w:val="single" w:sz="4" w:space="0" w:color="auto"/>
            </w:tcBorders>
            <w:vAlign w:val="center"/>
          </w:tcPr>
          <w:p w:rsidR="00C6432B" w:rsidRPr="00604B62" w:rsidRDefault="00C6432B" w:rsidP="00A96243">
            <w:pPr>
              <w:rPr>
                <w:rFonts w:ascii="Arial" w:hAnsi="Arial" w:cs="Arial"/>
                <w:sz w:val="22"/>
                <w:szCs w:val="22"/>
                <w:lang w:val="en-US" w:eastAsia="en-US"/>
              </w:rPr>
            </w:pPr>
          </w:p>
        </w:tc>
        <w:tc>
          <w:tcPr>
            <w:tcW w:w="4392" w:type="dxa"/>
            <w:gridSpan w:val="2"/>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189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c>
          <w:tcPr>
            <w:tcW w:w="2854"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spacing w:before="40" w:after="40"/>
              <w:jc w:val="both"/>
              <w:rPr>
                <w:rFonts w:ascii="Arial" w:hAnsi="Arial" w:cs="Arial"/>
                <w:sz w:val="22"/>
                <w:szCs w:val="22"/>
                <w:lang w:val="en-US" w:eastAsia="en-US"/>
              </w:rPr>
            </w:pPr>
          </w:p>
        </w:tc>
      </w:tr>
    </w:tbl>
    <w:p w:rsidR="00C6432B" w:rsidRPr="00604B62" w:rsidRDefault="00C6432B" w:rsidP="00C6432B">
      <w:pPr>
        <w:tabs>
          <w:tab w:val="left" w:pos="720"/>
          <w:tab w:val="left" w:pos="1260"/>
        </w:tabs>
        <w:jc w:val="both"/>
        <w:rPr>
          <w:rFonts w:ascii="Arial" w:hAnsi="Arial" w:cs="Arial"/>
          <w:i/>
          <w:sz w:val="22"/>
          <w:szCs w:val="22"/>
        </w:rPr>
      </w:pPr>
    </w:p>
    <w:p w:rsidR="00C6432B" w:rsidRPr="00604B62" w:rsidRDefault="006A2A18"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20" w:name="_Ref280628940"/>
      <w:r w:rsidRPr="00604B62">
        <w:rPr>
          <w:rStyle w:val="30"/>
          <w:rFonts w:ascii="Arial" w:hAnsi="Arial"/>
          <w:color w:val="000000"/>
          <w:sz w:val="22"/>
          <w:szCs w:val="22"/>
        </w:rPr>
        <w:t>Форма № 5</w:t>
      </w:r>
      <w:bookmarkEnd w:id="20"/>
      <w:r w:rsidRPr="00604B62">
        <w:rPr>
          <w:rStyle w:val="30"/>
          <w:rFonts w:ascii="Arial" w:hAnsi="Arial"/>
          <w:color w:val="000000"/>
          <w:sz w:val="22"/>
          <w:szCs w:val="22"/>
        </w:rPr>
        <w:t xml:space="preserve"> </w:t>
      </w:r>
    </w:p>
    <w:p w:rsidR="00C6432B" w:rsidRPr="00604B62" w:rsidRDefault="00C6432B" w:rsidP="00C6432B">
      <w:pPr>
        <w:widowControl w:val="0"/>
        <w:tabs>
          <w:tab w:val="left" w:pos="6946"/>
        </w:tabs>
        <w:autoSpaceDE w:val="0"/>
        <w:autoSpaceDN w:val="0"/>
        <w:adjustRightInd w:val="0"/>
        <w:ind w:left="6379"/>
        <w:jc w:val="right"/>
        <w:rPr>
          <w:rStyle w:val="30"/>
          <w:rFonts w:ascii="Arial" w:hAnsi="Arial"/>
          <w:color w:val="000000"/>
          <w:sz w:val="22"/>
          <w:szCs w:val="22"/>
        </w:rPr>
      </w:pPr>
      <w:r w:rsidRPr="00604B62">
        <w:rPr>
          <w:rStyle w:val="30"/>
          <w:rFonts w:ascii="Arial" w:hAnsi="Arial"/>
          <w:color w:val="000000"/>
          <w:sz w:val="22"/>
          <w:szCs w:val="22"/>
        </w:rPr>
        <w:t>Техническое предложение</w:t>
      </w:r>
    </w:p>
    <w:p w:rsidR="00C6432B" w:rsidRPr="00604B62" w:rsidRDefault="00C6432B" w:rsidP="00C6432B">
      <w:pPr>
        <w:shd w:val="clear" w:color="auto" w:fill="FFFFFF"/>
        <w:spacing w:line="274" w:lineRule="exact"/>
        <w:jc w:val="right"/>
        <w:rPr>
          <w:rFonts w:ascii="Arial" w:hAnsi="Arial" w:cs="Arial"/>
          <w:color w:val="000000"/>
          <w:spacing w:val="1"/>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p>
    <w:p w:rsidR="00BF40C4" w:rsidRDefault="00C6432B" w:rsidP="00DD3FC9">
      <w:pPr>
        <w:jc w:val="center"/>
        <w:rPr>
          <w:rFonts w:ascii="Arial" w:hAnsi="Arial" w:cs="Arial"/>
          <w:b/>
          <w:sz w:val="22"/>
          <w:szCs w:val="22"/>
        </w:rPr>
      </w:pPr>
      <w:r w:rsidRPr="00604B62">
        <w:rPr>
          <w:rFonts w:ascii="Arial" w:hAnsi="Arial" w:cs="Arial"/>
          <w:b/>
          <w:sz w:val="22"/>
          <w:szCs w:val="22"/>
        </w:rPr>
        <w:t xml:space="preserve">Техническое предложение </w:t>
      </w:r>
      <w:r w:rsidR="00391790" w:rsidRPr="00604B62">
        <w:rPr>
          <w:rFonts w:ascii="Arial" w:hAnsi="Arial" w:cs="Arial"/>
          <w:b/>
          <w:sz w:val="22"/>
          <w:szCs w:val="22"/>
        </w:rPr>
        <w:t>Заявителя</w:t>
      </w:r>
      <w:r w:rsidR="00AE360A">
        <w:rPr>
          <w:rFonts w:ascii="Arial" w:hAnsi="Arial" w:cs="Arial"/>
          <w:b/>
          <w:sz w:val="22"/>
          <w:szCs w:val="22"/>
        </w:rPr>
        <w:t xml:space="preserve"> </w:t>
      </w:r>
      <w:r w:rsidR="00DA68E8">
        <w:rPr>
          <w:rFonts w:ascii="Arial" w:hAnsi="Arial" w:cs="Arial"/>
          <w:b/>
          <w:sz w:val="22"/>
          <w:szCs w:val="22"/>
        </w:rPr>
        <w:t xml:space="preserve">по </w:t>
      </w:r>
      <w:r w:rsidR="001B50A8">
        <w:rPr>
          <w:rFonts w:ascii="Arial" w:hAnsi="Arial" w:cs="Arial"/>
          <w:b/>
          <w:sz w:val="22"/>
          <w:szCs w:val="22"/>
        </w:rPr>
        <w:t>О</w:t>
      </w:r>
      <w:r w:rsidRPr="00604B62">
        <w:rPr>
          <w:rFonts w:ascii="Arial" w:hAnsi="Arial" w:cs="Arial"/>
          <w:b/>
          <w:sz w:val="22"/>
          <w:szCs w:val="22"/>
        </w:rPr>
        <w:t xml:space="preserve">тбору </w:t>
      </w:r>
      <w:r w:rsidR="00DD3FC9">
        <w:rPr>
          <w:rFonts w:ascii="Arial" w:hAnsi="Arial" w:cs="Arial"/>
          <w:b/>
          <w:sz w:val="22"/>
          <w:szCs w:val="22"/>
        </w:rPr>
        <w:t>организации,</w:t>
      </w:r>
    </w:p>
    <w:p w:rsidR="00041303" w:rsidRPr="00604B62" w:rsidRDefault="00DD3FC9" w:rsidP="00BF40C4">
      <w:pPr>
        <w:jc w:val="center"/>
        <w:rPr>
          <w:rFonts w:ascii="Arial" w:hAnsi="Arial" w:cs="Arial"/>
          <w:b/>
          <w:sz w:val="22"/>
          <w:szCs w:val="22"/>
        </w:rPr>
      </w:pPr>
      <w:r>
        <w:rPr>
          <w:rFonts w:ascii="Arial" w:hAnsi="Arial" w:cs="Arial"/>
          <w:b/>
          <w:sz w:val="22"/>
          <w:szCs w:val="22"/>
        </w:rPr>
        <w:t xml:space="preserve"> </w:t>
      </w:r>
      <w:r w:rsidR="00BF40C4">
        <w:rPr>
          <w:rFonts w:ascii="Arial" w:hAnsi="Arial" w:cs="Arial"/>
          <w:b/>
          <w:sz w:val="22"/>
          <w:szCs w:val="22"/>
        </w:rPr>
        <w:t>с</w:t>
      </w:r>
      <w:r>
        <w:rPr>
          <w:rFonts w:ascii="Arial" w:hAnsi="Arial" w:cs="Arial"/>
          <w:b/>
          <w:sz w:val="22"/>
          <w:szCs w:val="22"/>
        </w:rPr>
        <w:t>пособной</w:t>
      </w:r>
      <w:r w:rsidR="00BF40C4">
        <w:rPr>
          <w:rFonts w:ascii="Arial" w:hAnsi="Arial" w:cs="Arial"/>
          <w:b/>
          <w:sz w:val="22"/>
          <w:szCs w:val="22"/>
        </w:rPr>
        <w:t xml:space="preserve"> </w:t>
      </w:r>
      <w:r w:rsidR="00A71678">
        <w:rPr>
          <w:rFonts w:ascii="Arial" w:hAnsi="Arial" w:cs="Arial"/>
          <w:b/>
          <w:sz w:val="22"/>
          <w:szCs w:val="22"/>
        </w:rPr>
        <w:t>поставить</w:t>
      </w:r>
      <w:r w:rsidR="00201EE7" w:rsidRPr="00201EE7">
        <w:rPr>
          <w:rFonts w:ascii="Arial" w:eastAsia="Calibri" w:hAnsi="Arial" w:cs="Arial"/>
          <w:lang w:eastAsia="en-US"/>
        </w:rPr>
        <w:t xml:space="preserve"> </w:t>
      </w:r>
      <w:r w:rsidR="00201EE7" w:rsidRPr="00201EE7">
        <w:rPr>
          <w:rFonts w:ascii="Arial" w:hAnsi="Arial" w:cs="Arial"/>
          <w:b/>
          <w:sz w:val="22"/>
          <w:szCs w:val="22"/>
        </w:rPr>
        <w:t>топливозаправщик аэродромный ТЗА-22-</w:t>
      </w:r>
      <w:r w:rsidR="00201EE7" w:rsidRPr="00201EE7">
        <w:rPr>
          <w:rFonts w:ascii="Arial" w:hAnsi="Arial" w:cs="Arial"/>
          <w:b/>
          <w:sz w:val="22"/>
          <w:szCs w:val="22"/>
          <w:lang w:val="en-US"/>
        </w:rPr>
        <w:t>FM</w:t>
      </w:r>
      <w:r w:rsidR="00D8227C" w:rsidRPr="00D8227C">
        <w:t xml:space="preserve"> </w:t>
      </w:r>
    </w:p>
    <w:p w:rsidR="00C6432B" w:rsidRPr="00604B62" w:rsidRDefault="00C6432B" w:rsidP="00C6432B">
      <w:pPr>
        <w:rPr>
          <w:rFonts w:ascii="Arial" w:hAnsi="Arial" w:cs="Arial"/>
          <w:sz w:val="22"/>
          <w:szCs w:val="22"/>
        </w:rPr>
      </w:pPr>
      <w:r w:rsidRPr="00604B62">
        <w:rPr>
          <w:rFonts w:ascii="Arial" w:hAnsi="Arial" w:cs="Arial"/>
          <w:sz w:val="22"/>
          <w:szCs w:val="22"/>
        </w:rPr>
        <w:t>Наименование и адрес организации: ___________________________</w:t>
      </w:r>
    </w:p>
    <w:p w:rsidR="00C6432B" w:rsidRPr="00604B62" w:rsidRDefault="00C6432B" w:rsidP="00C6432B">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7519"/>
        <w:gridCol w:w="1818"/>
      </w:tblGrid>
      <w:tr w:rsidR="00C6432B" w:rsidRPr="00604B62" w:rsidTr="00A96243">
        <w:trPr>
          <w:trHeight w:val="554"/>
        </w:trPr>
        <w:tc>
          <w:tcPr>
            <w:tcW w:w="0" w:type="auto"/>
            <w:vAlign w:val="center"/>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color w:val="000000"/>
                <w:sz w:val="22"/>
                <w:szCs w:val="22"/>
              </w:rPr>
              <w:t xml:space="preserve"> </w:t>
            </w:r>
            <w:r w:rsidRPr="00604B62">
              <w:rPr>
                <w:rFonts w:ascii="Arial" w:hAnsi="Arial" w:cs="Arial"/>
                <w:sz w:val="22"/>
                <w:szCs w:val="22"/>
              </w:rPr>
              <w:t>№</w:t>
            </w:r>
          </w:p>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п/п</w:t>
            </w:r>
          </w:p>
        </w:tc>
        <w:tc>
          <w:tcPr>
            <w:tcW w:w="0" w:type="auto"/>
            <w:vAlign w:val="center"/>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Требования Заказчика</w:t>
            </w:r>
          </w:p>
        </w:tc>
        <w:tc>
          <w:tcPr>
            <w:tcW w:w="0" w:type="auto"/>
            <w:vAlign w:val="center"/>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 xml:space="preserve">Предложение </w:t>
            </w:r>
            <w:r w:rsidR="00391790" w:rsidRPr="00604B62">
              <w:rPr>
                <w:rFonts w:ascii="Arial" w:hAnsi="Arial" w:cs="Arial"/>
                <w:sz w:val="22"/>
                <w:szCs w:val="22"/>
              </w:rPr>
              <w:t>Заявителя</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1</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Наличие лицензий и сертификатов (указать все, которые касаются исполнения договора)</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2</w:t>
            </w:r>
          </w:p>
        </w:tc>
        <w:tc>
          <w:tcPr>
            <w:tcW w:w="0" w:type="auto"/>
          </w:tcPr>
          <w:p w:rsidR="00C6432B" w:rsidRPr="00604B62" w:rsidRDefault="00C6432B" w:rsidP="00D7085E">
            <w:pPr>
              <w:widowControl w:val="0"/>
              <w:autoSpaceDE w:val="0"/>
              <w:autoSpaceDN w:val="0"/>
              <w:adjustRightInd w:val="0"/>
              <w:rPr>
                <w:rFonts w:ascii="Arial" w:hAnsi="Arial" w:cs="Arial"/>
                <w:sz w:val="22"/>
                <w:szCs w:val="22"/>
              </w:rPr>
            </w:pPr>
            <w:r w:rsidRPr="00604B62">
              <w:rPr>
                <w:rFonts w:ascii="Arial" w:hAnsi="Arial" w:cs="Arial"/>
                <w:sz w:val="22"/>
                <w:szCs w:val="22"/>
              </w:rPr>
              <w:t>Общий опыт услуг (указать кол-во лет)</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3</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В случаи привлечения сторонних организаций, представить все необходимые документы согласно требованиям документации данного отбора (указать сторонние организации)</w:t>
            </w:r>
          </w:p>
        </w:tc>
        <w:tc>
          <w:tcPr>
            <w:tcW w:w="0" w:type="auto"/>
          </w:tcPr>
          <w:p w:rsidR="00C6432B" w:rsidRPr="00604B62" w:rsidRDefault="00C6432B" w:rsidP="00A96243">
            <w:pPr>
              <w:pStyle w:val="af"/>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4</w:t>
            </w:r>
          </w:p>
        </w:tc>
        <w:tc>
          <w:tcPr>
            <w:tcW w:w="0" w:type="auto"/>
          </w:tcPr>
          <w:p w:rsidR="00C6432B" w:rsidRPr="00604B62" w:rsidRDefault="00C6432B" w:rsidP="00201EE7">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Срок </w:t>
            </w:r>
            <w:r w:rsidR="00DD3FC9">
              <w:rPr>
                <w:rFonts w:ascii="Arial" w:hAnsi="Arial" w:cs="Arial"/>
                <w:sz w:val="22"/>
                <w:szCs w:val="22"/>
              </w:rPr>
              <w:t xml:space="preserve">поставки товаров: </w:t>
            </w:r>
            <w:r w:rsidR="00201EE7" w:rsidRPr="00201EE7">
              <w:rPr>
                <w:rFonts w:ascii="Arial" w:hAnsi="Arial" w:cs="Arial"/>
                <w:sz w:val="22"/>
                <w:szCs w:val="22"/>
              </w:rPr>
              <w:t>c 01.10.2019</w:t>
            </w:r>
            <w:r w:rsidR="00201EE7">
              <w:rPr>
                <w:rFonts w:ascii="Arial" w:hAnsi="Arial" w:cs="Arial"/>
                <w:sz w:val="22"/>
                <w:szCs w:val="22"/>
              </w:rPr>
              <w:t xml:space="preserve"> </w:t>
            </w:r>
            <w:r w:rsidR="00201EE7" w:rsidRPr="00201EE7">
              <w:rPr>
                <w:rFonts w:ascii="Arial" w:hAnsi="Arial" w:cs="Arial"/>
                <w:sz w:val="22"/>
                <w:szCs w:val="22"/>
              </w:rPr>
              <w:t>г. по 31.10.2019</w:t>
            </w:r>
            <w:r w:rsidR="00201EE7">
              <w:rPr>
                <w:rFonts w:ascii="Arial" w:hAnsi="Arial" w:cs="Arial"/>
                <w:sz w:val="22"/>
                <w:szCs w:val="22"/>
              </w:rPr>
              <w:t xml:space="preserve"> </w:t>
            </w:r>
            <w:r w:rsidR="00201EE7" w:rsidRPr="00201EE7">
              <w:rPr>
                <w:rFonts w:ascii="Arial" w:hAnsi="Arial" w:cs="Arial"/>
                <w:sz w:val="22"/>
                <w:szCs w:val="22"/>
              </w:rPr>
              <w:t>г</w:t>
            </w:r>
            <w:r w:rsidR="00201EE7">
              <w:rPr>
                <w:rFonts w:ascii="Arial" w:hAnsi="Arial" w:cs="Arial"/>
                <w:sz w:val="22"/>
                <w:szCs w:val="22"/>
              </w:rPr>
              <w:t>.</w:t>
            </w:r>
          </w:p>
        </w:tc>
        <w:tc>
          <w:tcPr>
            <w:tcW w:w="0" w:type="auto"/>
          </w:tcPr>
          <w:p w:rsidR="00C6432B" w:rsidRPr="00604B62" w:rsidRDefault="00C6432B" w:rsidP="00A96243">
            <w:pPr>
              <w:pStyle w:val="af"/>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C6432B" w:rsidRPr="00604B62" w:rsidTr="006B4078">
        <w:trPr>
          <w:trHeight w:val="2126"/>
        </w:trPr>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5</w:t>
            </w:r>
          </w:p>
        </w:tc>
        <w:tc>
          <w:tcPr>
            <w:tcW w:w="0" w:type="auto"/>
          </w:tcPr>
          <w:p w:rsidR="005C79F4" w:rsidRPr="005C79F4" w:rsidRDefault="005C79F4" w:rsidP="005C79F4">
            <w:pPr>
              <w:rPr>
                <w:rFonts w:ascii="Arial" w:hAnsi="Arial" w:cs="Arial"/>
                <w:sz w:val="22"/>
                <w:szCs w:val="22"/>
              </w:rPr>
            </w:pPr>
            <w:r w:rsidRPr="005C79F4">
              <w:rPr>
                <w:rFonts w:ascii="Arial" w:hAnsi="Arial" w:cs="Arial"/>
                <w:sz w:val="22"/>
                <w:szCs w:val="22"/>
              </w:rPr>
              <w:t>Порядок оплаты:</w:t>
            </w:r>
          </w:p>
          <w:p w:rsidR="005C79F4" w:rsidRPr="009808F6" w:rsidRDefault="005C79F4" w:rsidP="006B4078">
            <w:pPr>
              <w:jc w:val="both"/>
              <w:rPr>
                <w:rFonts w:ascii="Arial" w:hAnsi="Arial" w:cs="Arial"/>
                <w:sz w:val="22"/>
                <w:szCs w:val="22"/>
              </w:rPr>
            </w:pPr>
            <w:r w:rsidRPr="009808F6">
              <w:rPr>
                <w:rFonts w:ascii="Arial" w:hAnsi="Arial" w:cs="Arial"/>
                <w:sz w:val="22"/>
                <w:szCs w:val="22"/>
              </w:rPr>
              <w:t>Покупатель производит оплату стоимости поставленного Имущества в размере 100 (сто) процентов его стоимости в течение 10 (десяти) банковских дней с  момента подписания Сторонами товарной накладной и акта приема-передачи. Основанием для оплаты всегда является подписанная Сторонами товарная накладная, акт приема-передачи при одновременном условии предоставления оригинала счета-фактуры.</w:t>
            </w:r>
          </w:p>
          <w:p w:rsidR="0087163F" w:rsidRPr="00BF40C4" w:rsidRDefault="0087163F" w:rsidP="005C79F4">
            <w:pPr>
              <w:widowControl w:val="0"/>
              <w:autoSpaceDE w:val="0"/>
              <w:autoSpaceDN w:val="0"/>
              <w:adjustRightInd w:val="0"/>
              <w:jc w:val="both"/>
              <w:rPr>
                <w:rFonts w:ascii="Arial" w:hAnsi="Arial" w:cs="Arial"/>
                <w:sz w:val="22"/>
                <w:szCs w:val="22"/>
                <w:lang w:eastAsia="en-US"/>
              </w:rPr>
            </w:pPr>
          </w:p>
        </w:tc>
        <w:tc>
          <w:tcPr>
            <w:tcW w:w="0" w:type="auto"/>
          </w:tcPr>
          <w:p w:rsidR="00C6432B" w:rsidRPr="00604B62" w:rsidRDefault="00C6432B" w:rsidP="00A96243">
            <w:pPr>
              <w:pStyle w:val="af"/>
              <w:widowControl w:val="0"/>
              <w:autoSpaceDE w:val="0"/>
              <w:autoSpaceDN w:val="0"/>
              <w:adjustRightInd w:val="0"/>
              <w:ind w:left="0" w:right="0"/>
              <w:rPr>
                <w:rFonts w:ascii="Arial" w:hAnsi="Arial" w:cs="Arial"/>
                <w:sz w:val="22"/>
                <w:szCs w:val="22"/>
              </w:rPr>
            </w:pPr>
            <w:r w:rsidRPr="00604B62">
              <w:rPr>
                <w:rFonts w:ascii="Arial" w:hAnsi="Arial" w:cs="Arial"/>
                <w:sz w:val="22"/>
                <w:szCs w:val="22"/>
              </w:rPr>
              <w:t xml:space="preserve"> </w:t>
            </w:r>
          </w:p>
        </w:tc>
      </w:tr>
      <w:tr w:rsidR="00C6432B" w:rsidRPr="00604B62" w:rsidTr="00530814">
        <w:trPr>
          <w:trHeight w:val="342"/>
        </w:trPr>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6</w:t>
            </w:r>
          </w:p>
        </w:tc>
        <w:tc>
          <w:tcPr>
            <w:tcW w:w="0" w:type="auto"/>
          </w:tcPr>
          <w:p w:rsidR="00C6432B" w:rsidRPr="00604B62" w:rsidRDefault="00EE6D59" w:rsidP="00041303">
            <w:pPr>
              <w:keepNext/>
              <w:keepLines/>
              <w:spacing w:before="120" w:after="60" w:line="259" w:lineRule="auto"/>
              <w:jc w:val="both"/>
              <w:outlineLvl w:val="1"/>
              <w:rPr>
                <w:rFonts w:ascii="Arial" w:hAnsi="Arial" w:cs="Arial"/>
                <w:sz w:val="22"/>
                <w:szCs w:val="22"/>
              </w:rPr>
            </w:pPr>
            <w:r>
              <w:rPr>
                <w:rFonts w:ascii="Arial" w:hAnsi="Arial" w:cs="Arial"/>
                <w:sz w:val="22"/>
                <w:szCs w:val="22"/>
                <w:lang w:eastAsia="en-US"/>
              </w:rPr>
              <w:t>Гарантийный срок (указать)</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p>
        </w:tc>
      </w:tr>
      <w:tr w:rsidR="00C6432B" w:rsidRPr="00604B62" w:rsidTr="00A96243">
        <w:tc>
          <w:tcPr>
            <w:tcW w:w="0" w:type="auto"/>
          </w:tcPr>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7</w:t>
            </w:r>
          </w:p>
        </w:tc>
        <w:tc>
          <w:tcPr>
            <w:tcW w:w="0" w:type="auto"/>
          </w:tcPr>
          <w:p w:rsidR="00C6432B" w:rsidRPr="00604B62" w:rsidRDefault="00C6432B" w:rsidP="001643FF">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Положительный опыт сотрудничества </w:t>
            </w:r>
            <w:r w:rsidR="00F56663">
              <w:rPr>
                <w:rFonts w:ascii="Arial" w:hAnsi="Arial" w:cs="Arial"/>
                <w:sz w:val="22"/>
                <w:szCs w:val="22"/>
              </w:rPr>
              <w:t xml:space="preserve">с </w:t>
            </w:r>
            <w:r w:rsidR="0002622A">
              <w:rPr>
                <w:rFonts w:ascii="Arial" w:hAnsi="Arial" w:cs="Arial"/>
                <w:sz w:val="22"/>
                <w:szCs w:val="22"/>
              </w:rPr>
              <w:t>организациями</w:t>
            </w:r>
            <w:r w:rsidR="00EE6D59">
              <w:rPr>
                <w:rFonts w:ascii="Arial" w:hAnsi="Arial" w:cs="Arial"/>
                <w:sz w:val="22"/>
                <w:szCs w:val="22"/>
              </w:rPr>
              <w:t xml:space="preserve"> </w:t>
            </w:r>
            <w:r w:rsidR="001643FF" w:rsidRPr="00604B62">
              <w:rPr>
                <w:rFonts w:ascii="Arial" w:hAnsi="Arial" w:cs="Arial"/>
                <w:sz w:val="22"/>
                <w:szCs w:val="22"/>
              </w:rPr>
              <w:t>оказывающими услуги в области авиатопливообеспечения, торговлей нефтепродуктами</w:t>
            </w:r>
            <w:r w:rsidR="00E12D72">
              <w:rPr>
                <w:rFonts w:ascii="Arial" w:hAnsi="Arial" w:cs="Arial"/>
                <w:sz w:val="22"/>
                <w:szCs w:val="22"/>
              </w:rPr>
              <w:t xml:space="preserve"> (указать)</w:t>
            </w:r>
          </w:p>
        </w:tc>
        <w:tc>
          <w:tcPr>
            <w:tcW w:w="0" w:type="auto"/>
          </w:tcPr>
          <w:p w:rsidR="00C6432B" w:rsidRPr="00604B62" w:rsidRDefault="00C6432B" w:rsidP="00A96243">
            <w:pPr>
              <w:widowControl w:val="0"/>
              <w:autoSpaceDE w:val="0"/>
              <w:autoSpaceDN w:val="0"/>
              <w:adjustRightInd w:val="0"/>
              <w:rPr>
                <w:rFonts w:ascii="Arial" w:hAnsi="Arial" w:cs="Arial"/>
                <w:sz w:val="22"/>
                <w:szCs w:val="22"/>
              </w:rPr>
            </w:pPr>
          </w:p>
          <w:p w:rsidR="00C6432B" w:rsidRPr="00604B62" w:rsidRDefault="00C6432B" w:rsidP="00A96243">
            <w:pPr>
              <w:widowControl w:val="0"/>
              <w:autoSpaceDE w:val="0"/>
              <w:autoSpaceDN w:val="0"/>
              <w:adjustRightInd w:val="0"/>
              <w:rPr>
                <w:rFonts w:ascii="Arial" w:hAnsi="Arial" w:cs="Arial"/>
                <w:sz w:val="22"/>
                <w:szCs w:val="22"/>
              </w:rPr>
            </w:pPr>
            <w:r w:rsidRPr="00604B62">
              <w:rPr>
                <w:rFonts w:ascii="Arial" w:hAnsi="Arial" w:cs="Arial"/>
                <w:sz w:val="22"/>
                <w:szCs w:val="22"/>
              </w:rPr>
              <w:t xml:space="preserve"> </w:t>
            </w:r>
          </w:p>
        </w:tc>
      </w:tr>
    </w:tbl>
    <w:p w:rsidR="002A2A5A" w:rsidRDefault="002A2A5A" w:rsidP="006A5C3B">
      <w:pPr>
        <w:rPr>
          <w:rFonts w:ascii="Arial" w:hAnsi="Arial" w:cs="Arial"/>
          <w:b/>
          <w:sz w:val="22"/>
          <w:szCs w:val="22"/>
        </w:rPr>
      </w:pPr>
    </w:p>
    <w:p w:rsidR="00C6432B" w:rsidRPr="00604B62" w:rsidRDefault="00C6432B" w:rsidP="00C6432B">
      <w:pPr>
        <w:jc w:val="center"/>
        <w:rPr>
          <w:rFonts w:ascii="Arial" w:hAnsi="Arial" w:cs="Arial"/>
          <w:sz w:val="22"/>
          <w:szCs w:val="22"/>
        </w:rPr>
      </w:pPr>
      <w:r w:rsidRPr="00604B62">
        <w:rPr>
          <w:rFonts w:ascii="Arial" w:hAnsi="Arial" w:cs="Arial"/>
          <w:b/>
          <w:sz w:val="22"/>
          <w:szCs w:val="22"/>
        </w:rPr>
        <w:t>Инструкция по заполнению</w:t>
      </w:r>
    </w:p>
    <w:p w:rsidR="00C6432B" w:rsidRPr="00604B62" w:rsidRDefault="00C6432B" w:rsidP="0071243D">
      <w:pPr>
        <w:jc w:val="both"/>
        <w:rPr>
          <w:rFonts w:ascii="Arial" w:hAnsi="Arial" w:cs="Arial"/>
          <w:sz w:val="22"/>
          <w:szCs w:val="22"/>
        </w:rPr>
      </w:pPr>
      <w:r w:rsidRPr="00604B62">
        <w:rPr>
          <w:rFonts w:ascii="Arial" w:hAnsi="Arial" w:cs="Arial"/>
          <w:sz w:val="22"/>
          <w:szCs w:val="22"/>
        </w:rPr>
        <w:t>(</w:t>
      </w:r>
      <w:r w:rsidR="0071243D">
        <w:rPr>
          <w:rFonts w:ascii="Arial" w:hAnsi="Arial" w:cs="Arial"/>
          <w:sz w:val="22"/>
          <w:szCs w:val="22"/>
        </w:rPr>
        <w:t>Заявитель</w:t>
      </w:r>
      <w:r w:rsidR="001D3C53">
        <w:rPr>
          <w:rFonts w:ascii="Arial" w:hAnsi="Arial" w:cs="Arial"/>
          <w:sz w:val="22"/>
          <w:szCs w:val="22"/>
        </w:rPr>
        <w:t xml:space="preserve"> </w:t>
      </w:r>
      <w:r w:rsidRPr="00604B62">
        <w:rPr>
          <w:rFonts w:ascii="Arial" w:hAnsi="Arial" w:cs="Arial"/>
          <w:sz w:val="22"/>
          <w:szCs w:val="22"/>
        </w:rPr>
        <w:t>в свободной форме приводи</w:t>
      </w:r>
      <w:r w:rsidR="00D8227C">
        <w:rPr>
          <w:rFonts w:ascii="Arial" w:hAnsi="Arial" w:cs="Arial"/>
          <w:sz w:val="22"/>
          <w:szCs w:val="22"/>
        </w:rPr>
        <w:t xml:space="preserve">т свое техническое предложение, </w:t>
      </w:r>
      <w:r w:rsidR="00DA68E8">
        <w:rPr>
          <w:rFonts w:ascii="Arial" w:hAnsi="Arial" w:cs="Arial"/>
          <w:sz w:val="22"/>
          <w:szCs w:val="22"/>
        </w:rPr>
        <w:t>опираясь на техническое задание</w:t>
      </w:r>
      <w:r w:rsidR="001D3C53" w:rsidRPr="001D3C53">
        <w:rPr>
          <w:rFonts w:ascii="Arial" w:hAnsi="Arial" w:cs="Arial"/>
          <w:sz w:val="22"/>
          <w:szCs w:val="22"/>
        </w:rPr>
        <w:t xml:space="preserve"> </w:t>
      </w:r>
      <w:r w:rsidR="0071243D" w:rsidRPr="0071243D">
        <w:rPr>
          <w:rFonts w:ascii="Arial" w:hAnsi="Arial" w:cs="Arial"/>
          <w:sz w:val="22"/>
          <w:szCs w:val="22"/>
        </w:rPr>
        <w:t xml:space="preserve">отбора организации, способной </w:t>
      </w:r>
      <w:r w:rsidR="00A71678">
        <w:rPr>
          <w:rFonts w:ascii="Arial" w:hAnsi="Arial" w:cs="Arial"/>
          <w:sz w:val="22"/>
          <w:szCs w:val="22"/>
        </w:rPr>
        <w:t>поставить</w:t>
      </w:r>
      <w:r w:rsidR="00201EE7" w:rsidRPr="00201EE7">
        <w:rPr>
          <w:rFonts w:ascii="Arial" w:hAnsi="Arial" w:cs="Arial"/>
          <w:sz w:val="22"/>
          <w:szCs w:val="22"/>
        </w:rPr>
        <w:t xml:space="preserve"> топливозаправщик аэродромный ТЗА-22-</w:t>
      </w:r>
      <w:r w:rsidR="00201EE7" w:rsidRPr="00201EE7">
        <w:rPr>
          <w:rFonts w:ascii="Arial" w:hAnsi="Arial" w:cs="Arial"/>
          <w:sz w:val="22"/>
          <w:szCs w:val="22"/>
          <w:lang w:val="en-US"/>
        </w:rPr>
        <w:t>FM</w:t>
      </w:r>
      <w:r w:rsidR="00D8227C">
        <w:rPr>
          <w:rFonts w:ascii="Arial" w:eastAsia="Calibri" w:hAnsi="Arial" w:cs="Arial"/>
          <w:color w:val="000000"/>
          <w:lang w:eastAsia="en-US"/>
        </w:rPr>
        <w:t>.</w:t>
      </w:r>
    </w:p>
    <w:p w:rsidR="00C6432B" w:rsidRPr="00604B62" w:rsidRDefault="00C6432B" w:rsidP="00C6432B">
      <w:pPr>
        <w:jc w:val="both"/>
        <w:rPr>
          <w:rFonts w:ascii="Arial" w:hAnsi="Arial" w:cs="Arial"/>
          <w:i/>
          <w:sz w:val="22"/>
          <w:szCs w:val="22"/>
        </w:rPr>
      </w:pPr>
      <w:r w:rsidRPr="00604B62">
        <w:rPr>
          <w:rFonts w:ascii="Arial" w:hAnsi="Arial" w:cs="Arial"/>
          <w:sz w:val="22"/>
          <w:szCs w:val="22"/>
        </w:rPr>
        <w:t xml:space="preserve">Данное техническое предложение сопровождается (при необходимости) графическими материалами, формами и таблицами.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предложения на участие в Отборе будет отдано показателю, содержащемуся в таблице. Участник отбора может представить дополнительно любые материалы и документы, которые посчитает необходимыми. </w:t>
      </w:r>
    </w:p>
    <w:p w:rsidR="00530814" w:rsidRDefault="00530814" w:rsidP="00C6432B">
      <w:pPr>
        <w:tabs>
          <w:tab w:val="left" w:pos="720"/>
          <w:tab w:val="left" w:pos="1260"/>
        </w:tabs>
        <w:jc w:val="both"/>
        <w:rPr>
          <w:rFonts w:ascii="Arial" w:hAnsi="Arial" w:cs="Arial"/>
          <w:i/>
          <w:sz w:val="22"/>
          <w:szCs w:val="22"/>
        </w:rPr>
      </w:pPr>
    </w:p>
    <w:p w:rsidR="00C6432B" w:rsidRPr="00604B62" w:rsidRDefault="00163564" w:rsidP="00C6432B">
      <w:pPr>
        <w:tabs>
          <w:tab w:val="left" w:pos="720"/>
          <w:tab w:val="left" w:pos="1260"/>
        </w:tabs>
        <w:jc w:val="both"/>
        <w:rPr>
          <w:rFonts w:ascii="Arial" w:hAnsi="Arial" w:cs="Arial"/>
          <w:i/>
          <w:sz w:val="22"/>
          <w:szCs w:val="22"/>
        </w:rPr>
      </w:pPr>
      <w:r>
        <w:rPr>
          <w:rFonts w:ascii="Arial" w:hAnsi="Arial" w:cs="Arial"/>
          <w:i/>
          <w:sz w:val="22"/>
          <w:szCs w:val="22"/>
        </w:rPr>
        <w:t xml:space="preserve">Подпись, </w:t>
      </w:r>
      <w:r w:rsidR="00C6432B" w:rsidRPr="00604B62">
        <w:rPr>
          <w:rFonts w:ascii="Arial" w:hAnsi="Arial" w:cs="Arial"/>
          <w:i/>
          <w:sz w:val="22"/>
          <w:szCs w:val="22"/>
        </w:rPr>
        <w:t xml:space="preserve">печать организации </w:t>
      </w: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21" w:name="_Ref280628832"/>
      <w:r w:rsidRPr="00604B62">
        <w:rPr>
          <w:rStyle w:val="30"/>
          <w:rFonts w:ascii="Arial" w:hAnsi="Arial"/>
          <w:color w:val="000000"/>
          <w:sz w:val="22"/>
          <w:szCs w:val="22"/>
        </w:rPr>
        <w:t>Форма № 6</w:t>
      </w:r>
      <w:bookmarkEnd w:id="21"/>
      <w:r w:rsidRPr="00604B62">
        <w:rPr>
          <w:rStyle w:val="30"/>
          <w:rFonts w:ascii="Arial" w:hAnsi="Arial"/>
          <w:color w:val="000000"/>
          <w:sz w:val="22"/>
          <w:szCs w:val="22"/>
        </w:rPr>
        <w:t xml:space="preserve"> </w:t>
      </w:r>
    </w:p>
    <w:p w:rsidR="00C6432B" w:rsidRPr="00604B62" w:rsidRDefault="00C6432B" w:rsidP="00C6432B">
      <w:pPr>
        <w:widowControl w:val="0"/>
        <w:tabs>
          <w:tab w:val="left" w:pos="5103"/>
          <w:tab w:val="left" w:pos="5954"/>
        </w:tabs>
        <w:autoSpaceDE w:val="0"/>
        <w:autoSpaceDN w:val="0"/>
        <w:adjustRightInd w:val="0"/>
        <w:ind w:left="5529"/>
        <w:jc w:val="right"/>
        <w:rPr>
          <w:rStyle w:val="30"/>
          <w:rFonts w:ascii="Arial" w:hAnsi="Arial"/>
          <w:color w:val="000000"/>
          <w:sz w:val="22"/>
          <w:szCs w:val="22"/>
        </w:rPr>
      </w:pPr>
      <w:r w:rsidRPr="00604B62">
        <w:rPr>
          <w:rStyle w:val="30"/>
          <w:rFonts w:ascii="Arial" w:hAnsi="Arial"/>
          <w:color w:val="000000"/>
          <w:sz w:val="22"/>
          <w:szCs w:val="22"/>
        </w:rPr>
        <w:t>Коммерческое предложение</w:t>
      </w:r>
    </w:p>
    <w:p w:rsidR="00C6432B" w:rsidRPr="00604B62" w:rsidRDefault="00C6432B" w:rsidP="00C6432B">
      <w:pPr>
        <w:jc w:val="both"/>
        <w:rPr>
          <w:rFonts w:ascii="Arial" w:hAnsi="Arial" w:cs="Arial"/>
          <w:b/>
          <w:sz w:val="22"/>
          <w:szCs w:val="22"/>
        </w:rPr>
      </w:pP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jc w:val="center"/>
        <w:rPr>
          <w:rFonts w:ascii="Arial" w:hAnsi="Arial" w:cs="Arial"/>
          <w:b/>
          <w:sz w:val="22"/>
          <w:szCs w:val="22"/>
        </w:rPr>
      </w:pPr>
    </w:p>
    <w:p w:rsidR="00245942" w:rsidRDefault="00C6432B" w:rsidP="002E4D6B">
      <w:pPr>
        <w:jc w:val="center"/>
        <w:rPr>
          <w:rFonts w:ascii="Arial" w:hAnsi="Arial" w:cs="Arial"/>
          <w:b/>
          <w:sz w:val="22"/>
          <w:szCs w:val="22"/>
        </w:rPr>
      </w:pPr>
      <w:r w:rsidRPr="00604B62">
        <w:rPr>
          <w:rFonts w:ascii="Arial" w:hAnsi="Arial" w:cs="Arial"/>
          <w:b/>
          <w:sz w:val="22"/>
          <w:szCs w:val="22"/>
        </w:rPr>
        <w:t xml:space="preserve">Коммерческое предложение </w:t>
      </w:r>
      <w:r w:rsidR="00391790" w:rsidRPr="00604B62">
        <w:rPr>
          <w:rFonts w:ascii="Arial" w:hAnsi="Arial" w:cs="Arial"/>
          <w:b/>
          <w:sz w:val="22"/>
          <w:szCs w:val="22"/>
        </w:rPr>
        <w:t>Заявителя</w:t>
      </w:r>
      <w:r w:rsidR="0071243D">
        <w:rPr>
          <w:rFonts w:ascii="Arial" w:hAnsi="Arial" w:cs="Arial"/>
          <w:b/>
          <w:sz w:val="22"/>
          <w:szCs w:val="22"/>
        </w:rPr>
        <w:t xml:space="preserve"> </w:t>
      </w:r>
      <w:r w:rsidR="00163564">
        <w:rPr>
          <w:rFonts w:ascii="Arial" w:hAnsi="Arial" w:cs="Arial"/>
          <w:b/>
          <w:sz w:val="22"/>
          <w:szCs w:val="22"/>
        </w:rPr>
        <w:t xml:space="preserve">по Отбору </w:t>
      </w:r>
      <w:r w:rsidR="002E4D6B" w:rsidRPr="002E4D6B">
        <w:rPr>
          <w:rFonts w:ascii="Arial" w:hAnsi="Arial" w:cs="Arial"/>
          <w:b/>
          <w:sz w:val="22"/>
          <w:szCs w:val="22"/>
        </w:rPr>
        <w:t>организации, способной</w:t>
      </w:r>
    </w:p>
    <w:p w:rsidR="002E4D6B" w:rsidRPr="002E4D6B" w:rsidRDefault="002E4D6B" w:rsidP="002A2A5A">
      <w:pPr>
        <w:jc w:val="center"/>
        <w:rPr>
          <w:rFonts w:ascii="Arial" w:hAnsi="Arial" w:cs="Arial"/>
          <w:b/>
          <w:sz w:val="22"/>
          <w:szCs w:val="22"/>
        </w:rPr>
      </w:pPr>
      <w:r w:rsidRPr="002E4D6B">
        <w:rPr>
          <w:rFonts w:ascii="Arial" w:hAnsi="Arial" w:cs="Arial"/>
          <w:b/>
          <w:sz w:val="22"/>
          <w:szCs w:val="22"/>
        </w:rPr>
        <w:t xml:space="preserve"> поставить</w:t>
      </w:r>
      <w:r w:rsidR="00201EE7" w:rsidRPr="00201EE7">
        <w:rPr>
          <w:rFonts w:ascii="Arial" w:hAnsi="Arial" w:cs="Arial"/>
          <w:sz w:val="22"/>
          <w:szCs w:val="22"/>
        </w:rPr>
        <w:t xml:space="preserve"> </w:t>
      </w:r>
      <w:r w:rsidR="00201EE7" w:rsidRPr="00201EE7">
        <w:rPr>
          <w:rFonts w:ascii="Arial" w:hAnsi="Arial" w:cs="Arial"/>
          <w:b/>
          <w:sz w:val="22"/>
          <w:szCs w:val="22"/>
        </w:rPr>
        <w:t>топливозаправщик аэродромный ТЗА-22-</w:t>
      </w:r>
      <w:r w:rsidR="00201EE7" w:rsidRPr="00201EE7">
        <w:rPr>
          <w:rFonts w:ascii="Arial" w:hAnsi="Arial" w:cs="Arial"/>
          <w:b/>
          <w:sz w:val="22"/>
          <w:szCs w:val="22"/>
          <w:lang w:val="en-US"/>
        </w:rPr>
        <w:t>FM</w:t>
      </w:r>
      <w:r w:rsidR="00D8227C" w:rsidRPr="00D8227C">
        <w:t xml:space="preserve"> </w:t>
      </w:r>
    </w:p>
    <w:p w:rsidR="00C6432B" w:rsidRPr="00604B62" w:rsidRDefault="00C6432B" w:rsidP="00C6432B">
      <w:pPr>
        <w:jc w:val="center"/>
        <w:rPr>
          <w:rFonts w:ascii="Arial" w:hAnsi="Arial" w:cs="Arial"/>
          <w:b/>
          <w:sz w:val="22"/>
          <w:szCs w:val="22"/>
        </w:rPr>
      </w:pPr>
    </w:p>
    <w:p w:rsidR="00C6432B" w:rsidRPr="00604B62" w:rsidRDefault="00C6432B" w:rsidP="00C6432B">
      <w:pPr>
        <w:rPr>
          <w:rFonts w:ascii="Arial" w:hAnsi="Arial" w:cs="Arial"/>
          <w:sz w:val="22"/>
          <w:szCs w:val="22"/>
        </w:rPr>
      </w:pPr>
      <w:r w:rsidRPr="00604B62">
        <w:rPr>
          <w:rFonts w:ascii="Arial" w:hAnsi="Arial" w:cs="Arial"/>
          <w:sz w:val="22"/>
          <w:szCs w:val="22"/>
        </w:rPr>
        <w:t xml:space="preserve">Наименование и адрес </w:t>
      </w:r>
      <w:r w:rsidR="00391790" w:rsidRPr="00604B62">
        <w:rPr>
          <w:rFonts w:ascii="Arial" w:hAnsi="Arial" w:cs="Arial"/>
          <w:sz w:val="22"/>
          <w:szCs w:val="22"/>
        </w:rPr>
        <w:t>Заявителя</w:t>
      </w:r>
      <w:r w:rsidRPr="00604B62">
        <w:rPr>
          <w:rFonts w:ascii="Arial" w:hAnsi="Arial" w:cs="Arial"/>
          <w:sz w:val="22"/>
          <w:szCs w:val="22"/>
        </w:rPr>
        <w:t>: _________________________________</w:t>
      </w:r>
    </w:p>
    <w:p w:rsidR="00C6432B" w:rsidRPr="00604B62" w:rsidRDefault="00C6432B" w:rsidP="00C6432B">
      <w:pPr>
        <w:rPr>
          <w:rFonts w:ascii="Arial" w:hAnsi="Arial" w:cs="Arial"/>
          <w:sz w:val="22"/>
          <w:szCs w:val="22"/>
        </w:rPr>
      </w:pPr>
    </w:p>
    <w:p w:rsidR="00C6432B" w:rsidRPr="00604B62" w:rsidRDefault="00C6432B" w:rsidP="00C6432B">
      <w:pPr>
        <w:jc w:val="both"/>
        <w:rPr>
          <w:rFonts w:ascii="Arial" w:hAnsi="Arial" w:cs="Arial"/>
          <w:sz w:val="22"/>
          <w:szCs w:val="22"/>
        </w:rPr>
      </w:pPr>
      <w:r w:rsidRPr="00604B62">
        <w:rPr>
          <w:rFonts w:ascii="Arial" w:hAnsi="Arial" w:cs="Arial"/>
          <w:sz w:val="22"/>
          <w:szCs w:val="22"/>
        </w:rPr>
        <w:t xml:space="preserve">Гарантирует </w:t>
      </w:r>
      <w:r w:rsidR="00586FFA" w:rsidRPr="00604B62">
        <w:rPr>
          <w:rFonts w:ascii="Arial" w:hAnsi="Arial" w:cs="Arial"/>
          <w:sz w:val="22"/>
          <w:szCs w:val="22"/>
        </w:rPr>
        <w:t xml:space="preserve">поставку </w:t>
      </w:r>
      <w:r w:rsidRPr="00604B62">
        <w:rPr>
          <w:rFonts w:ascii="Arial" w:hAnsi="Arial" w:cs="Arial"/>
          <w:sz w:val="22"/>
          <w:szCs w:val="22"/>
        </w:rPr>
        <w:t>ука</w:t>
      </w:r>
      <w:r w:rsidR="006237E2">
        <w:rPr>
          <w:rFonts w:ascii="Arial" w:hAnsi="Arial" w:cs="Arial"/>
          <w:sz w:val="22"/>
          <w:szCs w:val="22"/>
        </w:rPr>
        <w:t>занных</w:t>
      </w:r>
      <w:r w:rsidRPr="00604B62">
        <w:rPr>
          <w:rFonts w:ascii="Arial" w:hAnsi="Arial" w:cs="Arial"/>
          <w:sz w:val="22"/>
          <w:szCs w:val="22"/>
        </w:rPr>
        <w:t xml:space="preserve"> в таблице видов</w:t>
      </w:r>
      <w:r w:rsidR="00586FFA" w:rsidRPr="00604B62">
        <w:rPr>
          <w:rFonts w:ascii="Arial" w:hAnsi="Arial" w:cs="Arial"/>
          <w:sz w:val="22"/>
          <w:szCs w:val="22"/>
        </w:rPr>
        <w:t xml:space="preserve"> товаров</w:t>
      </w:r>
      <w:r w:rsidRPr="00604B62">
        <w:rPr>
          <w:rFonts w:ascii="Arial" w:hAnsi="Arial" w:cs="Arial"/>
          <w:sz w:val="22"/>
          <w:szCs w:val="22"/>
        </w:rPr>
        <w:t xml:space="preserve"> по договору</w:t>
      </w:r>
      <w:r w:rsidR="002E4D6B">
        <w:rPr>
          <w:rFonts w:ascii="Arial" w:hAnsi="Arial" w:cs="Arial"/>
          <w:sz w:val="22"/>
          <w:szCs w:val="22"/>
        </w:rPr>
        <w:t xml:space="preserve"> поставки</w:t>
      </w:r>
      <w:r w:rsidR="00201EE7" w:rsidRPr="00201EE7">
        <w:rPr>
          <w:rFonts w:ascii="Arial" w:hAnsi="Arial" w:cs="Arial"/>
          <w:sz w:val="22"/>
          <w:szCs w:val="22"/>
        </w:rPr>
        <w:t xml:space="preserve"> топливозаправщик аэродромный ТЗА-22-</w:t>
      </w:r>
      <w:r w:rsidR="00201EE7" w:rsidRPr="00201EE7">
        <w:rPr>
          <w:rFonts w:ascii="Arial" w:hAnsi="Arial" w:cs="Arial"/>
          <w:sz w:val="22"/>
          <w:szCs w:val="22"/>
          <w:lang w:val="en-US"/>
        </w:rPr>
        <w:t>FM</w:t>
      </w:r>
      <w:r w:rsidR="00A71678">
        <w:rPr>
          <w:rFonts w:ascii="Arial" w:hAnsi="Arial" w:cs="Arial"/>
          <w:sz w:val="22"/>
          <w:szCs w:val="22"/>
        </w:rPr>
        <w:t>, заявленн</w:t>
      </w:r>
      <w:r w:rsidR="00B86E89">
        <w:rPr>
          <w:rFonts w:ascii="Arial" w:hAnsi="Arial" w:cs="Arial"/>
          <w:sz w:val="22"/>
          <w:szCs w:val="22"/>
        </w:rPr>
        <w:t>ого</w:t>
      </w:r>
      <w:r w:rsidRPr="00604B62">
        <w:rPr>
          <w:rFonts w:ascii="Arial" w:hAnsi="Arial" w:cs="Arial"/>
          <w:sz w:val="22"/>
          <w:szCs w:val="22"/>
        </w:rPr>
        <w:t xml:space="preserve"> в Отборе на сле</w:t>
      </w:r>
      <w:r w:rsidR="002E4D6B">
        <w:rPr>
          <w:rFonts w:ascii="Arial" w:hAnsi="Arial" w:cs="Arial"/>
          <w:sz w:val="22"/>
          <w:szCs w:val="22"/>
        </w:rPr>
        <w:t xml:space="preserve">дующих условиях оплаты проекта </w:t>
      </w:r>
      <w:r w:rsidRPr="00604B62">
        <w:rPr>
          <w:rFonts w:ascii="Arial" w:hAnsi="Arial" w:cs="Arial"/>
          <w:sz w:val="22"/>
          <w:szCs w:val="22"/>
        </w:rPr>
        <w:t xml:space="preserve">(авансовые платежи – сроки и объем; порядок платежей и т.п.)_________________________________________________. </w:t>
      </w:r>
    </w:p>
    <w:p w:rsidR="00C6432B" w:rsidRPr="00604B62" w:rsidRDefault="00C6432B" w:rsidP="00C6432B">
      <w:pPr>
        <w:rPr>
          <w:rFonts w:ascii="Arial" w:hAnsi="Arial" w:cs="Arial"/>
          <w:sz w:val="22"/>
          <w:szCs w:val="22"/>
        </w:rPr>
      </w:pPr>
      <w:r w:rsidRPr="00604B62">
        <w:rPr>
          <w:rFonts w:ascii="Arial" w:hAnsi="Arial" w:cs="Arial"/>
          <w:sz w:val="22"/>
          <w:szCs w:val="22"/>
        </w:rPr>
        <w:t>и по следующей стоимости (договорной цене):</w:t>
      </w:r>
    </w:p>
    <w:p w:rsidR="00C6432B" w:rsidRPr="00604B62" w:rsidRDefault="00C6432B" w:rsidP="00C6432B">
      <w:pPr>
        <w:jc w:val="right"/>
        <w:rPr>
          <w:rFonts w:ascii="Arial" w:hAnsi="Arial" w:cs="Arial"/>
          <w:sz w:val="22"/>
          <w:szCs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1800"/>
        <w:gridCol w:w="1800"/>
      </w:tblGrid>
      <w:tr w:rsidR="00C6432B" w:rsidRPr="00604B62" w:rsidTr="00A96243">
        <w:trPr>
          <w:cantSplit/>
          <w:trHeight w:val="255"/>
          <w:jc w:val="center"/>
        </w:trPr>
        <w:tc>
          <w:tcPr>
            <w:tcW w:w="9791" w:type="dxa"/>
            <w:gridSpan w:val="4"/>
            <w:tcBorders>
              <w:top w:val="single" w:sz="4" w:space="0" w:color="auto"/>
              <w:left w:val="single" w:sz="4" w:space="0" w:color="auto"/>
              <w:bottom w:val="single" w:sz="4" w:space="0" w:color="auto"/>
              <w:right w:val="single" w:sz="4" w:space="0" w:color="auto"/>
            </w:tcBorders>
          </w:tcPr>
          <w:p w:rsidR="00C6432B" w:rsidRPr="00604B62" w:rsidRDefault="00C6432B" w:rsidP="007B1D63">
            <w:pPr>
              <w:jc w:val="center"/>
              <w:rPr>
                <w:rFonts w:ascii="Arial" w:hAnsi="Arial" w:cs="Arial"/>
                <w:sz w:val="22"/>
                <w:szCs w:val="22"/>
              </w:rPr>
            </w:pPr>
            <w:r w:rsidRPr="00604B62">
              <w:rPr>
                <w:rFonts w:ascii="Arial" w:hAnsi="Arial" w:cs="Arial"/>
                <w:b/>
                <w:bCs/>
                <w:sz w:val="22"/>
                <w:szCs w:val="22"/>
              </w:rPr>
              <w:t xml:space="preserve">Коммерческое предложение на </w:t>
            </w:r>
            <w:r w:rsidR="007B1D63">
              <w:rPr>
                <w:rFonts w:ascii="Arial" w:hAnsi="Arial" w:cs="Arial"/>
                <w:b/>
                <w:bCs/>
                <w:sz w:val="22"/>
                <w:szCs w:val="22"/>
              </w:rPr>
              <w:t>поставку товаров</w:t>
            </w:r>
            <w:r w:rsidRPr="00604B62">
              <w:rPr>
                <w:rFonts w:ascii="Arial" w:hAnsi="Arial" w:cs="Arial"/>
                <w:b/>
                <w:sz w:val="22"/>
                <w:szCs w:val="22"/>
              </w:rPr>
              <w:t xml:space="preserve"> </w:t>
            </w:r>
          </w:p>
        </w:tc>
      </w:tr>
      <w:tr w:rsidR="00C6432B" w:rsidRPr="00604B62" w:rsidTr="00A96243">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rPr>
            </w:pPr>
            <w:r w:rsidRPr="00604B62">
              <w:rPr>
                <w:rFonts w:ascii="Arial" w:hAnsi="Arial" w:cs="Arial"/>
                <w:sz w:val="22"/>
                <w:szCs w:val="22"/>
              </w:rPr>
              <w:t>№ п/п</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7B1D63">
            <w:pPr>
              <w:rPr>
                <w:rFonts w:ascii="Arial" w:hAnsi="Arial" w:cs="Arial"/>
                <w:sz w:val="22"/>
                <w:szCs w:val="22"/>
              </w:rPr>
            </w:pPr>
            <w:r w:rsidRPr="00604B62">
              <w:rPr>
                <w:rFonts w:ascii="Arial" w:hAnsi="Arial" w:cs="Arial"/>
                <w:sz w:val="22"/>
                <w:szCs w:val="22"/>
              </w:rPr>
              <w:t xml:space="preserve">Наименование </w:t>
            </w:r>
            <w:r w:rsidR="007B1D63">
              <w:rPr>
                <w:rFonts w:ascii="Arial" w:hAnsi="Arial" w:cs="Arial"/>
                <w:sz w:val="22"/>
                <w:szCs w:val="22"/>
              </w:rPr>
              <w:t>товаров</w:t>
            </w: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r w:rsidRPr="00604B62">
              <w:rPr>
                <w:rFonts w:ascii="Arial" w:hAnsi="Arial" w:cs="Arial"/>
                <w:sz w:val="22"/>
                <w:szCs w:val="22"/>
              </w:rPr>
              <w:t>Стоимость без учета НДС, руб.</w:t>
            </w:r>
            <w:r w:rsidRPr="00604B62">
              <w:rPr>
                <w:rFonts w:ascii="Arial" w:hAnsi="Arial" w:cs="Arial"/>
                <w:sz w:val="22"/>
                <w:szCs w:val="22"/>
              </w:rPr>
              <w:br w:type="page"/>
            </w: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r w:rsidRPr="00604B62">
              <w:rPr>
                <w:rFonts w:ascii="Arial" w:hAnsi="Arial" w:cs="Arial"/>
                <w:sz w:val="22"/>
                <w:szCs w:val="22"/>
              </w:rPr>
              <w:t>Стоимость с учетом НДС, руб.</w:t>
            </w:r>
            <w:r w:rsidRPr="00604B62">
              <w:rPr>
                <w:rFonts w:ascii="Arial" w:hAnsi="Arial" w:cs="Arial"/>
                <w:sz w:val="22"/>
                <w:szCs w:val="22"/>
              </w:rPr>
              <w:br w:type="page"/>
            </w: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sz w:val="22"/>
                <w:szCs w:val="22"/>
                <w:lang w:val="en-US"/>
              </w:rPr>
            </w:pPr>
            <w:r w:rsidRPr="00604B62">
              <w:rPr>
                <w:rFonts w:ascii="Arial" w:hAnsi="Arial" w:cs="Arial"/>
                <w:b/>
                <w:sz w:val="22"/>
                <w:szCs w:val="22"/>
                <w:lang w:val="en-US"/>
              </w:rPr>
              <w:t>1</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b/>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rPr>
            </w:pPr>
            <w:r w:rsidRPr="00604B62">
              <w:rPr>
                <w:rFonts w:ascii="Arial" w:hAnsi="Arial" w:cs="Arial"/>
                <w:sz w:val="22"/>
                <w:szCs w:val="22"/>
              </w:rPr>
              <w:t>1.1</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rPr>
            </w:pPr>
            <w:r w:rsidRPr="00604B62">
              <w:rPr>
                <w:rFonts w:ascii="Arial" w:hAnsi="Arial" w:cs="Arial"/>
                <w:sz w:val="22"/>
                <w:szCs w:val="22"/>
              </w:rPr>
              <w:t>1.2</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828"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sz w:val="22"/>
                <w:szCs w:val="22"/>
                <w:lang w:val="en-US"/>
              </w:rPr>
            </w:pPr>
            <w:r w:rsidRPr="00604B62">
              <w:rPr>
                <w:rFonts w:ascii="Arial" w:hAnsi="Arial" w:cs="Arial"/>
                <w:sz w:val="22"/>
                <w:szCs w:val="22"/>
                <w:lang w:val="en-US"/>
              </w:rPr>
              <w:t>n</w:t>
            </w:r>
          </w:p>
        </w:tc>
        <w:tc>
          <w:tcPr>
            <w:tcW w:w="5363"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rPr>
                <w:rFonts w:ascii="Arial" w:hAnsi="Arial" w:cs="Arial"/>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r w:rsidR="00C6432B" w:rsidRPr="00604B62" w:rsidTr="00A96243">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right"/>
              <w:rPr>
                <w:rFonts w:ascii="Arial" w:hAnsi="Arial" w:cs="Arial"/>
                <w:b/>
                <w:sz w:val="22"/>
                <w:szCs w:val="22"/>
              </w:rPr>
            </w:pPr>
            <w:r w:rsidRPr="00604B62">
              <w:rPr>
                <w:rFonts w:ascii="Arial" w:hAnsi="Arial" w:cs="Arial"/>
                <w:b/>
                <w:sz w:val="22"/>
                <w:szCs w:val="22"/>
              </w:rPr>
              <w:t>Итого</w:t>
            </w: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c>
          <w:tcPr>
            <w:tcW w:w="1800" w:type="dxa"/>
            <w:tcBorders>
              <w:top w:val="single" w:sz="4" w:space="0" w:color="auto"/>
              <w:left w:val="single" w:sz="4" w:space="0" w:color="auto"/>
              <w:bottom w:val="single" w:sz="4" w:space="0" w:color="auto"/>
              <w:right w:val="single" w:sz="4" w:space="0" w:color="auto"/>
            </w:tcBorders>
          </w:tcPr>
          <w:p w:rsidR="00C6432B" w:rsidRPr="00604B62" w:rsidRDefault="00C6432B" w:rsidP="00A96243">
            <w:pPr>
              <w:jc w:val="center"/>
              <w:rPr>
                <w:rFonts w:ascii="Arial" w:hAnsi="Arial" w:cs="Arial"/>
                <w:b/>
                <w:bCs/>
                <w:sz w:val="22"/>
                <w:szCs w:val="22"/>
              </w:rPr>
            </w:pPr>
          </w:p>
        </w:tc>
      </w:tr>
    </w:tbl>
    <w:p w:rsidR="00C6432B" w:rsidRPr="00604B62" w:rsidRDefault="00C6432B" w:rsidP="00C6432B">
      <w:pPr>
        <w:rPr>
          <w:rFonts w:ascii="Arial" w:hAnsi="Arial" w:cs="Arial"/>
          <w:sz w:val="22"/>
          <w:szCs w:val="22"/>
        </w:rPr>
      </w:pPr>
    </w:p>
    <w:p w:rsidR="00C6432B" w:rsidRPr="00604B62" w:rsidRDefault="00C6432B" w:rsidP="00C6432B">
      <w:pPr>
        <w:jc w:val="center"/>
        <w:rPr>
          <w:rFonts w:ascii="Arial" w:hAnsi="Arial" w:cs="Arial"/>
          <w:sz w:val="22"/>
          <w:szCs w:val="22"/>
        </w:rPr>
      </w:pPr>
      <w:r w:rsidRPr="00604B62">
        <w:rPr>
          <w:rFonts w:ascii="Arial" w:hAnsi="Arial" w:cs="Arial"/>
          <w:b/>
          <w:sz w:val="22"/>
          <w:szCs w:val="22"/>
        </w:rPr>
        <w:t>Инструкция по заполнению</w:t>
      </w:r>
    </w:p>
    <w:p w:rsidR="00C6432B" w:rsidRPr="00604B62" w:rsidRDefault="00C6432B" w:rsidP="00C6432B">
      <w:pPr>
        <w:jc w:val="both"/>
        <w:rPr>
          <w:rFonts w:ascii="Arial" w:hAnsi="Arial" w:cs="Arial"/>
          <w:sz w:val="22"/>
          <w:szCs w:val="22"/>
        </w:rPr>
      </w:pPr>
    </w:p>
    <w:p w:rsidR="00C6432B" w:rsidRPr="00604B62" w:rsidRDefault="00C6432B" w:rsidP="00C6432B">
      <w:pPr>
        <w:jc w:val="both"/>
        <w:rPr>
          <w:rFonts w:ascii="Arial" w:hAnsi="Arial" w:cs="Arial"/>
          <w:sz w:val="22"/>
          <w:szCs w:val="22"/>
        </w:rPr>
      </w:pPr>
      <w:r w:rsidRPr="00604B62">
        <w:rPr>
          <w:rFonts w:ascii="Arial" w:hAnsi="Arial" w:cs="Arial"/>
          <w:sz w:val="22"/>
          <w:szCs w:val="22"/>
        </w:rPr>
        <w:t>(</w:t>
      </w:r>
      <w:bookmarkStart w:id="22" w:name="OLE_LINK1"/>
      <w:bookmarkStart w:id="23" w:name="OLE_LINK2"/>
      <w:r w:rsidR="00391790" w:rsidRPr="00604B62">
        <w:rPr>
          <w:rFonts w:ascii="Arial" w:hAnsi="Arial" w:cs="Arial"/>
          <w:sz w:val="22"/>
          <w:szCs w:val="22"/>
        </w:rPr>
        <w:t>Заявитель</w:t>
      </w:r>
      <w:bookmarkEnd w:id="22"/>
      <w:bookmarkEnd w:id="23"/>
      <w:r w:rsidR="006E56CD">
        <w:rPr>
          <w:rFonts w:ascii="Arial" w:hAnsi="Arial" w:cs="Arial"/>
          <w:sz w:val="22"/>
          <w:szCs w:val="22"/>
        </w:rPr>
        <w:t xml:space="preserve"> </w:t>
      </w:r>
      <w:r w:rsidRPr="00604B62">
        <w:rPr>
          <w:rFonts w:ascii="Arial" w:hAnsi="Arial" w:cs="Arial"/>
          <w:sz w:val="22"/>
          <w:szCs w:val="22"/>
        </w:rPr>
        <w:t>в свободной форме приводит свое коммерческое предложение, о</w:t>
      </w:r>
      <w:r w:rsidR="00DA68E8">
        <w:rPr>
          <w:rFonts w:ascii="Arial" w:hAnsi="Arial" w:cs="Arial"/>
          <w:sz w:val="22"/>
          <w:szCs w:val="22"/>
        </w:rPr>
        <w:t xml:space="preserve">пираясь на техническое задание </w:t>
      </w:r>
      <w:r w:rsidR="008E0120">
        <w:rPr>
          <w:rFonts w:ascii="Arial" w:hAnsi="Arial" w:cs="Arial"/>
          <w:sz w:val="22"/>
          <w:szCs w:val="22"/>
        </w:rPr>
        <w:t xml:space="preserve">к </w:t>
      </w:r>
      <w:r w:rsidR="00DA68E8" w:rsidRPr="00DA68E8">
        <w:rPr>
          <w:rFonts w:ascii="Arial" w:hAnsi="Arial" w:cs="Arial"/>
          <w:sz w:val="22"/>
          <w:szCs w:val="22"/>
        </w:rPr>
        <w:t>отбор</w:t>
      </w:r>
      <w:r w:rsidR="008E0120">
        <w:rPr>
          <w:rFonts w:ascii="Arial" w:hAnsi="Arial" w:cs="Arial"/>
          <w:sz w:val="22"/>
          <w:szCs w:val="22"/>
        </w:rPr>
        <w:t>у</w:t>
      </w:r>
      <w:r w:rsidR="00DA68E8" w:rsidRPr="00DA68E8">
        <w:rPr>
          <w:rFonts w:ascii="Arial" w:hAnsi="Arial" w:cs="Arial"/>
          <w:sz w:val="22"/>
          <w:szCs w:val="22"/>
        </w:rPr>
        <w:t xml:space="preserve"> организации, способной </w:t>
      </w:r>
      <w:r w:rsidR="00A71678">
        <w:rPr>
          <w:rFonts w:ascii="Arial" w:hAnsi="Arial" w:cs="Arial"/>
          <w:sz w:val="22"/>
          <w:szCs w:val="22"/>
        </w:rPr>
        <w:t>поставить</w:t>
      </w:r>
      <w:r w:rsidR="00B86E89" w:rsidRPr="00B86E89">
        <w:rPr>
          <w:rFonts w:ascii="Arial" w:hAnsi="Arial" w:cs="Arial"/>
          <w:sz w:val="22"/>
          <w:szCs w:val="22"/>
        </w:rPr>
        <w:t xml:space="preserve"> топливозаправщик аэродромный ТЗА-22-</w:t>
      </w:r>
      <w:r w:rsidR="00B86E89" w:rsidRPr="00B86E89">
        <w:rPr>
          <w:rFonts w:ascii="Arial" w:hAnsi="Arial" w:cs="Arial"/>
          <w:sz w:val="22"/>
          <w:szCs w:val="22"/>
          <w:lang w:val="en-US"/>
        </w:rPr>
        <w:t>FM</w:t>
      </w:r>
      <w:r w:rsidR="00A71678" w:rsidRPr="00A71678">
        <w:rPr>
          <w:rFonts w:ascii="Arial" w:hAnsi="Arial" w:cs="Arial"/>
          <w:sz w:val="22"/>
          <w:szCs w:val="22"/>
        </w:rPr>
        <w:t>.</w:t>
      </w:r>
      <w:r w:rsidR="00A71678">
        <w:rPr>
          <w:rFonts w:ascii="Arial" w:hAnsi="Arial" w:cs="Arial"/>
          <w:sz w:val="22"/>
          <w:szCs w:val="22"/>
        </w:rPr>
        <w:t xml:space="preserve"> </w:t>
      </w:r>
      <w:r w:rsidR="00391790" w:rsidRPr="00604B62">
        <w:rPr>
          <w:rFonts w:ascii="Arial" w:hAnsi="Arial" w:cs="Arial"/>
          <w:sz w:val="22"/>
          <w:szCs w:val="22"/>
        </w:rPr>
        <w:t>Заявитель</w:t>
      </w:r>
      <w:r w:rsidR="00DA68E8">
        <w:rPr>
          <w:rFonts w:ascii="Arial" w:hAnsi="Arial" w:cs="Arial"/>
          <w:sz w:val="22"/>
          <w:szCs w:val="22"/>
        </w:rPr>
        <w:t xml:space="preserve"> </w:t>
      </w:r>
      <w:r w:rsidR="001643FF" w:rsidRPr="00604B62">
        <w:rPr>
          <w:rFonts w:ascii="Arial" w:hAnsi="Arial" w:cs="Arial"/>
          <w:sz w:val="22"/>
          <w:szCs w:val="22"/>
        </w:rPr>
        <w:t>указывает о своем согласии с финансовыми условиями Органи</w:t>
      </w:r>
      <w:r w:rsidR="00BF4CA3" w:rsidRPr="00604B62">
        <w:rPr>
          <w:rFonts w:ascii="Arial" w:hAnsi="Arial" w:cs="Arial"/>
          <w:sz w:val="22"/>
          <w:szCs w:val="22"/>
        </w:rPr>
        <w:t>з</w:t>
      </w:r>
      <w:r w:rsidR="001643FF" w:rsidRPr="00604B62">
        <w:rPr>
          <w:rFonts w:ascii="Arial" w:hAnsi="Arial" w:cs="Arial"/>
          <w:sz w:val="22"/>
          <w:szCs w:val="22"/>
        </w:rPr>
        <w:t>атора отбора.</w:t>
      </w:r>
    </w:p>
    <w:p w:rsidR="00C6432B" w:rsidRPr="00604B62" w:rsidRDefault="00391790" w:rsidP="00C6432B">
      <w:pPr>
        <w:ind w:firstLine="708"/>
        <w:jc w:val="both"/>
        <w:rPr>
          <w:rFonts w:ascii="Arial" w:hAnsi="Arial" w:cs="Arial"/>
          <w:sz w:val="22"/>
          <w:szCs w:val="22"/>
        </w:rPr>
      </w:pPr>
      <w:r w:rsidRPr="00604B62">
        <w:rPr>
          <w:rFonts w:ascii="Arial" w:hAnsi="Arial" w:cs="Arial"/>
          <w:sz w:val="22"/>
          <w:szCs w:val="22"/>
        </w:rPr>
        <w:t>Заявитель</w:t>
      </w:r>
      <w:r w:rsidR="00DA68E8">
        <w:rPr>
          <w:rFonts w:ascii="Arial" w:hAnsi="Arial" w:cs="Arial"/>
          <w:sz w:val="22"/>
          <w:szCs w:val="22"/>
        </w:rPr>
        <w:t xml:space="preserve"> </w:t>
      </w:r>
      <w:r w:rsidR="00C6432B" w:rsidRPr="00604B62">
        <w:rPr>
          <w:rFonts w:ascii="Arial" w:hAnsi="Arial" w:cs="Arial"/>
          <w:sz w:val="22"/>
          <w:szCs w:val="22"/>
        </w:rPr>
        <w:t>должен пр</w:t>
      </w:r>
      <w:r w:rsidR="00765BB0">
        <w:rPr>
          <w:rFonts w:ascii="Arial" w:hAnsi="Arial" w:cs="Arial"/>
          <w:sz w:val="22"/>
          <w:szCs w:val="22"/>
        </w:rPr>
        <w:t>едоставить полный перечень товаров</w:t>
      </w:r>
      <w:r w:rsidR="00C6432B" w:rsidRPr="00604B62">
        <w:rPr>
          <w:rFonts w:ascii="Arial" w:hAnsi="Arial" w:cs="Arial"/>
          <w:sz w:val="22"/>
          <w:szCs w:val="22"/>
        </w:rPr>
        <w:t xml:space="preserve">, предлагаемых фирмой по предложению данного отбора. Данное коммерческое предложение сопровождается таблицами коммерческих показателей. При наличии расхождения значения какого-либо показателя, приведенного в тексте и в формах и таблицах технических показателей, преимущество при рассмотрении предложений на участие в отборе будет отдано показателю, содержащемуся в таблице.  </w:t>
      </w:r>
    </w:p>
    <w:p w:rsidR="00C6432B" w:rsidRPr="00604B62" w:rsidRDefault="00C6432B" w:rsidP="00C6432B">
      <w:pPr>
        <w:ind w:firstLine="708"/>
        <w:jc w:val="both"/>
        <w:rPr>
          <w:rFonts w:ascii="Arial" w:hAnsi="Arial" w:cs="Arial"/>
          <w:sz w:val="22"/>
          <w:szCs w:val="22"/>
        </w:rPr>
      </w:pPr>
      <w:r w:rsidRPr="00604B62">
        <w:rPr>
          <w:rFonts w:ascii="Arial" w:hAnsi="Arial" w:cs="Arial"/>
          <w:sz w:val="22"/>
          <w:szCs w:val="22"/>
        </w:rPr>
        <w:t xml:space="preserve">- </w:t>
      </w:r>
      <w:r w:rsidR="00391790" w:rsidRPr="00604B62">
        <w:rPr>
          <w:rFonts w:ascii="Arial" w:hAnsi="Arial" w:cs="Arial"/>
          <w:sz w:val="22"/>
          <w:szCs w:val="22"/>
        </w:rPr>
        <w:t>Заявитель</w:t>
      </w:r>
      <w:r w:rsidR="00DA68E8">
        <w:rPr>
          <w:rFonts w:ascii="Arial" w:hAnsi="Arial" w:cs="Arial"/>
          <w:sz w:val="22"/>
          <w:szCs w:val="22"/>
        </w:rPr>
        <w:t xml:space="preserve"> </w:t>
      </w:r>
      <w:r w:rsidRPr="00604B62">
        <w:rPr>
          <w:rFonts w:ascii="Arial" w:hAnsi="Arial" w:cs="Arial"/>
          <w:sz w:val="22"/>
          <w:szCs w:val="22"/>
        </w:rPr>
        <w:t>заполняет столбец №4 таблицы;</w:t>
      </w:r>
    </w:p>
    <w:p w:rsidR="00C6432B" w:rsidRPr="00604B62" w:rsidRDefault="00C6432B" w:rsidP="00C6432B">
      <w:pPr>
        <w:ind w:firstLine="708"/>
        <w:jc w:val="both"/>
        <w:rPr>
          <w:rFonts w:ascii="Arial" w:hAnsi="Arial" w:cs="Arial"/>
          <w:sz w:val="22"/>
          <w:szCs w:val="22"/>
        </w:rPr>
      </w:pPr>
      <w:r w:rsidRPr="00604B62">
        <w:rPr>
          <w:rFonts w:ascii="Arial" w:hAnsi="Arial" w:cs="Arial"/>
          <w:sz w:val="22"/>
          <w:szCs w:val="22"/>
        </w:rPr>
        <w:t xml:space="preserve">- Указанное значение суммы равно итоговой цене предложения </w:t>
      </w:r>
      <w:r w:rsidR="00391790" w:rsidRPr="00604B62">
        <w:rPr>
          <w:rFonts w:ascii="Arial" w:hAnsi="Arial" w:cs="Arial"/>
          <w:sz w:val="22"/>
          <w:szCs w:val="22"/>
        </w:rPr>
        <w:t>Заявителя</w:t>
      </w:r>
      <w:r w:rsidRPr="00604B62">
        <w:rPr>
          <w:rFonts w:ascii="Arial" w:hAnsi="Arial" w:cs="Arial"/>
          <w:sz w:val="22"/>
          <w:szCs w:val="22"/>
        </w:rPr>
        <w:t xml:space="preserve">; </w:t>
      </w:r>
    </w:p>
    <w:p w:rsidR="00C6432B" w:rsidRPr="00604B62" w:rsidRDefault="00C6432B" w:rsidP="00F40198">
      <w:pPr>
        <w:ind w:firstLine="708"/>
        <w:jc w:val="both"/>
        <w:rPr>
          <w:rFonts w:ascii="Arial" w:hAnsi="Arial" w:cs="Arial"/>
          <w:sz w:val="22"/>
          <w:szCs w:val="22"/>
        </w:rPr>
      </w:pPr>
      <w:r w:rsidRPr="00604B62">
        <w:rPr>
          <w:rFonts w:ascii="Arial" w:hAnsi="Arial" w:cs="Arial"/>
          <w:sz w:val="22"/>
          <w:szCs w:val="22"/>
        </w:rPr>
        <w:t xml:space="preserve">- Коммерческое предложение может служить основой для подготовки приложений к договору (контракту). В этой связи в целях снижения общих затрат сил и времени Заказчика и </w:t>
      </w:r>
      <w:r w:rsidR="00391790" w:rsidRPr="00604B62">
        <w:rPr>
          <w:rFonts w:ascii="Arial" w:hAnsi="Arial" w:cs="Arial"/>
          <w:sz w:val="22"/>
          <w:szCs w:val="22"/>
        </w:rPr>
        <w:t>Заявителя</w:t>
      </w:r>
      <w:r w:rsidR="00DA68E8">
        <w:rPr>
          <w:rFonts w:ascii="Arial" w:hAnsi="Arial" w:cs="Arial"/>
          <w:sz w:val="22"/>
          <w:szCs w:val="22"/>
        </w:rPr>
        <w:t xml:space="preserve"> </w:t>
      </w:r>
      <w:r w:rsidRPr="00604B62">
        <w:rPr>
          <w:rFonts w:ascii="Arial" w:hAnsi="Arial" w:cs="Arial"/>
          <w:sz w:val="22"/>
          <w:szCs w:val="22"/>
        </w:rPr>
        <w:t>на подготовку договора данное предложение следует подготовить так, чтобы его можно было с минимальными изме</w:t>
      </w:r>
      <w:r w:rsidR="00F40198" w:rsidRPr="00604B62">
        <w:rPr>
          <w:rFonts w:ascii="Arial" w:hAnsi="Arial" w:cs="Arial"/>
          <w:sz w:val="22"/>
          <w:szCs w:val="22"/>
        </w:rPr>
        <w:t xml:space="preserve">нениями включить в договор.  </w:t>
      </w: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color w:val="000000"/>
          <w:sz w:val="22"/>
          <w:szCs w:val="22"/>
        </w:rPr>
      </w:pPr>
      <w:bookmarkStart w:id="24" w:name="_Hlt22846931"/>
      <w:bookmarkStart w:id="25" w:name="_Ref93264992"/>
      <w:bookmarkStart w:id="26" w:name="_Ref93265116"/>
      <w:bookmarkStart w:id="27" w:name="_Toc156792957"/>
      <w:bookmarkEnd w:id="24"/>
      <w:r w:rsidRPr="00604B62">
        <w:rPr>
          <w:rFonts w:ascii="Arial" w:hAnsi="Arial" w:cs="Arial"/>
          <w:b/>
          <w:bCs/>
          <w:sz w:val="22"/>
          <w:szCs w:val="22"/>
        </w:rPr>
        <w:br w:type="page"/>
      </w:r>
      <w:r w:rsidRPr="00604B62">
        <w:rPr>
          <w:rStyle w:val="30"/>
          <w:rFonts w:ascii="Arial" w:hAnsi="Arial"/>
          <w:color w:val="000000"/>
          <w:sz w:val="22"/>
          <w:szCs w:val="22"/>
        </w:rPr>
        <w:lastRenderedPageBreak/>
        <w:t xml:space="preserve"> </w:t>
      </w:r>
      <w:bookmarkStart w:id="28" w:name="_Ref280628970"/>
      <w:r w:rsidRPr="00604B62">
        <w:rPr>
          <w:rStyle w:val="30"/>
          <w:rFonts w:ascii="Arial" w:hAnsi="Arial"/>
          <w:color w:val="000000"/>
          <w:sz w:val="22"/>
          <w:szCs w:val="22"/>
        </w:rPr>
        <w:t xml:space="preserve">Форма № </w:t>
      </w:r>
      <w:bookmarkEnd w:id="28"/>
      <w:r w:rsidR="00F40198" w:rsidRPr="00604B62">
        <w:rPr>
          <w:rStyle w:val="30"/>
          <w:rFonts w:ascii="Arial" w:hAnsi="Arial"/>
          <w:color w:val="000000"/>
          <w:sz w:val="22"/>
          <w:szCs w:val="22"/>
        </w:rPr>
        <w:t>7</w:t>
      </w:r>
    </w:p>
    <w:p w:rsidR="00C6432B" w:rsidRPr="00604B62" w:rsidRDefault="00C6432B" w:rsidP="00C6432B">
      <w:pPr>
        <w:widowControl w:val="0"/>
        <w:tabs>
          <w:tab w:val="left" w:pos="5103"/>
          <w:tab w:val="left" w:pos="5812"/>
          <w:tab w:val="left" w:pos="5954"/>
        </w:tabs>
        <w:autoSpaceDE w:val="0"/>
        <w:autoSpaceDN w:val="0"/>
        <w:adjustRightInd w:val="0"/>
        <w:ind w:left="5529"/>
        <w:jc w:val="right"/>
        <w:rPr>
          <w:rStyle w:val="30"/>
          <w:rFonts w:ascii="Arial" w:hAnsi="Arial"/>
          <w:color w:val="000000"/>
          <w:sz w:val="22"/>
          <w:szCs w:val="22"/>
        </w:rPr>
      </w:pPr>
      <w:r w:rsidRPr="00604B62">
        <w:rPr>
          <w:rStyle w:val="30"/>
          <w:rFonts w:ascii="Arial" w:hAnsi="Arial"/>
          <w:color w:val="000000"/>
          <w:sz w:val="22"/>
          <w:szCs w:val="22"/>
        </w:rPr>
        <w:t>График финансирования</w:t>
      </w:r>
    </w:p>
    <w:p w:rsidR="00C6432B" w:rsidRPr="00604B62" w:rsidRDefault="00C6432B" w:rsidP="00C6432B">
      <w:pPr>
        <w:shd w:val="clear" w:color="auto" w:fill="FFFFFF"/>
        <w:spacing w:line="274" w:lineRule="exact"/>
        <w:jc w:val="right"/>
        <w:rPr>
          <w:rFonts w:ascii="Arial" w:hAnsi="Arial" w:cs="Arial"/>
          <w:sz w:val="22"/>
          <w:szCs w:val="22"/>
        </w:rPr>
      </w:pPr>
      <w:r w:rsidRPr="00604B62">
        <w:rPr>
          <w:rFonts w:ascii="Arial" w:hAnsi="Arial" w:cs="Arial"/>
          <w:color w:val="000000"/>
          <w:spacing w:val="1"/>
          <w:sz w:val="22"/>
          <w:szCs w:val="22"/>
        </w:rPr>
        <w:t>Приложение № ___</w:t>
      </w:r>
    </w:p>
    <w:p w:rsidR="00C6432B" w:rsidRPr="00604B62" w:rsidRDefault="00C6432B" w:rsidP="00C6432B">
      <w:pPr>
        <w:tabs>
          <w:tab w:val="left" w:pos="720"/>
          <w:tab w:val="left" w:pos="1260"/>
        </w:tabs>
        <w:jc w:val="right"/>
        <w:rPr>
          <w:rFonts w:ascii="Arial" w:hAnsi="Arial" w:cs="Arial"/>
          <w:color w:val="000000"/>
          <w:spacing w:val="-1"/>
          <w:sz w:val="22"/>
          <w:szCs w:val="22"/>
        </w:rPr>
      </w:pPr>
      <w:r w:rsidRPr="00604B62">
        <w:rPr>
          <w:rFonts w:ascii="Arial" w:hAnsi="Arial" w:cs="Arial"/>
          <w:color w:val="000000"/>
          <w:spacing w:val="-1"/>
          <w:sz w:val="22"/>
          <w:szCs w:val="22"/>
        </w:rPr>
        <w:t>к Предложению для участия в Отборе</w:t>
      </w:r>
    </w:p>
    <w:p w:rsidR="00C6432B" w:rsidRPr="00604B62" w:rsidRDefault="00C6432B" w:rsidP="00C6432B">
      <w:pPr>
        <w:tabs>
          <w:tab w:val="left" w:pos="720"/>
          <w:tab w:val="left" w:pos="1260"/>
        </w:tabs>
        <w:jc w:val="right"/>
        <w:rPr>
          <w:rFonts w:ascii="Arial" w:hAnsi="Arial" w:cs="Arial"/>
          <w:sz w:val="22"/>
          <w:szCs w:val="22"/>
        </w:rPr>
      </w:pPr>
      <w:r w:rsidRPr="00604B62">
        <w:rPr>
          <w:rFonts w:ascii="Arial" w:hAnsi="Arial" w:cs="Arial"/>
          <w:sz w:val="22"/>
          <w:szCs w:val="22"/>
        </w:rPr>
        <w:t xml:space="preserve">_________________/наименование </w:t>
      </w:r>
      <w:r w:rsidR="00391790" w:rsidRPr="00604B62">
        <w:rPr>
          <w:rFonts w:ascii="Arial" w:hAnsi="Arial" w:cs="Arial"/>
          <w:sz w:val="22"/>
          <w:szCs w:val="22"/>
        </w:rPr>
        <w:t>Заявителя</w:t>
      </w:r>
      <w:r w:rsidRPr="00604B62">
        <w:rPr>
          <w:rFonts w:ascii="Arial" w:hAnsi="Arial" w:cs="Arial"/>
          <w:sz w:val="22"/>
          <w:szCs w:val="22"/>
        </w:rPr>
        <w:t>/</w:t>
      </w:r>
    </w:p>
    <w:p w:rsidR="00C6432B" w:rsidRPr="00604B62" w:rsidRDefault="00C6432B" w:rsidP="00C6432B">
      <w:pPr>
        <w:shd w:val="clear" w:color="auto" w:fill="FFFFFF"/>
        <w:tabs>
          <w:tab w:val="left" w:leader="underscore" w:pos="8366"/>
        </w:tabs>
        <w:spacing w:before="10"/>
        <w:jc w:val="right"/>
        <w:rPr>
          <w:rFonts w:ascii="Arial" w:hAnsi="Arial" w:cs="Arial"/>
          <w:sz w:val="22"/>
          <w:szCs w:val="22"/>
        </w:rPr>
      </w:pPr>
      <w:r w:rsidRPr="00604B62">
        <w:rPr>
          <w:rFonts w:ascii="Arial" w:hAnsi="Arial" w:cs="Arial"/>
          <w:color w:val="000000"/>
          <w:spacing w:val="14"/>
          <w:sz w:val="22"/>
          <w:szCs w:val="22"/>
        </w:rPr>
        <w:t>от «</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w:t>
      </w:r>
      <w:r w:rsidRPr="00604B62">
        <w:rPr>
          <w:rFonts w:ascii="Arial" w:hAnsi="Arial" w:cs="Arial"/>
          <w:color w:val="000000"/>
          <w:spacing w:val="14"/>
          <w:sz w:val="22"/>
          <w:szCs w:val="22"/>
          <w:u w:val="single"/>
        </w:rPr>
        <w:t xml:space="preserve">                       </w:t>
      </w:r>
      <w:r w:rsidRPr="00604B62">
        <w:rPr>
          <w:rFonts w:ascii="Arial" w:hAnsi="Arial" w:cs="Arial"/>
          <w:color w:val="000000"/>
          <w:spacing w:val="14"/>
          <w:sz w:val="22"/>
          <w:szCs w:val="22"/>
        </w:rPr>
        <w:t>20__</w:t>
      </w:r>
      <w:r w:rsidRPr="00604B62">
        <w:rPr>
          <w:rFonts w:ascii="Arial" w:hAnsi="Arial" w:cs="Arial"/>
          <w:color w:val="000000"/>
          <w:spacing w:val="-8"/>
          <w:sz w:val="22"/>
          <w:szCs w:val="22"/>
        </w:rPr>
        <w:t>г.</w:t>
      </w:r>
    </w:p>
    <w:p w:rsidR="00C6432B" w:rsidRPr="00604B62" w:rsidRDefault="00C6432B" w:rsidP="00C6432B">
      <w:pPr>
        <w:shd w:val="clear" w:color="auto" w:fill="FFFFFF"/>
        <w:rPr>
          <w:rFonts w:ascii="Arial" w:hAnsi="Arial" w:cs="Arial"/>
          <w:sz w:val="22"/>
          <w:szCs w:val="22"/>
        </w:rPr>
      </w:pPr>
      <w:r w:rsidRPr="00604B62">
        <w:rPr>
          <w:rFonts w:ascii="Arial" w:hAnsi="Arial" w:cs="Arial"/>
          <w:color w:val="000000"/>
          <w:sz w:val="22"/>
          <w:szCs w:val="22"/>
        </w:rPr>
        <w:t xml:space="preserve">                                                                                                                    №__________</w:t>
      </w:r>
    </w:p>
    <w:p w:rsidR="00C6432B" w:rsidRPr="00604B62" w:rsidRDefault="00C6432B" w:rsidP="00C6432B">
      <w:pPr>
        <w:widowControl w:val="0"/>
        <w:tabs>
          <w:tab w:val="left" w:pos="5103"/>
          <w:tab w:val="left" w:pos="5812"/>
          <w:tab w:val="left" w:pos="5954"/>
        </w:tabs>
        <w:autoSpaceDE w:val="0"/>
        <w:autoSpaceDN w:val="0"/>
        <w:adjustRightInd w:val="0"/>
        <w:ind w:left="5529"/>
        <w:jc w:val="center"/>
        <w:rPr>
          <w:rFonts w:ascii="Arial" w:hAnsi="Arial" w:cs="Arial"/>
          <w:b/>
          <w:bCs/>
          <w:sz w:val="22"/>
          <w:szCs w:val="22"/>
        </w:rPr>
      </w:pPr>
      <w:r w:rsidRPr="00604B62">
        <w:rPr>
          <w:rFonts w:ascii="Arial" w:hAnsi="Arial" w:cs="Arial"/>
          <w:b/>
          <w:bCs/>
          <w:sz w:val="22"/>
          <w:szCs w:val="22"/>
        </w:rPr>
        <w:t xml:space="preserve">                       </w:t>
      </w:r>
    </w:p>
    <w:p w:rsidR="00C6432B" w:rsidRPr="00604B62" w:rsidRDefault="00C6432B" w:rsidP="00C6432B">
      <w:pPr>
        <w:ind w:left="-284"/>
        <w:jc w:val="center"/>
        <w:rPr>
          <w:rFonts w:ascii="Arial" w:hAnsi="Arial" w:cs="Arial"/>
          <w:b/>
          <w:sz w:val="22"/>
          <w:szCs w:val="22"/>
        </w:rPr>
      </w:pPr>
    </w:p>
    <w:p w:rsidR="00C6432B" w:rsidRPr="00604B62" w:rsidRDefault="00C6432B" w:rsidP="00C6432B">
      <w:pPr>
        <w:ind w:left="-284"/>
        <w:jc w:val="center"/>
        <w:rPr>
          <w:rFonts w:ascii="Arial" w:hAnsi="Arial" w:cs="Arial"/>
          <w:b/>
          <w:sz w:val="22"/>
          <w:szCs w:val="22"/>
        </w:rPr>
      </w:pPr>
      <w:r w:rsidRPr="00604B62">
        <w:rPr>
          <w:rFonts w:ascii="Arial" w:hAnsi="Arial" w:cs="Arial"/>
          <w:b/>
          <w:sz w:val="22"/>
          <w:szCs w:val="22"/>
        </w:rPr>
        <w:t xml:space="preserve">Справка о финансовом положении </w:t>
      </w:r>
      <w:r w:rsidR="00391790" w:rsidRPr="00604B62">
        <w:rPr>
          <w:rFonts w:ascii="Arial" w:hAnsi="Arial" w:cs="Arial"/>
          <w:b/>
          <w:sz w:val="22"/>
          <w:szCs w:val="22"/>
        </w:rPr>
        <w:t>Заявителя</w:t>
      </w:r>
    </w:p>
    <w:p w:rsidR="00C6432B" w:rsidRPr="00604B62" w:rsidRDefault="00C6432B" w:rsidP="00C6432B">
      <w:pPr>
        <w:ind w:left="-284"/>
        <w:jc w:val="center"/>
        <w:rPr>
          <w:rFonts w:ascii="Arial" w:hAnsi="Arial" w:cs="Arial"/>
          <w:b/>
          <w:sz w:val="22"/>
          <w:szCs w:val="22"/>
        </w:rPr>
      </w:pPr>
    </w:p>
    <w:tbl>
      <w:tblPr>
        <w:tblW w:w="0" w:type="auto"/>
        <w:tblInd w:w="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3280"/>
        <w:gridCol w:w="1544"/>
        <w:gridCol w:w="1679"/>
        <w:gridCol w:w="2724"/>
      </w:tblGrid>
      <w:tr w:rsidR="00C6432B" w:rsidRPr="00604B62" w:rsidTr="00A96243">
        <w:trPr>
          <w:trHeight w:val="616"/>
        </w:trPr>
        <w:tc>
          <w:tcPr>
            <w:tcW w:w="573" w:type="dxa"/>
            <w:vMerge w:val="restart"/>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w:t>
            </w:r>
          </w:p>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п/п</w:t>
            </w:r>
          </w:p>
        </w:tc>
        <w:tc>
          <w:tcPr>
            <w:tcW w:w="3310" w:type="dxa"/>
            <w:vMerge w:val="restart"/>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Финансовые сведения</w:t>
            </w:r>
          </w:p>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(в валюте отчетности)</w:t>
            </w:r>
          </w:p>
        </w:tc>
        <w:tc>
          <w:tcPr>
            <w:tcW w:w="3260" w:type="dxa"/>
            <w:gridSpan w:val="2"/>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По факту за последние два года</w:t>
            </w:r>
          </w:p>
        </w:tc>
        <w:tc>
          <w:tcPr>
            <w:tcW w:w="2749" w:type="dxa"/>
          </w:tcPr>
          <w:p w:rsidR="00C6432B" w:rsidRPr="00604B62" w:rsidRDefault="00C6432B" w:rsidP="00A96243">
            <w:pPr>
              <w:widowControl w:val="0"/>
              <w:autoSpaceDE w:val="0"/>
              <w:autoSpaceDN w:val="0"/>
              <w:adjustRightInd w:val="0"/>
              <w:jc w:val="center"/>
              <w:rPr>
                <w:rFonts w:ascii="Arial" w:hAnsi="Arial" w:cs="Arial"/>
                <w:b/>
                <w:sz w:val="22"/>
                <w:szCs w:val="22"/>
              </w:rPr>
            </w:pPr>
            <w:r w:rsidRPr="00604B62">
              <w:rPr>
                <w:rFonts w:ascii="Arial" w:hAnsi="Arial" w:cs="Arial"/>
                <w:b/>
                <w:sz w:val="22"/>
                <w:szCs w:val="22"/>
              </w:rPr>
              <w:t>Прогноз на следующий год</w:t>
            </w:r>
          </w:p>
        </w:tc>
      </w:tr>
      <w:tr w:rsidR="00C6432B" w:rsidRPr="00604B62" w:rsidTr="00A96243">
        <w:trPr>
          <w:trHeight w:val="483"/>
        </w:trPr>
        <w:tc>
          <w:tcPr>
            <w:tcW w:w="573" w:type="dxa"/>
            <w:vMerge/>
          </w:tcPr>
          <w:p w:rsidR="00C6432B" w:rsidRPr="00604B62" w:rsidRDefault="00C6432B" w:rsidP="00A96243">
            <w:pPr>
              <w:widowControl w:val="0"/>
              <w:autoSpaceDE w:val="0"/>
              <w:autoSpaceDN w:val="0"/>
              <w:adjustRightInd w:val="0"/>
              <w:rPr>
                <w:rFonts w:ascii="Arial" w:hAnsi="Arial" w:cs="Arial"/>
                <w:i/>
                <w:sz w:val="22"/>
                <w:szCs w:val="22"/>
              </w:rPr>
            </w:pPr>
          </w:p>
        </w:tc>
        <w:tc>
          <w:tcPr>
            <w:tcW w:w="3310" w:type="dxa"/>
            <w:vMerge/>
          </w:tcPr>
          <w:p w:rsidR="00C6432B" w:rsidRPr="00604B62" w:rsidRDefault="00C6432B" w:rsidP="00A96243">
            <w:pPr>
              <w:widowControl w:val="0"/>
              <w:autoSpaceDE w:val="0"/>
              <w:autoSpaceDN w:val="0"/>
              <w:adjustRightInd w:val="0"/>
              <w:rPr>
                <w:rFonts w:ascii="Arial" w:hAnsi="Arial" w:cs="Arial"/>
                <w:i/>
                <w:sz w:val="22"/>
                <w:szCs w:val="22"/>
              </w:rPr>
            </w:pPr>
          </w:p>
        </w:tc>
        <w:tc>
          <w:tcPr>
            <w:tcW w:w="1559" w:type="dxa"/>
          </w:tcPr>
          <w:p w:rsidR="00C6432B" w:rsidRPr="00604B62" w:rsidRDefault="00C6432B" w:rsidP="00A96243">
            <w:pPr>
              <w:widowControl w:val="0"/>
              <w:autoSpaceDE w:val="0"/>
              <w:autoSpaceDN w:val="0"/>
              <w:adjustRightInd w:val="0"/>
              <w:jc w:val="center"/>
              <w:rPr>
                <w:rFonts w:ascii="Arial" w:hAnsi="Arial" w:cs="Arial"/>
                <w:sz w:val="22"/>
                <w:szCs w:val="22"/>
              </w:rPr>
            </w:pPr>
          </w:p>
        </w:tc>
        <w:tc>
          <w:tcPr>
            <w:tcW w:w="1701" w:type="dxa"/>
          </w:tcPr>
          <w:p w:rsidR="00C6432B" w:rsidRPr="00604B62" w:rsidRDefault="00C6432B" w:rsidP="00A96243">
            <w:pPr>
              <w:widowControl w:val="0"/>
              <w:autoSpaceDE w:val="0"/>
              <w:autoSpaceDN w:val="0"/>
              <w:adjustRightInd w:val="0"/>
              <w:jc w:val="center"/>
              <w:rPr>
                <w:rFonts w:ascii="Arial" w:hAnsi="Arial" w:cs="Arial"/>
                <w:sz w:val="22"/>
                <w:szCs w:val="22"/>
              </w:rPr>
            </w:pPr>
          </w:p>
        </w:tc>
        <w:tc>
          <w:tcPr>
            <w:tcW w:w="2749" w:type="dxa"/>
          </w:tcPr>
          <w:p w:rsidR="00C6432B" w:rsidRPr="00604B62" w:rsidRDefault="00C6432B" w:rsidP="00A96243">
            <w:pPr>
              <w:widowControl w:val="0"/>
              <w:autoSpaceDE w:val="0"/>
              <w:autoSpaceDN w:val="0"/>
              <w:adjustRightInd w:val="0"/>
              <w:jc w:val="center"/>
              <w:rPr>
                <w:rFonts w:ascii="Arial" w:hAnsi="Arial" w:cs="Arial"/>
                <w:sz w:val="22"/>
                <w:szCs w:val="22"/>
              </w:rPr>
            </w:pPr>
          </w:p>
        </w:tc>
      </w:tr>
      <w:tr w:rsidR="00C6432B" w:rsidRPr="00604B62" w:rsidTr="00E53D00">
        <w:trPr>
          <w:trHeight w:val="738"/>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1.</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Выручка организации (нетто) (за вычетом НДС и обязательных платежей)</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395"/>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2.</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Валюта баланса</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6"/>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3.</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Оборотные средства</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2"/>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4.</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Запасы</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7"/>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5.</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Кредиторская задолженность</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A96243">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6.</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Прибыль до уплаты налогов</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A96243">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7.</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Прибыль после уплаты налогов</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91"/>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8.</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Краткосрочные обязательства</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15"/>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9.</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Капитал и резервы</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r w:rsidR="00C6432B" w:rsidRPr="00604B62" w:rsidTr="00E53D00">
        <w:trPr>
          <w:trHeight w:val="421"/>
        </w:trPr>
        <w:tc>
          <w:tcPr>
            <w:tcW w:w="573" w:type="dxa"/>
          </w:tcPr>
          <w:p w:rsidR="00C6432B" w:rsidRPr="00604B62" w:rsidRDefault="00C6432B" w:rsidP="00A96243">
            <w:pPr>
              <w:widowControl w:val="0"/>
              <w:autoSpaceDE w:val="0"/>
              <w:autoSpaceDN w:val="0"/>
              <w:adjustRightInd w:val="0"/>
              <w:jc w:val="center"/>
              <w:rPr>
                <w:rFonts w:ascii="Arial" w:hAnsi="Arial" w:cs="Arial"/>
                <w:sz w:val="22"/>
                <w:szCs w:val="22"/>
              </w:rPr>
            </w:pPr>
            <w:r w:rsidRPr="00604B62">
              <w:rPr>
                <w:rFonts w:ascii="Arial" w:hAnsi="Arial" w:cs="Arial"/>
                <w:sz w:val="22"/>
                <w:szCs w:val="22"/>
              </w:rPr>
              <w:t>10.</w:t>
            </w:r>
          </w:p>
        </w:tc>
        <w:tc>
          <w:tcPr>
            <w:tcW w:w="3310" w:type="dxa"/>
          </w:tcPr>
          <w:p w:rsidR="00C6432B" w:rsidRPr="00604B62" w:rsidRDefault="00C6432B" w:rsidP="00A96243">
            <w:pPr>
              <w:widowControl w:val="0"/>
              <w:autoSpaceDE w:val="0"/>
              <w:autoSpaceDN w:val="0"/>
              <w:adjustRightInd w:val="0"/>
              <w:jc w:val="both"/>
              <w:rPr>
                <w:rFonts w:ascii="Arial" w:hAnsi="Arial" w:cs="Arial"/>
                <w:sz w:val="22"/>
                <w:szCs w:val="22"/>
              </w:rPr>
            </w:pPr>
            <w:r w:rsidRPr="00604B62">
              <w:rPr>
                <w:rFonts w:ascii="Arial" w:hAnsi="Arial" w:cs="Arial"/>
                <w:sz w:val="22"/>
                <w:szCs w:val="22"/>
              </w:rPr>
              <w:t>Внеоборотные активы</w:t>
            </w:r>
          </w:p>
        </w:tc>
        <w:tc>
          <w:tcPr>
            <w:tcW w:w="1559"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1701" w:type="dxa"/>
          </w:tcPr>
          <w:p w:rsidR="00C6432B" w:rsidRPr="00604B62" w:rsidRDefault="00C6432B" w:rsidP="00A96243">
            <w:pPr>
              <w:widowControl w:val="0"/>
              <w:autoSpaceDE w:val="0"/>
              <w:autoSpaceDN w:val="0"/>
              <w:adjustRightInd w:val="0"/>
              <w:rPr>
                <w:rFonts w:ascii="Arial" w:hAnsi="Arial" w:cs="Arial"/>
                <w:i/>
                <w:sz w:val="22"/>
                <w:szCs w:val="22"/>
              </w:rPr>
            </w:pPr>
          </w:p>
        </w:tc>
        <w:tc>
          <w:tcPr>
            <w:tcW w:w="2749" w:type="dxa"/>
          </w:tcPr>
          <w:p w:rsidR="00C6432B" w:rsidRPr="00604B62" w:rsidRDefault="00C6432B" w:rsidP="00A96243">
            <w:pPr>
              <w:widowControl w:val="0"/>
              <w:autoSpaceDE w:val="0"/>
              <w:autoSpaceDN w:val="0"/>
              <w:adjustRightInd w:val="0"/>
              <w:rPr>
                <w:rFonts w:ascii="Arial" w:hAnsi="Arial" w:cs="Arial"/>
                <w:i/>
                <w:sz w:val="22"/>
                <w:szCs w:val="22"/>
              </w:rPr>
            </w:pPr>
          </w:p>
        </w:tc>
      </w:tr>
    </w:tbl>
    <w:p w:rsidR="00C6432B" w:rsidRPr="00604B62" w:rsidRDefault="00C6432B" w:rsidP="00C6432B">
      <w:pPr>
        <w:ind w:left="-284"/>
        <w:rPr>
          <w:rFonts w:ascii="Arial" w:hAnsi="Arial" w:cs="Arial"/>
          <w:sz w:val="22"/>
          <w:szCs w:val="22"/>
        </w:rPr>
      </w:pPr>
    </w:p>
    <w:p w:rsidR="00C6432B" w:rsidRPr="00604B62" w:rsidRDefault="00C6432B" w:rsidP="00C6432B">
      <w:pPr>
        <w:ind w:left="-284"/>
        <w:jc w:val="center"/>
        <w:rPr>
          <w:rFonts w:ascii="Arial" w:hAnsi="Arial" w:cs="Arial"/>
          <w:b/>
          <w:sz w:val="22"/>
          <w:szCs w:val="22"/>
        </w:rPr>
      </w:pPr>
      <w:r w:rsidRPr="00604B62">
        <w:rPr>
          <w:rFonts w:ascii="Arial" w:hAnsi="Arial" w:cs="Arial"/>
          <w:b/>
          <w:sz w:val="22"/>
          <w:szCs w:val="22"/>
        </w:rPr>
        <w:t xml:space="preserve">Справка о деловой репутации </w:t>
      </w:r>
      <w:r w:rsidR="00391790" w:rsidRPr="00604B62">
        <w:rPr>
          <w:rFonts w:ascii="Arial" w:hAnsi="Arial" w:cs="Arial"/>
          <w:b/>
          <w:sz w:val="22"/>
          <w:szCs w:val="22"/>
        </w:rPr>
        <w:t>Заявителя</w:t>
      </w:r>
    </w:p>
    <w:p w:rsidR="00C6432B" w:rsidRPr="00604B62" w:rsidRDefault="00C6432B" w:rsidP="00C6432B">
      <w:pPr>
        <w:ind w:left="-284"/>
        <w:jc w:val="center"/>
        <w:rPr>
          <w:rFonts w:ascii="Arial" w:hAnsi="Arial" w:cs="Arial"/>
          <w:b/>
          <w:sz w:val="22"/>
          <w:szCs w:val="22"/>
        </w:rPr>
      </w:pPr>
      <w:r w:rsidRPr="00604B62">
        <w:rPr>
          <w:rFonts w:ascii="Arial" w:hAnsi="Arial" w:cs="Arial"/>
          <w:b/>
          <w:sz w:val="22"/>
          <w:szCs w:val="22"/>
        </w:rPr>
        <w:t>(участие в судебных разбирательствах)</w:t>
      </w:r>
    </w:p>
    <w:p w:rsidR="00C6432B" w:rsidRPr="00604B62" w:rsidRDefault="00C6432B" w:rsidP="00C6432B">
      <w:pPr>
        <w:ind w:left="-284"/>
        <w:rPr>
          <w:rFonts w:ascii="Arial" w:hAnsi="Arial" w:cs="Arial"/>
          <w:b/>
          <w:sz w:val="22"/>
          <w:szCs w:val="22"/>
        </w:rPr>
      </w:pPr>
    </w:p>
    <w:tbl>
      <w:tblPr>
        <w:tblW w:w="0" w:type="auto"/>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
        <w:gridCol w:w="574"/>
        <w:gridCol w:w="1558"/>
        <w:gridCol w:w="1272"/>
        <w:gridCol w:w="1558"/>
        <w:gridCol w:w="1760"/>
        <w:gridCol w:w="1543"/>
        <w:gridCol w:w="1349"/>
      </w:tblGrid>
      <w:tr w:rsidR="00C6432B" w:rsidRPr="00604B62" w:rsidTr="00A96243">
        <w:tc>
          <w:tcPr>
            <w:tcW w:w="525"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 п/п</w:t>
            </w:r>
          </w:p>
        </w:tc>
        <w:tc>
          <w:tcPr>
            <w:tcW w:w="576"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Год</w:t>
            </w:r>
          </w:p>
        </w:tc>
        <w:tc>
          <w:tcPr>
            <w:tcW w:w="1559"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Наименование контрагента (оппонента)</w:t>
            </w:r>
          </w:p>
        </w:tc>
        <w:tc>
          <w:tcPr>
            <w:tcW w:w="1276"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Основание и предмет спора</w:t>
            </w:r>
          </w:p>
        </w:tc>
        <w:tc>
          <w:tcPr>
            <w:tcW w:w="1559"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Наименование судебного органа</w:t>
            </w:r>
          </w:p>
        </w:tc>
        <w:tc>
          <w:tcPr>
            <w:tcW w:w="1735"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Место разбирательства</w:t>
            </w:r>
          </w:p>
        </w:tc>
        <w:tc>
          <w:tcPr>
            <w:tcW w:w="1544"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Оспариваемая сумма, валюта</w:t>
            </w:r>
          </w:p>
        </w:tc>
        <w:tc>
          <w:tcPr>
            <w:tcW w:w="1363" w:type="dxa"/>
          </w:tcPr>
          <w:p w:rsidR="00C6432B" w:rsidRPr="00AB2B6E" w:rsidRDefault="00C6432B" w:rsidP="00A96243">
            <w:pPr>
              <w:widowControl w:val="0"/>
              <w:autoSpaceDE w:val="0"/>
              <w:autoSpaceDN w:val="0"/>
              <w:adjustRightInd w:val="0"/>
              <w:jc w:val="center"/>
              <w:rPr>
                <w:rFonts w:ascii="Arial" w:hAnsi="Arial" w:cs="Arial"/>
                <w:b/>
                <w:sz w:val="18"/>
                <w:szCs w:val="18"/>
              </w:rPr>
            </w:pPr>
            <w:r w:rsidRPr="00AB2B6E">
              <w:rPr>
                <w:rFonts w:ascii="Arial" w:hAnsi="Arial" w:cs="Arial"/>
                <w:b/>
                <w:sz w:val="18"/>
                <w:szCs w:val="18"/>
              </w:rPr>
              <w:t>Решение в пользу или против Участника</w:t>
            </w:r>
          </w:p>
        </w:tc>
      </w:tr>
      <w:tr w:rsidR="00C6432B" w:rsidRPr="00604B62" w:rsidTr="00A96243">
        <w:trPr>
          <w:trHeight w:val="440"/>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A96243">
        <w:trPr>
          <w:trHeight w:val="404"/>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A96243">
        <w:trPr>
          <w:trHeight w:val="424"/>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A96243">
        <w:trPr>
          <w:trHeight w:val="417"/>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r w:rsidR="00C6432B" w:rsidRPr="00604B62" w:rsidTr="00A96243">
        <w:trPr>
          <w:trHeight w:val="422"/>
        </w:trPr>
        <w:tc>
          <w:tcPr>
            <w:tcW w:w="52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5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276"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59"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735"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544" w:type="dxa"/>
          </w:tcPr>
          <w:p w:rsidR="00C6432B" w:rsidRPr="00604B62" w:rsidRDefault="00C6432B" w:rsidP="00A96243">
            <w:pPr>
              <w:widowControl w:val="0"/>
              <w:autoSpaceDE w:val="0"/>
              <w:autoSpaceDN w:val="0"/>
              <w:adjustRightInd w:val="0"/>
              <w:rPr>
                <w:rFonts w:ascii="Arial" w:hAnsi="Arial" w:cs="Arial"/>
                <w:b/>
                <w:sz w:val="22"/>
                <w:szCs w:val="22"/>
              </w:rPr>
            </w:pPr>
          </w:p>
        </w:tc>
        <w:tc>
          <w:tcPr>
            <w:tcW w:w="1363" w:type="dxa"/>
          </w:tcPr>
          <w:p w:rsidR="00C6432B" w:rsidRPr="00604B62" w:rsidRDefault="00C6432B" w:rsidP="00A96243">
            <w:pPr>
              <w:widowControl w:val="0"/>
              <w:autoSpaceDE w:val="0"/>
              <w:autoSpaceDN w:val="0"/>
              <w:adjustRightInd w:val="0"/>
              <w:rPr>
                <w:rFonts w:ascii="Arial" w:hAnsi="Arial" w:cs="Arial"/>
                <w:b/>
                <w:sz w:val="22"/>
                <w:szCs w:val="22"/>
              </w:rPr>
            </w:pPr>
          </w:p>
        </w:tc>
      </w:tr>
    </w:tbl>
    <w:p w:rsidR="00C6432B" w:rsidRPr="00604B62" w:rsidRDefault="00C6432B" w:rsidP="00C6432B">
      <w:pPr>
        <w:ind w:left="-284"/>
        <w:rPr>
          <w:rFonts w:ascii="Arial" w:hAnsi="Arial" w:cs="Arial"/>
          <w:b/>
          <w:sz w:val="22"/>
          <w:szCs w:val="22"/>
        </w:rPr>
      </w:pPr>
    </w:p>
    <w:p w:rsidR="00C6432B" w:rsidRPr="00604B62" w:rsidRDefault="00C6432B" w:rsidP="00C6432B">
      <w:pPr>
        <w:ind w:left="-284"/>
        <w:jc w:val="both"/>
        <w:rPr>
          <w:rFonts w:ascii="Arial" w:hAnsi="Arial" w:cs="Arial"/>
          <w:sz w:val="22"/>
          <w:szCs w:val="22"/>
        </w:rPr>
      </w:pPr>
      <w:r w:rsidRPr="00604B62">
        <w:rPr>
          <w:rFonts w:ascii="Arial" w:hAnsi="Arial" w:cs="Arial"/>
          <w:sz w:val="22"/>
          <w:szCs w:val="22"/>
        </w:rPr>
        <w:t xml:space="preserve">Примечание: </w:t>
      </w:r>
      <w:r w:rsidR="00391790" w:rsidRPr="00604B62">
        <w:rPr>
          <w:rFonts w:ascii="Arial" w:hAnsi="Arial" w:cs="Arial"/>
          <w:sz w:val="22"/>
          <w:szCs w:val="22"/>
        </w:rPr>
        <w:t>Заявитель</w:t>
      </w:r>
      <w:r w:rsidR="00DA68E8">
        <w:rPr>
          <w:rFonts w:ascii="Arial" w:hAnsi="Arial" w:cs="Arial"/>
          <w:sz w:val="22"/>
          <w:szCs w:val="22"/>
        </w:rPr>
        <w:t xml:space="preserve"> </w:t>
      </w:r>
      <w:r w:rsidRPr="00604B62">
        <w:rPr>
          <w:rFonts w:ascii="Arial" w:hAnsi="Arial" w:cs="Arial"/>
          <w:sz w:val="22"/>
          <w:szCs w:val="22"/>
        </w:rPr>
        <w:t xml:space="preserve">предоставляет данные о своем участии в судебных процессах или разбирательствах в арбитражных судах, коммерческом арбитраже и третейских судах в связи с договорами, заключенными за последние 2 года, в том числе по текущим договорам. </w:t>
      </w:r>
    </w:p>
    <w:p w:rsidR="00C6432B" w:rsidRPr="00604B62" w:rsidRDefault="00C6432B" w:rsidP="00C6432B">
      <w:pPr>
        <w:ind w:left="-284"/>
        <w:jc w:val="both"/>
        <w:rPr>
          <w:rFonts w:ascii="Arial" w:hAnsi="Arial" w:cs="Arial"/>
          <w:sz w:val="22"/>
          <w:szCs w:val="22"/>
        </w:rPr>
      </w:pPr>
    </w:p>
    <w:p w:rsidR="00C6432B" w:rsidRPr="00604B62" w:rsidRDefault="00C6432B" w:rsidP="00C6432B">
      <w:pPr>
        <w:ind w:left="-284"/>
        <w:jc w:val="both"/>
        <w:rPr>
          <w:rFonts w:ascii="Arial" w:hAnsi="Arial" w:cs="Arial"/>
          <w:sz w:val="22"/>
          <w:szCs w:val="22"/>
        </w:rPr>
      </w:pPr>
    </w:p>
    <w:p w:rsidR="00C6432B" w:rsidRPr="00604B62" w:rsidRDefault="00C6432B" w:rsidP="00C6432B">
      <w:pPr>
        <w:tabs>
          <w:tab w:val="left" w:pos="720"/>
          <w:tab w:val="left" w:pos="1260"/>
        </w:tabs>
        <w:jc w:val="both"/>
        <w:rPr>
          <w:rFonts w:ascii="Arial" w:hAnsi="Arial" w:cs="Arial"/>
          <w:i/>
          <w:sz w:val="22"/>
          <w:szCs w:val="22"/>
        </w:rPr>
        <w:sectPr w:rsidR="00C6432B" w:rsidRPr="00604B62" w:rsidSect="00A96243">
          <w:footerReference w:type="even" r:id="rId9"/>
          <w:footerReference w:type="default" r:id="rId10"/>
          <w:footnotePr>
            <w:numFmt w:val="chicago"/>
            <w:numRestart w:val="eachPage"/>
          </w:footnotePr>
          <w:pgSz w:w="11906" w:h="16838"/>
          <w:pgMar w:top="1134" w:right="851" w:bottom="1134" w:left="1418" w:header="709" w:footer="709" w:gutter="0"/>
          <w:pgNumType w:start="1"/>
          <w:cols w:space="708"/>
          <w:titlePg/>
          <w:docGrid w:linePitch="360"/>
        </w:sectPr>
      </w:pPr>
      <w:r w:rsidRPr="00604B62">
        <w:rPr>
          <w:rFonts w:ascii="Arial" w:hAnsi="Arial" w:cs="Arial"/>
          <w:i/>
          <w:sz w:val="22"/>
          <w:szCs w:val="22"/>
        </w:rPr>
        <w:t xml:space="preserve">Подпись,  печать организации </w:t>
      </w:r>
    </w:p>
    <w:p w:rsidR="00C6432B" w:rsidRPr="00604B62" w:rsidRDefault="00C6432B" w:rsidP="00C6432B">
      <w:pPr>
        <w:tabs>
          <w:tab w:val="left" w:pos="720"/>
          <w:tab w:val="left" w:pos="1260"/>
        </w:tabs>
        <w:jc w:val="both"/>
        <w:rPr>
          <w:rFonts w:ascii="Arial" w:hAnsi="Arial" w:cs="Arial"/>
          <w:i/>
          <w:sz w:val="22"/>
          <w:szCs w:val="22"/>
        </w:rPr>
      </w:pPr>
    </w:p>
    <w:p w:rsidR="00C6432B" w:rsidRPr="00604B62" w:rsidRDefault="00C6432B" w:rsidP="00D65F71">
      <w:pPr>
        <w:pStyle w:val="a7"/>
        <w:widowControl w:val="0"/>
        <w:numPr>
          <w:ilvl w:val="1"/>
          <w:numId w:val="1"/>
        </w:numPr>
        <w:tabs>
          <w:tab w:val="left" w:pos="6946"/>
        </w:tabs>
        <w:autoSpaceDE w:val="0"/>
        <w:autoSpaceDN w:val="0"/>
        <w:adjustRightInd w:val="0"/>
        <w:jc w:val="right"/>
        <w:rPr>
          <w:rStyle w:val="30"/>
          <w:rFonts w:ascii="Arial" w:hAnsi="Arial"/>
          <w:bCs w:val="0"/>
          <w:sz w:val="22"/>
          <w:szCs w:val="22"/>
        </w:rPr>
      </w:pPr>
      <w:bookmarkStart w:id="29" w:name="_Toc156792978"/>
      <w:bookmarkEnd w:id="25"/>
      <w:bookmarkEnd w:id="26"/>
      <w:bookmarkEnd w:id="27"/>
      <w:r w:rsidRPr="00604B62">
        <w:rPr>
          <w:rStyle w:val="30"/>
          <w:rFonts w:ascii="Arial" w:hAnsi="Arial"/>
          <w:color w:val="000000"/>
          <w:sz w:val="22"/>
          <w:szCs w:val="22"/>
        </w:rPr>
        <w:t xml:space="preserve"> </w:t>
      </w:r>
      <w:bookmarkStart w:id="30" w:name="_Ref280706810"/>
      <w:bookmarkEnd w:id="29"/>
      <w:r w:rsidRPr="00604B62">
        <w:rPr>
          <w:rStyle w:val="30"/>
          <w:rFonts w:ascii="Arial" w:hAnsi="Arial"/>
          <w:color w:val="000000"/>
          <w:sz w:val="22"/>
          <w:szCs w:val="22"/>
        </w:rPr>
        <w:t xml:space="preserve">Форма № </w:t>
      </w:r>
      <w:bookmarkEnd w:id="30"/>
      <w:r w:rsidR="00F40198" w:rsidRPr="00604B62">
        <w:rPr>
          <w:rStyle w:val="30"/>
          <w:rFonts w:ascii="Arial" w:hAnsi="Arial"/>
          <w:color w:val="000000"/>
          <w:sz w:val="22"/>
          <w:szCs w:val="22"/>
        </w:rPr>
        <w:t>8</w:t>
      </w:r>
    </w:p>
    <w:p w:rsidR="00C6432B" w:rsidRPr="00604B62" w:rsidRDefault="00C6432B" w:rsidP="00C6432B">
      <w:pPr>
        <w:widowControl w:val="0"/>
        <w:tabs>
          <w:tab w:val="left" w:pos="4962"/>
          <w:tab w:val="left" w:pos="5103"/>
        </w:tabs>
        <w:autoSpaceDE w:val="0"/>
        <w:autoSpaceDN w:val="0"/>
        <w:adjustRightInd w:val="0"/>
        <w:ind w:left="5103"/>
        <w:jc w:val="right"/>
        <w:rPr>
          <w:rStyle w:val="30"/>
          <w:rFonts w:ascii="Arial" w:hAnsi="Arial"/>
          <w:color w:val="000000"/>
          <w:sz w:val="22"/>
          <w:szCs w:val="22"/>
        </w:rPr>
      </w:pPr>
      <w:r w:rsidRPr="00604B62">
        <w:rPr>
          <w:rStyle w:val="30"/>
          <w:rFonts w:ascii="Arial" w:hAnsi="Arial"/>
          <w:color w:val="000000"/>
          <w:sz w:val="22"/>
          <w:szCs w:val="22"/>
        </w:rPr>
        <w:t>Опись документов Предложения</w:t>
      </w:r>
    </w:p>
    <w:p w:rsidR="00C6432B" w:rsidRPr="00604B62" w:rsidRDefault="00C6432B" w:rsidP="00C6432B">
      <w:pPr>
        <w:rPr>
          <w:rFonts w:ascii="Arial" w:hAnsi="Arial" w:cs="Arial"/>
          <w:sz w:val="22"/>
          <w:szCs w:val="22"/>
        </w:rPr>
      </w:pPr>
    </w:p>
    <w:p w:rsidR="00C6432B" w:rsidRPr="00604B62" w:rsidRDefault="00C6432B" w:rsidP="00C6432B">
      <w:pPr>
        <w:rPr>
          <w:rFonts w:ascii="Arial" w:hAnsi="Arial" w:cs="Arial"/>
          <w:sz w:val="22"/>
          <w:szCs w:val="22"/>
        </w:rPr>
      </w:pPr>
    </w:p>
    <w:p w:rsidR="00C6432B" w:rsidRPr="00604B62" w:rsidRDefault="00C6432B" w:rsidP="00C6432B">
      <w:pPr>
        <w:jc w:val="center"/>
        <w:rPr>
          <w:rFonts w:ascii="Arial" w:hAnsi="Arial" w:cs="Arial"/>
          <w:b/>
          <w:sz w:val="22"/>
          <w:szCs w:val="22"/>
        </w:rPr>
      </w:pPr>
      <w:bookmarkStart w:id="31" w:name="_Toc119343910"/>
    </w:p>
    <w:p w:rsidR="00C6432B" w:rsidRPr="00604B62" w:rsidRDefault="00C6432B" w:rsidP="00C6432B">
      <w:pPr>
        <w:jc w:val="center"/>
        <w:rPr>
          <w:rFonts w:ascii="Arial" w:hAnsi="Arial" w:cs="Arial"/>
          <w:b/>
          <w:sz w:val="22"/>
          <w:szCs w:val="22"/>
        </w:rPr>
      </w:pPr>
      <w:r w:rsidRPr="00604B62">
        <w:rPr>
          <w:rFonts w:ascii="Arial" w:hAnsi="Arial" w:cs="Arial"/>
          <w:b/>
          <w:sz w:val="22"/>
          <w:szCs w:val="22"/>
        </w:rPr>
        <w:t>ОПИСЬ ДОКУМЕНТОВ,</w:t>
      </w:r>
      <w:bookmarkEnd w:id="31"/>
    </w:p>
    <w:p w:rsidR="00F56663" w:rsidRDefault="00C6432B" w:rsidP="00A71678">
      <w:pPr>
        <w:jc w:val="center"/>
        <w:rPr>
          <w:rFonts w:ascii="Arial" w:hAnsi="Arial" w:cs="Arial"/>
          <w:sz w:val="22"/>
          <w:szCs w:val="22"/>
        </w:rPr>
      </w:pPr>
      <w:r w:rsidRPr="00604B62">
        <w:rPr>
          <w:rFonts w:ascii="Arial" w:hAnsi="Arial" w:cs="Arial"/>
          <w:sz w:val="22"/>
          <w:szCs w:val="22"/>
        </w:rPr>
        <w:t xml:space="preserve">представляемых для участия в </w:t>
      </w:r>
      <w:r w:rsidR="00DA68E8">
        <w:rPr>
          <w:rFonts w:ascii="Arial" w:hAnsi="Arial" w:cs="Arial"/>
          <w:sz w:val="22"/>
          <w:szCs w:val="22"/>
        </w:rPr>
        <w:t>отборе</w:t>
      </w:r>
      <w:r w:rsidR="00DA68E8" w:rsidRPr="00DA68E8">
        <w:rPr>
          <w:rFonts w:ascii="Arial" w:hAnsi="Arial" w:cs="Arial"/>
          <w:sz w:val="22"/>
          <w:szCs w:val="22"/>
        </w:rPr>
        <w:t xml:space="preserve"> организации, способной</w:t>
      </w:r>
    </w:p>
    <w:p w:rsidR="00A71678" w:rsidRDefault="00DA68E8" w:rsidP="000250A0">
      <w:pPr>
        <w:jc w:val="center"/>
        <w:rPr>
          <w:rFonts w:ascii="Arial" w:hAnsi="Arial" w:cs="Arial"/>
          <w:sz w:val="22"/>
          <w:szCs w:val="22"/>
        </w:rPr>
      </w:pPr>
      <w:r w:rsidRPr="00DA68E8">
        <w:rPr>
          <w:rFonts w:ascii="Arial" w:hAnsi="Arial" w:cs="Arial"/>
          <w:sz w:val="22"/>
          <w:szCs w:val="22"/>
        </w:rPr>
        <w:t xml:space="preserve"> </w:t>
      </w:r>
      <w:r w:rsidR="003D7CE6" w:rsidRPr="003D7CE6">
        <w:rPr>
          <w:rFonts w:ascii="Arial" w:hAnsi="Arial" w:cs="Arial"/>
          <w:sz w:val="22"/>
          <w:szCs w:val="22"/>
        </w:rPr>
        <w:t>поставить</w:t>
      </w:r>
      <w:r w:rsidR="00B86E89" w:rsidRPr="00B86E89">
        <w:rPr>
          <w:rFonts w:ascii="Arial" w:hAnsi="Arial" w:cs="Arial"/>
          <w:sz w:val="22"/>
          <w:szCs w:val="22"/>
        </w:rPr>
        <w:t xml:space="preserve"> топливозаправщик аэродромный ТЗА-22-</w:t>
      </w:r>
      <w:r w:rsidR="00B86E89" w:rsidRPr="00B86E89">
        <w:rPr>
          <w:rFonts w:ascii="Arial" w:hAnsi="Arial" w:cs="Arial"/>
          <w:sz w:val="22"/>
          <w:szCs w:val="22"/>
          <w:lang w:val="en-US"/>
        </w:rPr>
        <w:t>FM</w:t>
      </w:r>
      <w:r w:rsidR="000250A0" w:rsidRPr="000250A0">
        <w:t xml:space="preserve"> </w:t>
      </w:r>
    </w:p>
    <w:p w:rsidR="00C6432B" w:rsidRPr="00604B62" w:rsidRDefault="00C6432B" w:rsidP="00C6432B">
      <w:pPr>
        <w:spacing w:before="120" w:after="120"/>
        <w:ind w:firstLine="567"/>
        <w:jc w:val="both"/>
        <w:rPr>
          <w:rFonts w:ascii="Arial" w:hAnsi="Arial" w:cs="Arial"/>
          <w:sz w:val="22"/>
          <w:szCs w:val="22"/>
        </w:rPr>
      </w:pPr>
      <w:r w:rsidRPr="00604B62">
        <w:rPr>
          <w:rFonts w:ascii="Arial" w:hAnsi="Arial" w:cs="Arial"/>
          <w:sz w:val="22"/>
          <w:szCs w:val="22"/>
        </w:rPr>
        <w:t xml:space="preserve">Настоящим ___________________________ (наименование </w:t>
      </w:r>
      <w:r w:rsidR="00391790" w:rsidRPr="00604B62">
        <w:rPr>
          <w:rFonts w:ascii="Arial" w:hAnsi="Arial" w:cs="Arial"/>
          <w:sz w:val="22"/>
          <w:szCs w:val="22"/>
        </w:rPr>
        <w:t>Заявителя</w:t>
      </w:r>
      <w:r w:rsidRPr="00604B62">
        <w:rPr>
          <w:rFonts w:ascii="Arial" w:hAnsi="Arial" w:cs="Arial"/>
          <w:sz w:val="22"/>
          <w:szCs w:val="22"/>
        </w:rPr>
        <w:t xml:space="preserve">) подтверждает, что для участия в </w:t>
      </w:r>
      <w:r w:rsidR="00DA68E8">
        <w:rPr>
          <w:rFonts w:ascii="Arial" w:hAnsi="Arial" w:cs="Arial"/>
          <w:sz w:val="22"/>
          <w:szCs w:val="22"/>
        </w:rPr>
        <w:t>отборе</w:t>
      </w:r>
      <w:r w:rsidR="00DA68E8" w:rsidRPr="00DA68E8">
        <w:rPr>
          <w:rFonts w:ascii="Arial" w:hAnsi="Arial" w:cs="Arial"/>
          <w:sz w:val="22"/>
          <w:szCs w:val="22"/>
        </w:rPr>
        <w:t xml:space="preserve"> организации, способной </w:t>
      </w:r>
      <w:r w:rsidR="003D7CE6" w:rsidRPr="003D7CE6">
        <w:rPr>
          <w:rFonts w:ascii="Arial" w:hAnsi="Arial" w:cs="Arial"/>
          <w:sz w:val="22"/>
          <w:szCs w:val="22"/>
        </w:rPr>
        <w:t>поставить</w:t>
      </w:r>
      <w:r w:rsidR="00B86E89" w:rsidRPr="00B86E89">
        <w:rPr>
          <w:rFonts w:ascii="Arial" w:hAnsi="Arial" w:cs="Arial"/>
          <w:sz w:val="22"/>
          <w:szCs w:val="22"/>
        </w:rPr>
        <w:t xml:space="preserve"> топливозаправщик аэродромный ТЗА-22-</w:t>
      </w:r>
      <w:r w:rsidR="00B86E89" w:rsidRPr="00B86E89">
        <w:rPr>
          <w:rFonts w:ascii="Arial" w:hAnsi="Arial" w:cs="Arial"/>
          <w:sz w:val="22"/>
          <w:szCs w:val="22"/>
          <w:lang w:val="en-US"/>
        </w:rPr>
        <w:t>FM</w:t>
      </w:r>
      <w:r w:rsidR="000250A0">
        <w:rPr>
          <w:rFonts w:ascii="Arial" w:eastAsia="Calibri" w:hAnsi="Arial" w:cs="Arial"/>
          <w:color w:val="000000"/>
          <w:lang w:eastAsia="en-US"/>
        </w:rPr>
        <w:t xml:space="preserve">. </w:t>
      </w:r>
      <w:r w:rsidRPr="00604B62">
        <w:rPr>
          <w:rFonts w:ascii="Arial" w:hAnsi="Arial" w:cs="Arial"/>
          <w:sz w:val="22"/>
          <w:szCs w:val="22"/>
        </w:rPr>
        <w:t>(Реестровый номер процеду</w:t>
      </w:r>
      <w:r w:rsidR="00B86E89">
        <w:rPr>
          <w:rFonts w:ascii="Arial" w:hAnsi="Arial" w:cs="Arial"/>
          <w:sz w:val="22"/>
          <w:szCs w:val="22"/>
        </w:rPr>
        <w:t xml:space="preserve">ры: </w:t>
      </w:r>
      <w:bookmarkStart w:id="32" w:name="_GoBack"/>
      <w:r w:rsidR="005C79F4" w:rsidRPr="000E1F54">
        <w:rPr>
          <w:rFonts w:ascii="Arial" w:eastAsia="Calibri" w:hAnsi="Arial" w:cs="Arial"/>
          <w:sz w:val="22"/>
          <w:szCs w:val="22"/>
          <w:lang w:eastAsia="en-US"/>
        </w:rPr>
        <w:t>2019-01-03/м/0</w:t>
      </w:r>
      <w:bookmarkEnd w:id="32"/>
      <w:r w:rsidRPr="00604B62">
        <w:rPr>
          <w:rFonts w:ascii="Arial" w:hAnsi="Arial" w:cs="Arial"/>
          <w:sz w:val="22"/>
          <w:szCs w:val="22"/>
        </w:rPr>
        <w:t>) направляются нижеперечисленные документы:</w:t>
      </w:r>
    </w:p>
    <w:p w:rsidR="00C6432B" w:rsidRPr="00604B62" w:rsidRDefault="00C6432B" w:rsidP="00C6432B">
      <w:pPr>
        <w:rPr>
          <w:rFonts w:ascii="Arial" w:hAnsi="Arial" w:cs="Arial"/>
          <w:sz w:val="22"/>
          <w:szCs w:val="22"/>
        </w:rPr>
      </w:pPr>
    </w:p>
    <w:tbl>
      <w:tblPr>
        <w:tblW w:w="10566" w:type="dxa"/>
        <w:tblInd w:w="-252" w:type="dxa"/>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6662"/>
        <w:gridCol w:w="1559"/>
        <w:gridCol w:w="1559"/>
      </w:tblGrid>
      <w:tr w:rsidR="00C6432B" w:rsidRPr="00604B62" w:rsidTr="00AB2B6E">
        <w:trPr>
          <w:tblHeader/>
        </w:trPr>
        <w:tc>
          <w:tcPr>
            <w:tcW w:w="786" w:type="dxa"/>
            <w:tcBorders>
              <w:bottom w:val="single" w:sz="4" w:space="0" w:color="auto"/>
            </w:tcBorders>
            <w:shd w:val="clear" w:color="000000" w:fill="auto"/>
            <w:vAlign w:val="center"/>
          </w:tcPr>
          <w:p w:rsidR="00C6432B" w:rsidRPr="00604B62" w:rsidRDefault="00C6432B" w:rsidP="00A96243">
            <w:pPr>
              <w:jc w:val="center"/>
              <w:rPr>
                <w:rFonts w:ascii="Arial" w:hAnsi="Arial" w:cs="Arial"/>
                <w:b/>
                <w:sz w:val="22"/>
                <w:szCs w:val="22"/>
              </w:rPr>
            </w:pPr>
            <w:r w:rsidRPr="00604B62">
              <w:rPr>
                <w:rFonts w:ascii="Arial" w:hAnsi="Arial" w:cs="Arial"/>
                <w:b/>
                <w:sz w:val="22"/>
                <w:szCs w:val="22"/>
              </w:rPr>
              <w:t>№№ п\п</w:t>
            </w:r>
          </w:p>
        </w:tc>
        <w:tc>
          <w:tcPr>
            <w:tcW w:w="6662" w:type="dxa"/>
            <w:tcBorders>
              <w:bottom w:val="single" w:sz="4" w:space="0" w:color="auto"/>
            </w:tcBorders>
            <w:shd w:val="clear" w:color="000000" w:fill="auto"/>
            <w:vAlign w:val="center"/>
          </w:tcPr>
          <w:p w:rsidR="00C6432B" w:rsidRPr="00604B62" w:rsidRDefault="00C6432B" w:rsidP="00A96243">
            <w:pPr>
              <w:jc w:val="center"/>
              <w:rPr>
                <w:rFonts w:ascii="Arial" w:hAnsi="Arial" w:cs="Arial"/>
                <w:b/>
                <w:sz w:val="22"/>
                <w:szCs w:val="22"/>
              </w:rPr>
            </w:pPr>
            <w:r w:rsidRPr="00604B62">
              <w:rPr>
                <w:rFonts w:ascii="Arial" w:hAnsi="Arial" w:cs="Arial"/>
                <w:b/>
                <w:sz w:val="22"/>
                <w:szCs w:val="22"/>
              </w:rPr>
              <w:t>Наименование документов</w:t>
            </w:r>
          </w:p>
        </w:tc>
        <w:tc>
          <w:tcPr>
            <w:tcW w:w="1559" w:type="dxa"/>
            <w:tcBorders>
              <w:bottom w:val="single" w:sz="4" w:space="0" w:color="auto"/>
            </w:tcBorders>
            <w:shd w:val="clear" w:color="000000" w:fill="auto"/>
          </w:tcPr>
          <w:p w:rsidR="00AB2B6E" w:rsidRDefault="00C6432B" w:rsidP="00A96243">
            <w:pPr>
              <w:jc w:val="center"/>
              <w:rPr>
                <w:rFonts w:ascii="Arial" w:hAnsi="Arial" w:cs="Arial"/>
                <w:b/>
                <w:sz w:val="22"/>
                <w:szCs w:val="22"/>
              </w:rPr>
            </w:pPr>
            <w:r w:rsidRPr="00604B62">
              <w:rPr>
                <w:rFonts w:ascii="Arial" w:hAnsi="Arial" w:cs="Arial"/>
                <w:b/>
                <w:sz w:val="22"/>
                <w:szCs w:val="22"/>
              </w:rPr>
              <w:t xml:space="preserve">Страницы </w:t>
            </w:r>
          </w:p>
          <w:p w:rsidR="00C6432B" w:rsidRPr="00604B62" w:rsidRDefault="00C6432B" w:rsidP="00A96243">
            <w:pPr>
              <w:jc w:val="center"/>
              <w:rPr>
                <w:rFonts w:ascii="Arial" w:hAnsi="Arial" w:cs="Arial"/>
                <w:b/>
                <w:sz w:val="22"/>
                <w:szCs w:val="22"/>
              </w:rPr>
            </w:pPr>
            <w:r w:rsidRPr="00604B62">
              <w:rPr>
                <w:rFonts w:ascii="Arial" w:hAnsi="Arial" w:cs="Arial"/>
                <w:b/>
                <w:sz w:val="22"/>
                <w:szCs w:val="22"/>
              </w:rPr>
              <w:t>с __ по __</w:t>
            </w:r>
          </w:p>
        </w:tc>
        <w:tc>
          <w:tcPr>
            <w:tcW w:w="1559" w:type="dxa"/>
            <w:tcBorders>
              <w:bottom w:val="single" w:sz="4" w:space="0" w:color="auto"/>
            </w:tcBorders>
            <w:shd w:val="clear" w:color="000000" w:fill="auto"/>
            <w:vAlign w:val="center"/>
          </w:tcPr>
          <w:p w:rsidR="00C6432B" w:rsidRPr="00604B62" w:rsidRDefault="00C6432B" w:rsidP="00A96243">
            <w:pPr>
              <w:jc w:val="center"/>
              <w:rPr>
                <w:rFonts w:ascii="Arial" w:hAnsi="Arial" w:cs="Arial"/>
                <w:b/>
                <w:sz w:val="22"/>
                <w:szCs w:val="22"/>
              </w:rPr>
            </w:pPr>
            <w:r w:rsidRPr="00604B62">
              <w:rPr>
                <w:rFonts w:ascii="Arial" w:hAnsi="Arial" w:cs="Arial"/>
                <w:b/>
                <w:sz w:val="22"/>
                <w:szCs w:val="22"/>
              </w:rPr>
              <w:t>Количество страниц</w:t>
            </w:r>
          </w:p>
        </w:tc>
      </w:tr>
      <w:tr w:rsidR="00C6432B" w:rsidRPr="00604B62" w:rsidTr="00AB2B6E">
        <w:tc>
          <w:tcPr>
            <w:tcW w:w="786" w:type="dxa"/>
            <w:tcBorders>
              <w:top w:val="single" w:sz="4" w:space="0" w:color="auto"/>
            </w:tcBorders>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top w:val="single" w:sz="4" w:space="0" w:color="auto"/>
              <w:bottom w:val="single" w:sz="4" w:space="0" w:color="auto"/>
            </w:tcBorders>
          </w:tcPr>
          <w:p w:rsidR="00C6432B" w:rsidRPr="00604B62" w:rsidRDefault="00C6432B" w:rsidP="00A96243">
            <w:pPr>
              <w:spacing w:before="60" w:after="60"/>
              <w:jc w:val="both"/>
              <w:rPr>
                <w:rFonts w:ascii="Arial" w:hAnsi="Arial" w:cs="Arial"/>
                <w:sz w:val="22"/>
                <w:szCs w:val="22"/>
              </w:rPr>
            </w:pPr>
          </w:p>
        </w:tc>
        <w:tc>
          <w:tcPr>
            <w:tcW w:w="1559" w:type="dxa"/>
            <w:tcBorders>
              <w:top w:val="single" w:sz="4" w:space="0" w:color="auto"/>
            </w:tcBorders>
          </w:tcPr>
          <w:p w:rsidR="00C6432B" w:rsidRPr="00604B62" w:rsidRDefault="00C6432B" w:rsidP="00A96243">
            <w:pPr>
              <w:spacing w:before="60" w:after="60"/>
              <w:rPr>
                <w:rFonts w:ascii="Arial" w:hAnsi="Arial" w:cs="Arial"/>
                <w:sz w:val="22"/>
                <w:szCs w:val="22"/>
              </w:rPr>
            </w:pPr>
          </w:p>
        </w:tc>
        <w:tc>
          <w:tcPr>
            <w:tcW w:w="1559" w:type="dxa"/>
            <w:tcBorders>
              <w:top w:val="single" w:sz="4" w:space="0" w:color="auto"/>
            </w:tcBorders>
          </w:tcPr>
          <w:p w:rsidR="00C6432B" w:rsidRPr="00604B62" w:rsidRDefault="00C6432B" w:rsidP="00A96243">
            <w:pPr>
              <w:spacing w:before="60" w:after="60"/>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jc w:val="both"/>
              <w:rPr>
                <w:rFonts w:ascii="Arial" w:hAnsi="Arial" w:cs="Arial"/>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jc w:val="both"/>
              <w:rPr>
                <w:rFonts w:ascii="Arial" w:hAnsi="Arial" w:cs="Arial"/>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rPr>
                <w:rFonts w:ascii="Arial" w:hAnsi="Arial" w:cs="Arial"/>
                <w:b/>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napToGrid w:val="0"/>
              <w:spacing w:before="60" w:after="60"/>
              <w:jc w:val="both"/>
              <w:rPr>
                <w:rFonts w:ascii="Arial" w:hAnsi="Arial" w:cs="Arial"/>
                <w:b/>
                <w:color w:val="0D0D0D"/>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tabs>
                <w:tab w:val="left" w:pos="160"/>
              </w:tabs>
              <w:spacing w:before="60" w:after="60"/>
              <w:jc w:val="both"/>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napToGrid w:val="0"/>
              <w:spacing w:before="60" w:after="60"/>
              <w:jc w:val="both"/>
              <w:rPr>
                <w:rFonts w:ascii="Arial" w:hAnsi="Arial" w:cs="Arial"/>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Borders>
              <w:bottom w:val="single" w:sz="4" w:space="0" w:color="auto"/>
            </w:tcBorders>
          </w:tcPr>
          <w:p w:rsidR="00C6432B" w:rsidRPr="00604B62" w:rsidRDefault="00C6432B" w:rsidP="00A96243">
            <w:pPr>
              <w:spacing w:before="60" w:after="60"/>
              <w:jc w:val="both"/>
              <w:rPr>
                <w:rFonts w:ascii="Arial" w:hAnsi="Arial" w:cs="Arial"/>
                <w:b/>
                <w:color w:val="0D0D0D"/>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Pr>
          <w:p w:rsidR="00C6432B" w:rsidRPr="00604B62" w:rsidRDefault="00C6432B" w:rsidP="00A96243">
            <w:pPr>
              <w:spacing w:before="60" w:after="60"/>
              <w:jc w:val="both"/>
              <w:rPr>
                <w:rFonts w:ascii="Arial" w:hAnsi="Arial" w:cs="Arial"/>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786" w:type="dxa"/>
          </w:tcPr>
          <w:p w:rsidR="00C6432B" w:rsidRPr="00604B62" w:rsidRDefault="00C6432B" w:rsidP="00FD317F">
            <w:pPr>
              <w:numPr>
                <w:ilvl w:val="0"/>
                <w:numId w:val="5"/>
              </w:numPr>
              <w:spacing w:before="60" w:after="60"/>
              <w:jc w:val="center"/>
              <w:rPr>
                <w:rFonts w:ascii="Arial" w:hAnsi="Arial" w:cs="Arial"/>
                <w:sz w:val="22"/>
                <w:szCs w:val="22"/>
              </w:rPr>
            </w:pPr>
          </w:p>
        </w:tc>
        <w:tc>
          <w:tcPr>
            <w:tcW w:w="6662" w:type="dxa"/>
          </w:tcPr>
          <w:p w:rsidR="00C6432B" w:rsidRPr="00604B62" w:rsidRDefault="00C6432B" w:rsidP="00A96243">
            <w:pPr>
              <w:spacing w:before="60" w:after="60"/>
              <w:jc w:val="both"/>
              <w:rPr>
                <w:rFonts w:ascii="Arial" w:hAnsi="Arial" w:cs="Arial"/>
                <w:sz w:val="22"/>
                <w:szCs w:val="22"/>
              </w:rPr>
            </w:pPr>
          </w:p>
        </w:tc>
        <w:tc>
          <w:tcPr>
            <w:tcW w:w="1559" w:type="dxa"/>
          </w:tcPr>
          <w:p w:rsidR="00C6432B" w:rsidRPr="00604B62" w:rsidRDefault="00C6432B" w:rsidP="00A96243">
            <w:pPr>
              <w:spacing w:before="60" w:after="60"/>
              <w:rPr>
                <w:rFonts w:ascii="Arial" w:hAnsi="Arial" w:cs="Arial"/>
                <w:sz w:val="22"/>
                <w:szCs w:val="22"/>
              </w:rPr>
            </w:pPr>
          </w:p>
        </w:tc>
        <w:tc>
          <w:tcPr>
            <w:tcW w:w="1559" w:type="dxa"/>
          </w:tcPr>
          <w:p w:rsidR="00C6432B" w:rsidRPr="00604B62" w:rsidRDefault="00C6432B" w:rsidP="00A96243">
            <w:pPr>
              <w:rPr>
                <w:rFonts w:ascii="Arial" w:hAnsi="Arial" w:cs="Arial"/>
                <w:sz w:val="22"/>
                <w:szCs w:val="22"/>
              </w:rPr>
            </w:pPr>
          </w:p>
        </w:tc>
      </w:tr>
      <w:tr w:rsidR="00C6432B" w:rsidRPr="00604B62" w:rsidTr="00AB2B6E">
        <w:tc>
          <w:tcPr>
            <w:tcW w:w="9007" w:type="dxa"/>
            <w:gridSpan w:val="3"/>
            <w:tcBorders>
              <w:bottom w:val="single" w:sz="4" w:space="0" w:color="auto"/>
            </w:tcBorders>
          </w:tcPr>
          <w:p w:rsidR="00C6432B" w:rsidRPr="00604B62" w:rsidRDefault="00C6432B" w:rsidP="00A96243">
            <w:pPr>
              <w:rPr>
                <w:rFonts w:ascii="Arial" w:hAnsi="Arial" w:cs="Arial"/>
                <w:sz w:val="22"/>
                <w:szCs w:val="22"/>
              </w:rPr>
            </w:pPr>
            <w:r w:rsidRPr="00604B62">
              <w:rPr>
                <w:rFonts w:ascii="Arial" w:hAnsi="Arial" w:cs="Arial"/>
                <w:b/>
                <w:sz w:val="22"/>
                <w:szCs w:val="22"/>
              </w:rPr>
              <w:t>ВСЕГО листов:</w:t>
            </w:r>
          </w:p>
        </w:tc>
        <w:tc>
          <w:tcPr>
            <w:tcW w:w="1559" w:type="dxa"/>
            <w:tcBorders>
              <w:bottom w:val="single" w:sz="4" w:space="0" w:color="auto"/>
            </w:tcBorders>
          </w:tcPr>
          <w:p w:rsidR="00C6432B" w:rsidRPr="00604B62" w:rsidRDefault="00C6432B" w:rsidP="00A96243">
            <w:pPr>
              <w:rPr>
                <w:rFonts w:ascii="Arial" w:hAnsi="Arial" w:cs="Arial"/>
                <w:sz w:val="22"/>
                <w:szCs w:val="22"/>
              </w:rPr>
            </w:pPr>
          </w:p>
        </w:tc>
      </w:tr>
    </w:tbl>
    <w:p w:rsidR="00C6432B" w:rsidRPr="00604B62" w:rsidRDefault="00C6432B" w:rsidP="00C6432B">
      <w:pPr>
        <w:rPr>
          <w:rFonts w:ascii="Arial" w:hAnsi="Arial" w:cs="Arial"/>
          <w:b/>
          <w:sz w:val="22"/>
          <w:szCs w:val="22"/>
        </w:rPr>
      </w:pPr>
    </w:p>
    <w:p w:rsidR="00C6432B" w:rsidRPr="00604B62" w:rsidRDefault="00391790" w:rsidP="00C6432B">
      <w:pPr>
        <w:rPr>
          <w:rFonts w:ascii="Arial" w:hAnsi="Arial" w:cs="Arial"/>
          <w:b/>
          <w:sz w:val="22"/>
          <w:szCs w:val="22"/>
        </w:rPr>
      </w:pPr>
      <w:r w:rsidRPr="00604B62">
        <w:rPr>
          <w:rFonts w:ascii="Arial" w:hAnsi="Arial" w:cs="Arial"/>
          <w:b/>
          <w:sz w:val="22"/>
          <w:szCs w:val="22"/>
        </w:rPr>
        <w:t>Заявитель</w:t>
      </w:r>
      <w:r w:rsidR="00C6432B" w:rsidRPr="00604B62">
        <w:rPr>
          <w:rFonts w:ascii="Arial" w:hAnsi="Arial" w:cs="Arial"/>
          <w:b/>
          <w:sz w:val="22"/>
          <w:szCs w:val="22"/>
        </w:rPr>
        <w:t xml:space="preserve">/уполномоченный </w:t>
      </w:r>
    </w:p>
    <w:p w:rsidR="00C6432B" w:rsidRPr="00604B62" w:rsidRDefault="00C6432B" w:rsidP="00C6432B">
      <w:pPr>
        <w:rPr>
          <w:rFonts w:ascii="Arial" w:hAnsi="Arial" w:cs="Arial"/>
          <w:b/>
          <w:sz w:val="22"/>
          <w:szCs w:val="22"/>
        </w:rPr>
      </w:pPr>
      <w:r w:rsidRPr="00604B62">
        <w:rPr>
          <w:rFonts w:ascii="Arial" w:hAnsi="Arial" w:cs="Arial"/>
          <w:b/>
          <w:sz w:val="22"/>
          <w:szCs w:val="22"/>
        </w:rPr>
        <w:t xml:space="preserve">представитель </w:t>
      </w:r>
      <w:r w:rsidR="00391790" w:rsidRPr="00604B62">
        <w:rPr>
          <w:rFonts w:ascii="Arial" w:hAnsi="Arial" w:cs="Arial"/>
          <w:b/>
          <w:sz w:val="22"/>
          <w:szCs w:val="22"/>
        </w:rPr>
        <w:t>Заявителя</w:t>
      </w:r>
      <w:r w:rsidRPr="00604B62">
        <w:rPr>
          <w:rFonts w:ascii="Arial" w:hAnsi="Arial" w:cs="Arial"/>
          <w:sz w:val="22"/>
          <w:szCs w:val="22"/>
        </w:rPr>
        <w:tab/>
      </w:r>
      <w:r w:rsidRPr="00604B62">
        <w:rPr>
          <w:rFonts w:ascii="Arial" w:hAnsi="Arial" w:cs="Arial"/>
          <w:sz w:val="22"/>
          <w:szCs w:val="22"/>
        </w:rPr>
        <w:tab/>
        <w:t>___________________</w:t>
      </w:r>
      <w:r w:rsidRPr="00604B62">
        <w:rPr>
          <w:rFonts w:ascii="Arial" w:hAnsi="Arial" w:cs="Arial"/>
          <w:sz w:val="22"/>
          <w:szCs w:val="22"/>
        </w:rPr>
        <w:tab/>
        <w:t>_________________</w:t>
      </w:r>
    </w:p>
    <w:p w:rsidR="00C6432B" w:rsidRPr="00604B62" w:rsidRDefault="00C6432B" w:rsidP="00C6432B">
      <w:pPr>
        <w:rPr>
          <w:rFonts w:ascii="Arial" w:hAnsi="Arial" w:cs="Arial"/>
          <w:sz w:val="22"/>
          <w:szCs w:val="22"/>
          <w:vertAlign w:val="superscript"/>
        </w:rPr>
      </w:pPr>
      <w:r w:rsidRPr="00604B62">
        <w:rPr>
          <w:rFonts w:ascii="Arial" w:hAnsi="Arial" w:cs="Arial"/>
          <w:sz w:val="22"/>
          <w:szCs w:val="22"/>
          <w:vertAlign w:val="superscript"/>
        </w:rPr>
        <w:t xml:space="preserve">               (должность – полностью)</w:t>
      </w:r>
      <w:r w:rsidRPr="00604B62">
        <w:rPr>
          <w:rFonts w:ascii="Arial" w:hAnsi="Arial" w:cs="Arial"/>
          <w:sz w:val="22"/>
          <w:szCs w:val="22"/>
          <w:vertAlign w:val="superscript"/>
        </w:rPr>
        <w:tab/>
      </w:r>
      <w:r w:rsidRPr="00604B62">
        <w:rPr>
          <w:rFonts w:ascii="Arial" w:hAnsi="Arial" w:cs="Arial"/>
          <w:sz w:val="22"/>
          <w:szCs w:val="22"/>
          <w:vertAlign w:val="superscript"/>
        </w:rPr>
        <w:tab/>
      </w:r>
      <w:r w:rsidRPr="00604B62">
        <w:rPr>
          <w:rFonts w:ascii="Arial" w:hAnsi="Arial" w:cs="Arial"/>
          <w:sz w:val="22"/>
          <w:szCs w:val="22"/>
          <w:vertAlign w:val="superscript"/>
        </w:rPr>
        <w:tab/>
      </w:r>
      <w:r w:rsidR="000856BD" w:rsidRPr="00604B62">
        <w:rPr>
          <w:rFonts w:ascii="Arial" w:hAnsi="Arial" w:cs="Arial"/>
          <w:sz w:val="22"/>
          <w:szCs w:val="22"/>
          <w:vertAlign w:val="superscript"/>
        </w:rPr>
        <w:t xml:space="preserve">                 </w:t>
      </w:r>
      <w:r w:rsidRPr="00604B62">
        <w:rPr>
          <w:rFonts w:ascii="Arial" w:hAnsi="Arial" w:cs="Arial"/>
          <w:sz w:val="22"/>
          <w:szCs w:val="22"/>
          <w:vertAlign w:val="superscript"/>
        </w:rPr>
        <w:t>(подпись)</w:t>
      </w:r>
      <w:r w:rsidRPr="00604B62">
        <w:rPr>
          <w:rFonts w:ascii="Arial" w:hAnsi="Arial" w:cs="Arial"/>
          <w:sz w:val="22"/>
          <w:szCs w:val="22"/>
          <w:vertAlign w:val="superscript"/>
        </w:rPr>
        <w:tab/>
      </w:r>
      <w:r w:rsidRPr="00604B62">
        <w:rPr>
          <w:rFonts w:ascii="Arial" w:hAnsi="Arial" w:cs="Arial"/>
          <w:sz w:val="22"/>
          <w:szCs w:val="22"/>
          <w:vertAlign w:val="superscript"/>
        </w:rPr>
        <w:tab/>
        <w:t xml:space="preserve">                   (Ф.И.О.)</w:t>
      </w:r>
    </w:p>
    <w:p w:rsidR="004D06E2" w:rsidRPr="00604B62" w:rsidRDefault="004D06E2"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p w:rsidR="00395D44" w:rsidRPr="00604B62" w:rsidRDefault="00395D44" w:rsidP="004D06E2">
      <w:pPr>
        <w:jc w:val="center"/>
        <w:rPr>
          <w:rFonts w:ascii="Arial" w:hAnsi="Arial" w:cs="Arial"/>
          <w:b/>
          <w:sz w:val="22"/>
          <w:szCs w:val="22"/>
        </w:rPr>
      </w:pPr>
    </w:p>
    <w:sectPr w:rsidR="00395D44" w:rsidRPr="00604B62" w:rsidSect="001A673F">
      <w:pgSz w:w="11906" w:h="16838"/>
      <w:pgMar w:top="1134" w:right="567"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59A" w:rsidRDefault="00DB059A" w:rsidP="00C6432B">
      <w:r>
        <w:separator/>
      </w:r>
    </w:p>
  </w:endnote>
  <w:endnote w:type="continuationSeparator" w:id="0">
    <w:p w:rsidR="00DB059A" w:rsidRDefault="00DB059A" w:rsidP="00C64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CC"/>
    <w:family w:val="swiss"/>
    <w:pitch w:val="variable"/>
    <w:sig w:usb0="00000287" w:usb1="00000800" w:usb2="00000000" w:usb3="00000000" w:csb0="0000009F"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FreeSetCTT">
    <w:altName w:val="Times New Roman"/>
    <w:charset w:val="CC"/>
    <w:family w:val="auto"/>
    <w:pitch w:val="variable"/>
    <w:sig w:usb0="00000203" w:usb1="00000000" w:usb2="00000000" w:usb3="00000000" w:csb0="00000005"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E2" w:rsidRPr="00FE19B1" w:rsidRDefault="006237E2">
    <w:pPr>
      <w:pStyle w:val="a8"/>
      <w:jc w:val="right"/>
      <w:rPr>
        <w:sz w:val="20"/>
        <w:szCs w:val="20"/>
      </w:rPr>
    </w:pPr>
  </w:p>
  <w:p w:rsidR="006237E2" w:rsidRDefault="006237E2">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1924194"/>
      <w:docPartObj>
        <w:docPartGallery w:val="Page Numbers (Bottom of Page)"/>
        <w:docPartUnique/>
      </w:docPartObj>
    </w:sdtPr>
    <w:sdtEndPr/>
    <w:sdtContent>
      <w:p w:rsidR="006237E2" w:rsidRDefault="006237E2">
        <w:pPr>
          <w:pStyle w:val="a8"/>
          <w:jc w:val="right"/>
        </w:pPr>
        <w:r>
          <w:fldChar w:fldCharType="begin"/>
        </w:r>
        <w:r>
          <w:instrText>PAGE   \* MERGEFORMAT</w:instrText>
        </w:r>
        <w:r>
          <w:fldChar w:fldCharType="separate"/>
        </w:r>
        <w:r w:rsidR="000E1F54">
          <w:rPr>
            <w:noProof/>
          </w:rPr>
          <w:t>1</w:t>
        </w:r>
        <w:r>
          <w:fldChar w:fldCharType="end"/>
        </w:r>
      </w:p>
    </w:sdtContent>
  </w:sdt>
  <w:p w:rsidR="006237E2" w:rsidRDefault="006237E2">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E2" w:rsidRDefault="006237E2" w:rsidP="00A96243">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end"/>
    </w:r>
  </w:p>
  <w:p w:rsidR="006237E2" w:rsidRDefault="006237E2" w:rsidP="00A96243">
    <w:pPr>
      <w:pStyle w:val="a8"/>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37E2" w:rsidRPr="00577554" w:rsidRDefault="006237E2" w:rsidP="00A96243">
    <w:pPr>
      <w:pStyle w:val="a8"/>
      <w:framePr w:wrap="around" w:vAnchor="text" w:hAnchor="margin" w:xAlign="right" w:y="1"/>
      <w:jc w:val="right"/>
      <w:rPr>
        <w:rStyle w:val="aa"/>
        <w:rFonts w:ascii="Arial" w:hAnsi="Arial" w:cs="Arial"/>
        <w:sz w:val="20"/>
        <w:szCs w:val="20"/>
      </w:rPr>
    </w:pPr>
  </w:p>
  <w:p w:rsidR="006237E2" w:rsidRDefault="006237E2" w:rsidP="00A96243">
    <w:pPr>
      <w:pStyle w:val="a8"/>
      <w:framePr w:wrap="around" w:vAnchor="text" w:hAnchor="margin" w:xAlign="right" w:y="1"/>
      <w:ind w:right="360"/>
      <w:rPr>
        <w:rStyle w:val="aa"/>
      </w:rPr>
    </w:pPr>
  </w:p>
  <w:p w:rsidR="006237E2" w:rsidRDefault="006237E2" w:rsidP="00A96243">
    <w:pPr>
      <w:pStyle w:val="a8"/>
      <w:framePr w:wrap="around" w:vAnchor="text" w:hAnchor="margin" w:xAlign="right" w:y="1"/>
      <w:ind w:right="360"/>
      <w:rPr>
        <w:rStyle w:val="aa"/>
      </w:rPr>
    </w:pPr>
  </w:p>
  <w:p w:rsidR="006237E2" w:rsidRDefault="006237E2" w:rsidP="00A96243">
    <w:pPr>
      <w:pStyle w:val="a8"/>
      <w:framePr w:wrap="around" w:vAnchor="text" w:hAnchor="margin" w:xAlign="right" w:y="1"/>
      <w:ind w:right="360"/>
      <w:rPr>
        <w:rStyle w:val="aa"/>
      </w:rPr>
    </w:pPr>
  </w:p>
  <w:p w:rsidR="006237E2" w:rsidRDefault="006237E2" w:rsidP="00A96243">
    <w:pPr>
      <w:pStyle w:val="a8"/>
      <w:ind w:right="360"/>
    </w:pPr>
  </w:p>
  <w:p w:rsidR="006237E2" w:rsidRDefault="006237E2" w:rsidP="00A96243">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59A" w:rsidRDefault="00DB059A" w:rsidP="00C6432B">
      <w:r>
        <w:separator/>
      </w:r>
    </w:p>
  </w:footnote>
  <w:footnote w:type="continuationSeparator" w:id="0">
    <w:p w:rsidR="00DB059A" w:rsidRDefault="00DB059A" w:rsidP="00C6432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00000002"/>
    <w:name w:val="WW8Num2"/>
    <w:lvl w:ilvl="0">
      <w:start w:val="1"/>
      <w:numFmt w:val="bullet"/>
      <w:lvlText w:val=""/>
      <w:lvlJc w:val="left"/>
      <w:pPr>
        <w:tabs>
          <w:tab w:val="num" w:pos="1440"/>
        </w:tabs>
        <w:ind w:left="1440" w:hanging="360"/>
      </w:pPr>
      <w:rPr>
        <w:rFonts w:ascii="Symbol" w:hAnsi="Symbol" w:cs="Symbol"/>
        <w:color w:val="00000A"/>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cs="Wingdings"/>
      </w:rPr>
    </w:lvl>
    <w:lvl w:ilvl="3">
      <w:start w:val="1"/>
      <w:numFmt w:val="bullet"/>
      <w:lvlText w:val=""/>
      <w:lvlJc w:val="left"/>
      <w:pPr>
        <w:tabs>
          <w:tab w:val="num" w:pos="2880"/>
        </w:tabs>
        <w:ind w:left="2880" w:hanging="360"/>
      </w:pPr>
      <w:rPr>
        <w:rFonts w:ascii="Symbol" w:hAnsi="Symbol" w:cs="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cs="Wingdings"/>
      </w:rPr>
    </w:lvl>
    <w:lvl w:ilvl="6">
      <w:start w:val="1"/>
      <w:numFmt w:val="bullet"/>
      <w:lvlText w:val=""/>
      <w:lvlJc w:val="left"/>
      <w:pPr>
        <w:tabs>
          <w:tab w:val="num" w:pos="5040"/>
        </w:tabs>
        <w:ind w:left="5040" w:hanging="360"/>
      </w:pPr>
      <w:rPr>
        <w:rFonts w:ascii="Symbol" w:hAnsi="Symbol" w:cs="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cs="Wingdings"/>
      </w:rPr>
    </w:lvl>
  </w:abstractNum>
  <w:abstractNum w:abstractNumId="1" w15:restartNumberingAfterBreak="0">
    <w:nsid w:val="0D9B16A9"/>
    <w:multiLevelType w:val="multilevel"/>
    <w:tmpl w:val="E6C223E0"/>
    <w:styleLink w:val="ArialNarrow9"/>
    <w:lvl w:ilvl="0">
      <w:start w:val="1"/>
      <w:numFmt w:val="bullet"/>
      <w:lvlText w:val="-"/>
      <w:lvlJc w:val="left"/>
      <w:pPr>
        <w:ind w:left="720" w:hanging="360"/>
      </w:pPr>
      <w:rPr>
        <w:rFonts w:ascii="Arial Narrow" w:hAnsi="Arial Narrow"/>
        <w:b w:val="0"/>
        <w:i w:val="0"/>
        <w:iCs/>
        <w:caps w:val="0"/>
        <w:smallCaps w:val="0"/>
        <w:color w:val="000000"/>
        <w:spacing w:val="-3"/>
        <w:sz w:val="18"/>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DCB5794"/>
    <w:multiLevelType w:val="hybridMultilevel"/>
    <w:tmpl w:val="06B493EC"/>
    <w:lvl w:ilvl="0" w:tplc="420A062C">
      <w:start w:val="1"/>
      <w:numFmt w:val="bullet"/>
      <w:pStyle w:val="a"/>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C671CF"/>
    <w:multiLevelType w:val="hybridMultilevel"/>
    <w:tmpl w:val="BE08E172"/>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7914607"/>
    <w:multiLevelType w:val="hybridMultilevel"/>
    <w:tmpl w:val="7B888606"/>
    <w:lvl w:ilvl="0" w:tplc="04190003">
      <w:start w:val="1"/>
      <w:numFmt w:val="bullet"/>
      <w:lvlText w:val="o"/>
      <w:lvlJc w:val="left"/>
      <w:pPr>
        <w:ind w:left="1800" w:hanging="360"/>
      </w:pPr>
      <w:rPr>
        <w:rFonts w:ascii="Courier New" w:hAnsi="Courier New" w:cs="Courier New" w:hint="default"/>
      </w:rPr>
    </w:lvl>
    <w:lvl w:ilvl="1" w:tplc="04190003" w:tentative="1">
      <w:start w:val="1"/>
      <w:numFmt w:val="bullet"/>
      <w:lvlText w:val="o"/>
      <w:lvlJc w:val="left"/>
      <w:pPr>
        <w:ind w:left="2520" w:hanging="360"/>
      </w:pPr>
      <w:rPr>
        <w:rFonts w:ascii="Courier New" w:hAnsi="Courier New" w:cs="Courier New" w:hint="default"/>
      </w:rPr>
    </w:lvl>
    <w:lvl w:ilvl="2" w:tplc="04190005" w:tentative="1">
      <w:start w:val="1"/>
      <w:numFmt w:val="bullet"/>
      <w:lvlText w:val=""/>
      <w:lvlJc w:val="left"/>
      <w:pPr>
        <w:ind w:left="3240" w:hanging="360"/>
      </w:pPr>
      <w:rPr>
        <w:rFonts w:ascii="Wingdings" w:hAnsi="Wingdings" w:hint="default"/>
      </w:rPr>
    </w:lvl>
    <w:lvl w:ilvl="3" w:tplc="04190001" w:tentative="1">
      <w:start w:val="1"/>
      <w:numFmt w:val="bullet"/>
      <w:lvlText w:val=""/>
      <w:lvlJc w:val="left"/>
      <w:pPr>
        <w:ind w:left="3960" w:hanging="360"/>
      </w:pPr>
      <w:rPr>
        <w:rFonts w:ascii="Symbol" w:hAnsi="Symbol" w:hint="default"/>
      </w:rPr>
    </w:lvl>
    <w:lvl w:ilvl="4" w:tplc="04190003" w:tentative="1">
      <w:start w:val="1"/>
      <w:numFmt w:val="bullet"/>
      <w:lvlText w:val="o"/>
      <w:lvlJc w:val="left"/>
      <w:pPr>
        <w:ind w:left="4680" w:hanging="360"/>
      </w:pPr>
      <w:rPr>
        <w:rFonts w:ascii="Courier New" w:hAnsi="Courier New" w:cs="Courier New" w:hint="default"/>
      </w:rPr>
    </w:lvl>
    <w:lvl w:ilvl="5" w:tplc="04190005" w:tentative="1">
      <w:start w:val="1"/>
      <w:numFmt w:val="bullet"/>
      <w:lvlText w:val=""/>
      <w:lvlJc w:val="left"/>
      <w:pPr>
        <w:ind w:left="5400" w:hanging="360"/>
      </w:pPr>
      <w:rPr>
        <w:rFonts w:ascii="Wingdings" w:hAnsi="Wingdings" w:hint="default"/>
      </w:rPr>
    </w:lvl>
    <w:lvl w:ilvl="6" w:tplc="04190001" w:tentative="1">
      <w:start w:val="1"/>
      <w:numFmt w:val="bullet"/>
      <w:lvlText w:val=""/>
      <w:lvlJc w:val="left"/>
      <w:pPr>
        <w:ind w:left="6120" w:hanging="360"/>
      </w:pPr>
      <w:rPr>
        <w:rFonts w:ascii="Symbol" w:hAnsi="Symbol" w:hint="default"/>
      </w:rPr>
    </w:lvl>
    <w:lvl w:ilvl="7" w:tplc="04190003" w:tentative="1">
      <w:start w:val="1"/>
      <w:numFmt w:val="bullet"/>
      <w:lvlText w:val="o"/>
      <w:lvlJc w:val="left"/>
      <w:pPr>
        <w:ind w:left="6840" w:hanging="360"/>
      </w:pPr>
      <w:rPr>
        <w:rFonts w:ascii="Courier New" w:hAnsi="Courier New" w:cs="Courier New" w:hint="default"/>
      </w:rPr>
    </w:lvl>
    <w:lvl w:ilvl="8" w:tplc="04190005" w:tentative="1">
      <w:start w:val="1"/>
      <w:numFmt w:val="bullet"/>
      <w:lvlText w:val=""/>
      <w:lvlJc w:val="left"/>
      <w:pPr>
        <w:ind w:left="7560" w:hanging="360"/>
      </w:pPr>
      <w:rPr>
        <w:rFonts w:ascii="Wingdings" w:hAnsi="Wingdings" w:hint="default"/>
      </w:rPr>
    </w:lvl>
  </w:abstractNum>
  <w:abstractNum w:abstractNumId="5" w15:restartNumberingAfterBreak="0">
    <w:nsid w:val="18B92FDD"/>
    <w:multiLevelType w:val="hybridMultilevel"/>
    <w:tmpl w:val="E44484D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0B628F6"/>
    <w:multiLevelType w:val="hybridMultilevel"/>
    <w:tmpl w:val="289AF8B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0EE73E1"/>
    <w:multiLevelType w:val="hybridMultilevel"/>
    <w:tmpl w:val="A41E891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15:restartNumberingAfterBreak="0">
    <w:nsid w:val="23E07D7A"/>
    <w:multiLevelType w:val="hybridMultilevel"/>
    <w:tmpl w:val="6F686380"/>
    <w:lvl w:ilvl="0" w:tplc="04190001">
      <w:start w:val="1"/>
      <w:numFmt w:val="bullet"/>
      <w:lvlText w:val=""/>
      <w:lvlJc w:val="left"/>
      <w:pPr>
        <w:tabs>
          <w:tab w:val="num" w:pos="1389"/>
        </w:tabs>
        <w:ind w:left="1389" w:hanging="360"/>
      </w:pPr>
      <w:rPr>
        <w:rFonts w:ascii="Symbol" w:hAnsi="Symbol" w:hint="default"/>
      </w:rPr>
    </w:lvl>
    <w:lvl w:ilvl="1" w:tplc="04190003" w:tentative="1">
      <w:start w:val="1"/>
      <w:numFmt w:val="bullet"/>
      <w:lvlText w:val="o"/>
      <w:lvlJc w:val="left"/>
      <w:pPr>
        <w:tabs>
          <w:tab w:val="num" w:pos="2109"/>
        </w:tabs>
        <w:ind w:left="2109" w:hanging="360"/>
      </w:pPr>
      <w:rPr>
        <w:rFonts w:ascii="Courier New" w:hAnsi="Courier New" w:cs="Courier New" w:hint="default"/>
      </w:rPr>
    </w:lvl>
    <w:lvl w:ilvl="2" w:tplc="04190005" w:tentative="1">
      <w:start w:val="1"/>
      <w:numFmt w:val="bullet"/>
      <w:lvlText w:val=""/>
      <w:lvlJc w:val="left"/>
      <w:pPr>
        <w:tabs>
          <w:tab w:val="num" w:pos="2829"/>
        </w:tabs>
        <w:ind w:left="2829" w:hanging="360"/>
      </w:pPr>
      <w:rPr>
        <w:rFonts w:ascii="Wingdings" w:hAnsi="Wingdings" w:hint="default"/>
      </w:rPr>
    </w:lvl>
    <w:lvl w:ilvl="3" w:tplc="04190001" w:tentative="1">
      <w:start w:val="1"/>
      <w:numFmt w:val="bullet"/>
      <w:lvlText w:val=""/>
      <w:lvlJc w:val="left"/>
      <w:pPr>
        <w:tabs>
          <w:tab w:val="num" w:pos="3549"/>
        </w:tabs>
        <w:ind w:left="3549" w:hanging="360"/>
      </w:pPr>
      <w:rPr>
        <w:rFonts w:ascii="Symbol" w:hAnsi="Symbol" w:hint="default"/>
      </w:rPr>
    </w:lvl>
    <w:lvl w:ilvl="4" w:tplc="04190003" w:tentative="1">
      <w:start w:val="1"/>
      <w:numFmt w:val="bullet"/>
      <w:lvlText w:val="o"/>
      <w:lvlJc w:val="left"/>
      <w:pPr>
        <w:tabs>
          <w:tab w:val="num" w:pos="4269"/>
        </w:tabs>
        <w:ind w:left="4269" w:hanging="360"/>
      </w:pPr>
      <w:rPr>
        <w:rFonts w:ascii="Courier New" w:hAnsi="Courier New" w:cs="Courier New" w:hint="default"/>
      </w:rPr>
    </w:lvl>
    <w:lvl w:ilvl="5" w:tplc="04190005" w:tentative="1">
      <w:start w:val="1"/>
      <w:numFmt w:val="bullet"/>
      <w:lvlText w:val=""/>
      <w:lvlJc w:val="left"/>
      <w:pPr>
        <w:tabs>
          <w:tab w:val="num" w:pos="4989"/>
        </w:tabs>
        <w:ind w:left="4989" w:hanging="360"/>
      </w:pPr>
      <w:rPr>
        <w:rFonts w:ascii="Wingdings" w:hAnsi="Wingdings" w:hint="default"/>
      </w:rPr>
    </w:lvl>
    <w:lvl w:ilvl="6" w:tplc="04190001" w:tentative="1">
      <w:start w:val="1"/>
      <w:numFmt w:val="bullet"/>
      <w:lvlText w:val=""/>
      <w:lvlJc w:val="left"/>
      <w:pPr>
        <w:tabs>
          <w:tab w:val="num" w:pos="5709"/>
        </w:tabs>
        <w:ind w:left="5709" w:hanging="360"/>
      </w:pPr>
      <w:rPr>
        <w:rFonts w:ascii="Symbol" w:hAnsi="Symbol" w:hint="default"/>
      </w:rPr>
    </w:lvl>
    <w:lvl w:ilvl="7" w:tplc="04190003" w:tentative="1">
      <w:start w:val="1"/>
      <w:numFmt w:val="bullet"/>
      <w:lvlText w:val="o"/>
      <w:lvlJc w:val="left"/>
      <w:pPr>
        <w:tabs>
          <w:tab w:val="num" w:pos="6429"/>
        </w:tabs>
        <w:ind w:left="6429" w:hanging="360"/>
      </w:pPr>
      <w:rPr>
        <w:rFonts w:ascii="Courier New" w:hAnsi="Courier New" w:cs="Courier New" w:hint="default"/>
      </w:rPr>
    </w:lvl>
    <w:lvl w:ilvl="8" w:tplc="04190005" w:tentative="1">
      <w:start w:val="1"/>
      <w:numFmt w:val="bullet"/>
      <w:lvlText w:val=""/>
      <w:lvlJc w:val="left"/>
      <w:pPr>
        <w:tabs>
          <w:tab w:val="num" w:pos="7149"/>
        </w:tabs>
        <w:ind w:left="7149" w:hanging="360"/>
      </w:pPr>
      <w:rPr>
        <w:rFonts w:ascii="Wingdings" w:hAnsi="Wingdings" w:hint="default"/>
      </w:rPr>
    </w:lvl>
  </w:abstractNum>
  <w:abstractNum w:abstractNumId="9" w15:restartNumberingAfterBreak="0">
    <w:nsid w:val="338122BE"/>
    <w:multiLevelType w:val="hybridMultilevel"/>
    <w:tmpl w:val="17C8D4DA"/>
    <w:lvl w:ilvl="0" w:tplc="04190001">
      <w:start w:val="1"/>
      <w:numFmt w:val="bullet"/>
      <w:pStyle w:val="s02"/>
      <w:lvlText w:val=""/>
      <w:lvlJc w:val="left"/>
      <w:pPr>
        <w:ind w:left="720" w:hanging="360"/>
      </w:pPr>
      <w:rPr>
        <w:rFonts w:ascii="Symbol" w:hAnsi="Symbol" w:hint="default"/>
      </w:rPr>
    </w:lvl>
    <w:lvl w:ilvl="1" w:tplc="04190003" w:tentative="1">
      <w:start w:val="1"/>
      <w:numFmt w:val="bullet"/>
      <w:pStyle w:val="s03"/>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pStyle w:val="s08"/>
      <w:lvlText w:val=""/>
      <w:lvlJc w:val="left"/>
      <w:pPr>
        <w:ind w:left="2880" w:hanging="360"/>
      </w:pPr>
      <w:rPr>
        <w:rFonts w:ascii="Symbol" w:hAnsi="Symbol" w:hint="default"/>
      </w:rPr>
    </w:lvl>
    <w:lvl w:ilvl="4" w:tplc="04190003" w:tentative="1">
      <w:start w:val="1"/>
      <w:numFmt w:val="bullet"/>
      <w:pStyle w:val="s01"/>
      <w:lvlText w:val="o"/>
      <w:lvlJc w:val="left"/>
      <w:pPr>
        <w:ind w:left="3600" w:hanging="360"/>
      </w:pPr>
      <w:rPr>
        <w:rFonts w:ascii="Courier New" w:hAnsi="Courier New" w:cs="Courier New" w:hint="default"/>
      </w:rPr>
    </w:lvl>
    <w:lvl w:ilvl="5" w:tplc="04190005" w:tentative="1">
      <w:start w:val="1"/>
      <w:numFmt w:val="bullet"/>
      <w:pStyle w:val="s11"/>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356A5FCE"/>
    <w:multiLevelType w:val="multilevel"/>
    <w:tmpl w:val="A4D885A4"/>
    <w:lvl w:ilvl="0">
      <w:start w:val="1"/>
      <w:numFmt w:val="decimal"/>
      <w:pStyle w:val="a0"/>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1" w15:restartNumberingAfterBreak="0">
    <w:nsid w:val="3D3315D8"/>
    <w:multiLevelType w:val="hybridMultilevel"/>
    <w:tmpl w:val="BA7497B0"/>
    <w:lvl w:ilvl="0" w:tplc="04190001">
      <w:start w:val="1"/>
      <w:numFmt w:val="bullet"/>
      <w:lvlText w:val=""/>
      <w:lvlJc w:val="left"/>
      <w:pPr>
        <w:tabs>
          <w:tab w:val="num" w:pos="360"/>
        </w:tabs>
        <w:ind w:left="360" w:hanging="360"/>
      </w:pPr>
      <w:rPr>
        <w:rFonts w:ascii="Symbol" w:hAnsi="Symbol" w:hint="default"/>
      </w:rPr>
    </w:lvl>
    <w:lvl w:ilvl="1" w:tplc="2D9C218A">
      <w:start w:val="1"/>
      <w:numFmt w:val="bullet"/>
      <w:lvlText w:val="-"/>
      <w:lvlJc w:val="left"/>
      <w:pPr>
        <w:tabs>
          <w:tab w:val="num" w:pos="1440"/>
        </w:tabs>
        <w:ind w:left="1440" w:hanging="360"/>
      </w:pPr>
      <w:rPr>
        <w:rFonts w:ascii="Arial" w:hAnsi="Arial"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28A5859"/>
    <w:multiLevelType w:val="hybridMultilevel"/>
    <w:tmpl w:val="4D66A150"/>
    <w:lvl w:ilvl="0" w:tplc="04190001">
      <w:start w:val="1"/>
      <w:numFmt w:val="bullet"/>
      <w:lvlText w:val=""/>
      <w:lvlJc w:val="left"/>
      <w:pPr>
        <w:tabs>
          <w:tab w:val="num" w:pos="360"/>
        </w:tabs>
        <w:ind w:left="360" w:hanging="360"/>
      </w:pPr>
      <w:rPr>
        <w:rFonts w:ascii="Symbol" w:hAnsi="Symbol" w:hint="default"/>
      </w:rPr>
    </w:lvl>
    <w:lvl w:ilvl="1" w:tplc="728CC1EC">
      <w:start w:val="1"/>
      <w:numFmt w:val="bullet"/>
      <w:lvlText w:val=""/>
      <w:lvlJc w:val="left"/>
      <w:pPr>
        <w:tabs>
          <w:tab w:val="num" w:pos="1080"/>
        </w:tabs>
        <w:ind w:left="1080" w:hanging="360"/>
      </w:pPr>
      <w:rPr>
        <w:rFonts w:ascii="Symbol" w:hAnsi="Symbol" w:hint="default"/>
        <w:color w:val="auto"/>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495F730E"/>
    <w:multiLevelType w:val="hybridMultilevel"/>
    <w:tmpl w:val="612EA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4974226F"/>
    <w:multiLevelType w:val="hybridMultilevel"/>
    <w:tmpl w:val="70420160"/>
    <w:lvl w:ilvl="0" w:tplc="FC608E62">
      <w:start w:val="1"/>
      <w:numFmt w:val="bullet"/>
      <w:lvlText w:val=""/>
      <w:lvlJc w:val="left"/>
      <w:pPr>
        <w:ind w:left="1069" w:hanging="360"/>
      </w:pPr>
      <w:rPr>
        <w:rFonts w:ascii="Symbol" w:hAnsi="Symbol" w:hint="default"/>
        <w:color w:val="auto"/>
      </w:rPr>
    </w:lvl>
    <w:lvl w:ilvl="1" w:tplc="04190003">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5" w15:restartNumberingAfterBreak="0">
    <w:nsid w:val="535352A1"/>
    <w:multiLevelType w:val="multilevel"/>
    <w:tmpl w:val="E6C223E0"/>
    <w:styleLink w:val="ArialNarrow91"/>
    <w:lvl w:ilvl="0">
      <w:start w:val="1"/>
      <w:numFmt w:val="bullet"/>
      <w:lvlText w:val="-"/>
      <w:lvlJc w:val="left"/>
      <w:pPr>
        <w:ind w:left="720" w:hanging="360"/>
      </w:pPr>
      <w:rPr>
        <w:rFonts w:ascii="Arial Narrow" w:hAnsi="Arial Narrow"/>
        <w:i w:val="0"/>
        <w:iCs w:val="0"/>
        <w:caps w:val="0"/>
        <w:smallCaps w:val="0"/>
        <w:strike w:val="0"/>
        <w:dstrike w:val="0"/>
        <w:vanish w:val="0"/>
        <w:color w:val="000000"/>
        <w:sz w:val="18"/>
        <w:vertAlign w:val="baseline"/>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5C492721"/>
    <w:multiLevelType w:val="hybridMultilevel"/>
    <w:tmpl w:val="7476728A"/>
    <w:lvl w:ilvl="0" w:tplc="0419000F">
      <w:start w:val="5"/>
      <w:numFmt w:val="bullet"/>
      <w:pStyle w:val="s19-"/>
      <w:lvlText w:val="-"/>
      <w:lvlJc w:val="left"/>
      <w:pPr>
        <w:tabs>
          <w:tab w:val="num" w:pos="794"/>
        </w:tabs>
        <w:ind w:left="794" w:hanging="227"/>
      </w:pPr>
      <w:rPr>
        <w:rFonts w:ascii="Times New Roman" w:eastAsia="Times New Roman" w:hAnsi="Times New Roman" w:hint="default"/>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E03666"/>
    <w:multiLevelType w:val="hybridMultilevel"/>
    <w:tmpl w:val="2C46CAE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15:restartNumberingAfterBreak="0">
    <w:nsid w:val="5EDC79CC"/>
    <w:multiLevelType w:val="hybridMultilevel"/>
    <w:tmpl w:val="9DBCB4F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35F06F7"/>
    <w:multiLevelType w:val="multilevel"/>
    <w:tmpl w:val="53683F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b w:val="0"/>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15:restartNumberingAfterBreak="0">
    <w:nsid w:val="67644326"/>
    <w:multiLevelType w:val="hybridMultilevel"/>
    <w:tmpl w:val="8AC40DB0"/>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1" w15:restartNumberingAfterBreak="0">
    <w:nsid w:val="69C916DF"/>
    <w:multiLevelType w:val="hybridMultilevel"/>
    <w:tmpl w:val="05CCB3F8"/>
    <w:lvl w:ilvl="0" w:tplc="E1B8FE96">
      <w:start w:val="1"/>
      <w:numFmt w:val="bullet"/>
      <w:lvlText w:val=""/>
      <w:lvlJc w:val="left"/>
      <w:pPr>
        <w:ind w:left="720" w:hanging="360"/>
      </w:pPr>
      <w:rPr>
        <w:rFonts w:ascii="Symbol" w:hAnsi="Symbol"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9C01AB7"/>
    <w:multiLevelType w:val="multilevel"/>
    <w:tmpl w:val="6730052E"/>
    <w:lvl w:ilvl="0">
      <w:start w:val="1"/>
      <w:numFmt w:val="decimal"/>
      <w:lvlText w:val="%1."/>
      <w:lvlJc w:val="left"/>
      <w:pPr>
        <w:tabs>
          <w:tab w:val="num" w:pos="284"/>
        </w:tabs>
        <w:ind w:left="1245" w:hanging="1245"/>
      </w:pPr>
      <w:rPr>
        <w:rFonts w:hint="default"/>
      </w:rPr>
    </w:lvl>
    <w:lvl w:ilvl="1">
      <w:start w:val="1"/>
      <w:numFmt w:val="decimal"/>
      <w:lvlText w:val="%1.%2."/>
      <w:lvlJc w:val="left"/>
      <w:pPr>
        <w:tabs>
          <w:tab w:val="num" w:pos="1954"/>
        </w:tabs>
        <w:ind w:left="1954" w:hanging="1897"/>
      </w:pPr>
      <w:rPr>
        <w:rFonts w:hint="default"/>
      </w:rPr>
    </w:lvl>
    <w:lvl w:ilvl="2">
      <w:start w:val="1"/>
      <w:numFmt w:val="decimal"/>
      <w:lvlText w:val="%1.%2.%3."/>
      <w:lvlJc w:val="left"/>
      <w:pPr>
        <w:tabs>
          <w:tab w:val="num" w:pos="2663"/>
        </w:tabs>
        <w:ind w:left="2663" w:hanging="1245"/>
      </w:pPr>
      <w:rPr>
        <w:rFonts w:hint="default"/>
      </w:rPr>
    </w:lvl>
    <w:lvl w:ilvl="3">
      <w:start w:val="1"/>
      <w:numFmt w:val="decimal"/>
      <w:lvlText w:val="%1.%2.%3.%4."/>
      <w:lvlJc w:val="left"/>
      <w:pPr>
        <w:tabs>
          <w:tab w:val="num" w:pos="3372"/>
        </w:tabs>
        <w:ind w:left="3372" w:hanging="1245"/>
      </w:pPr>
      <w:rPr>
        <w:rFonts w:hint="default"/>
      </w:rPr>
    </w:lvl>
    <w:lvl w:ilvl="4">
      <w:start w:val="1"/>
      <w:numFmt w:val="decimal"/>
      <w:lvlText w:val="%1.%2.%3.%4.%5."/>
      <w:lvlJc w:val="left"/>
      <w:pPr>
        <w:tabs>
          <w:tab w:val="num" w:pos="4081"/>
        </w:tabs>
        <w:ind w:left="4081" w:hanging="1245"/>
      </w:pPr>
      <w:rPr>
        <w:rFonts w:hint="default"/>
      </w:rPr>
    </w:lvl>
    <w:lvl w:ilvl="5">
      <w:start w:val="1"/>
      <w:numFmt w:val="decimal"/>
      <w:lvlText w:val="%1.%2.%3.%4.%5.%6."/>
      <w:lvlJc w:val="left"/>
      <w:pPr>
        <w:tabs>
          <w:tab w:val="num" w:pos="4790"/>
        </w:tabs>
        <w:ind w:left="4790" w:hanging="1245"/>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num w:numId="1">
    <w:abstractNumId w:val="19"/>
  </w:num>
  <w:num w:numId="2">
    <w:abstractNumId w:val="8"/>
  </w:num>
  <w:num w:numId="3">
    <w:abstractNumId w:val="6"/>
  </w:num>
  <w:num w:numId="4">
    <w:abstractNumId w:val="18"/>
  </w:num>
  <w:num w:numId="5">
    <w:abstractNumId w:val="22"/>
  </w:num>
  <w:num w:numId="6">
    <w:abstractNumId w:val="10"/>
  </w:num>
  <w:num w:numId="7">
    <w:abstractNumId w:val="16"/>
  </w:num>
  <w:num w:numId="8">
    <w:abstractNumId w:val="9"/>
  </w:num>
  <w:num w:numId="9">
    <w:abstractNumId w:val="2"/>
  </w:num>
  <w:num w:numId="10">
    <w:abstractNumId w:val="1"/>
  </w:num>
  <w:num w:numId="11">
    <w:abstractNumId w:val="15"/>
  </w:num>
  <w:num w:numId="12">
    <w:abstractNumId w:val="21"/>
  </w:num>
  <w:num w:numId="13">
    <w:abstractNumId w:val="5"/>
  </w:num>
  <w:num w:numId="14">
    <w:abstractNumId w:val="3"/>
  </w:num>
  <w:num w:numId="15">
    <w:abstractNumId w:val="12"/>
  </w:num>
  <w:num w:numId="16">
    <w:abstractNumId w:val="7"/>
  </w:num>
  <w:num w:numId="17">
    <w:abstractNumId w:val="14"/>
  </w:num>
  <w:num w:numId="18">
    <w:abstractNumId w:val="17"/>
  </w:num>
  <w:num w:numId="19">
    <w:abstractNumId w:val="11"/>
  </w:num>
  <w:num w:numId="20">
    <w:abstractNumId w:val="20"/>
  </w:num>
  <w:num w:numId="21">
    <w:abstractNumId w:val="13"/>
  </w:num>
  <w:num w:numId="22">
    <w:abstractNumId w:val="4"/>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ctiveWritingStyle w:appName="MSWord" w:lang="ru-RU" w:vendorID="64" w:dllVersion="131078" w:nlCheck="1" w:checkStyle="0"/>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3F5C"/>
    <w:rsid w:val="00016418"/>
    <w:rsid w:val="000242DE"/>
    <w:rsid w:val="00024C34"/>
    <w:rsid w:val="000250A0"/>
    <w:rsid w:val="0002622A"/>
    <w:rsid w:val="0003336F"/>
    <w:rsid w:val="00033DB8"/>
    <w:rsid w:val="00041303"/>
    <w:rsid w:val="000440E6"/>
    <w:rsid w:val="00063DF4"/>
    <w:rsid w:val="000658B7"/>
    <w:rsid w:val="00065D8E"/>
    <w:rsid w:val="00084822"/>
    <w:rsid w:val="000856BD"/>
    <w:rsid w:val="000E11D4"/>
    <w:rsid w:val="000E1305"/>
    <w:rsid w:val="000E1F54"/>
    <w:rsid w:val="000E35E0"/>
    <w:rsid w:val="000F3D32"/>
    <w:rsid w:val="000F5E7E"/>
    <w:rsid w:val="000F7703"/>
    <w:rsid w:val="00105834"/>
    <w:rsid w:val="00106A8C"/>
    <w:rsid w:val="00106E51"/>
    <w:rsid w:val="00116343"/>
    <w:rsid w:val="0012047E"/>
    <w:rsid w:val="001264B6"/>
    <w:rsid w:val="00130E79"/>
    <w:rsid w:val="00141476"/>
    <w:rsid w:val="001513EB"/>
    <w:rsid w:val="00163564"/>
    <w:rsid w:val="001643FF"/>
    <w:rsid w:val="0016756F"/>
    <w:rsid w:val="00182CC7"/>
    <w:rsid w:val="0018355C"/>
    <w:rsid w:val="001A673F"/>
    <w:rsid w:val="001B0CA8"/>
    <w:rsid w:val="001B1C73"/>
    <w:rsid w:val="001B50A8"/>
    <w:rsid w:val="001C4018"/>
    <w:rsid w:val="001D3C53"/>
    <w:rsid w:val="001D534B"/>
    <w:rsid w:val="001D5617"/>
    <w:rsid w:val="001E0AC8"/>
    <w:rsid w:val="00200821"/>
    <w:rsid w:val="00201EE7"/>
    <w:rsid w:val="002105B3"/>
    <w:rsid w:val="00224DA0"/>
    <w:rsid w:val="002332E0"/>
    <w:rsid w:val="00245942"/>
    <w:rsid w:val="002A2A5A"/>
    <w:rsid w:val="002A50A1"/>
    <w:rsid w:val="002C0A4D"/>
    <w:rsid w:val="002C7124"/>
    <w:rsid w:val="002D01C1"/>
    <w:rsid w:val="002D121D"/>
    <w:rsid w:val="002D798B"/>
    <w:rsid w:val="002D7C57"/>
    <w:rsid w:val="002E4D6B"/>
    <w:rsid w:val="002F7039"/>
    <w:rsid w:val="0030073A"/>
    <w:rsid w:val="003132BA"/>
    <w:rsid w:val="0031737B"/>
    <w:rsid w:val="00346061"/>
    <w:rsid w:val="003763AD"/>
    <w:rsid w:val="003860CE"/>
    <w:rsid w:val="00391790"/>
    <w:rsid w:val="00395D44"/>
    <w:rsid w:val="003A6D6E"/>
    <w:rsid w:val="003A7090"/>
    <w:rsid w:val="003B6250"/>
    <w:rsid w:val="003C315A"/>
    <w:rsid w:val="003C41D4"/>
    <w:rsid w:val="003D7CE6"/>
    <w:rsid w:val="0040499F"/>
    <w:rsid w:val="00405BF4"/>
    <w:rsid w:val="00414263"/>
    <w:rsid w:val="00416FB7"/>
    <w:rsid w:val="00427894"/>
    <w:rsid w:val="00447459"/>
    <w:rsid w:val="00452804"/>
    <w:rsid w:val="00454E2F"/>
    <w:rsid w:val="004652BE"/>
    <w:rsid w:val="0047473A"/>
    <w:rsid w:val="004774DF"/>
    <w:rsid w:val="0048175A"/>
    <w:rsid w:val="00482AA4"/>
    <w:rsid w:val="004A20E9"/>
    <w:rsid w:val="004B06A7"/>
    <w:rsid w:val="004C6E64"/>
    <w:rsid w:val="004D06E2"/>
    <w:rsid w:val="004D40E8"/>
    <w:rsid w:val="004E359D"/>
    <w:rsid w:val="004E500B"/>
    <w:rsid w:val="004F0918"/>
    <w:rsid w:val="004F1579"/>
    <w:rsid w:val="0050029F"/>
    <w:rsid w:val="00502EB5"/>
    <w:rsid w:val="00506992"/>
    <w:rsid w:val="00513643"/>
    <w:rsid w:val="005178B8"/>
    <w:rsid w:val="00530814"/>
    <w:rsid w:val="00532480"/>
    <w:rsid w:val="00536615"/>
    <w:rsid w:val="00553569"/>
    <w:rsid w:val="00555297"/>
    <w:rsid w:val="00567284"/>
    <w:rsid w:val="005745A9"/>
    <w:rsid w:val="00576A2B"/>
    <w:rsid w:val="005830B9"/>
    <w:rsid w:val="00586FFA"/>
    <w:rsid w:val="0059200A"/>
    <w:rsid w:val="005B7621"/>
    <w:rsid w:val="005C79F4"/>
    <w:rsid w:val="005C7D27"/>
    <w:rsid w:val="005F17C4"/>
    <w:rsid w:val="00604B62"/>
    <w:rsid w:val="00616632"/>
    <w:rsid w:val="00617DFB"/>
    <w:rsid w:val="0062000B"/>
    <w:rsid w:val="00621CD4"/>
    <w:rsid w:val="006237E2"/>
    <w:rsid w:val="006272D4"/>
    <w:rsid w:val="00655216"/>
    <w:rsid w:val="00662BCA"/>
    <w:rsid w:val="006717EE"/>
    <w:rsid w:val="00686BF3"/>
    <w:rsid w:val="006874B7"/>
    <w:rsid w:val="006A2A18"/>
    <w:rsid w:val="006A5C3B"/>
    <w:rsid w:val="006B4078"/>
    <w:rsid w:val="006B5AA4"/>
    <w:rsid w:val="006D2678"/>
    <w:rsid w:val="006D3920"/>
    <w:rsid w:val="006D5F64"/>
    <w:rsid w:val="006E345C"/>
    <w:rsid w:val="006E56CD"/>
    <w:rsid w:val="00705F16"/>
    <w:rsid w:val="007121BC"/>
    <w:rsid w:val="0071243D"/>
    <w:rsid w:val="00712A0B"/>
    <w:rsid w:val="007139EB"/>
    <w:rsid w:val="00722B45"/>
    <w:rsid w:val="00742238"/>
    <w:rsid w:val="007608BE"/>
    <w:rsid w:val="00765BB0"/>
    <w:rsid w:val="0076798A"/>
    <w:rsid w:val="00771EE6"/>
    <w:rsid w:val="00775690"/>
    <w:rsid w:val="00781A91"/>
    <w:rsid w:val="00782865"/>
    <w:rsid w:val="00793186"/>
    <w:rsid w:val="007A3F7D"/>
    <w:rsid w:val="007B1D63"/>
    <w:rsid w:val="007B6552"/>
    <w:rsid w:val="007C3DE6"/>
    <w:rsid w:val="007D3E6D"/>
    <w:rsid w:val="007D5A4B"/>
    <w:rsid w:val="007D7983"/>
    <w:rsid w:val="007F177D"/>
    <w:rsid w:val="007F6551"/>
    <w:rsid w:val="008372D6"/>
    <w:rsid w:val="00852670"/>
    <w:rsid w:val="0087163F"/>
    <w:rsid w:val="00871E64"/>
    <w:rsid w:val="0087202D"/>
    <w:rsid w:val="0088634D"/>
    <w:rsid w:val="00896107"/>
    <w:rsid w:val="0089705A"/>
    <w:rsid w:val="008C2437"/>
    <w:rsid w:val="008C4441"/>
    <w:rsid w:val="008C56B2"/>
    <w:rsid w:val="008C79C2"/>
    <w:rsid w:val="008D476C"/>
    <w:rsid w:val="008E0120"/>
    <w:rsid w:val="009003C0"/>
    <w:rsid w:val="00924BA9"/>
    <w:rsid w:val="00945A02"/>
    <w:rsid w:val="00957E04"/>
    <w:rsid w:val="00962787"/>
    <w:rsid w:val="009631C9"/>
    <w:rsid w:val="00967CFC"/>
    <w:rsid w:val="009808F6"/>
    <w:rsid w:val="009944BF"/>
    <w:rsid w:val="00994A4D"/>
    <w:rsid w:val="00996ED5"/>
    <w:rsid w:val="009B4252"/>
    <w:rsid w:val="009E560B"/>
    <w:rsid w:val="009F1C1A"/>
    <w:rsid w:val="00A00AD9"/>
    <w:rsid w:val="00A02AFA"/>
    <w:rsid w:val="00A143B5"/>
    <w:rsid w:val="00A1584B"/>
    <w:rsid w:val="00A21BD9"/>
    <w:rsid w:val="00A24885"/>
    <w:rsid w:val="00A4668E"/>
    <w:rsid w:val="00A612C3"/>
    <w:rsid w:val="00A71678"/>
    <w:rsid w:val="00A7746D"/>
    <w:rsid w:val="00A7793D"/>
    <w:rsid w:val="00A95F66"/>
    <w:rsid w:val="00A96243"/>
    <w:rsid w:val="00A964F7"/>
    <w:rsid w:val="00AA40B4"/>
    <w:rsid w:val="00AA5454"/>
    <w:rsid w:val="00AB2B6E"/>
    <w:rsid w:val="00AB3402"/>
    <w:rsid w:val="00AC03AA"/>
    <w:rsid w:val="00AC12EA"/>
    <w:rsid w:val="00AD03B7"/>
    <w:rsid w:val="00AD23F4"/>
    <w:rsid w:val="00AD68CF"/>
    <w:rsid w:val="00AE2331"/>
    <w:rsid w:val="00AE360A"/>
    <w:rsid w:val="00AE4F76"/>
    <w:rsid w:val="00B142A3"/>
    <w:rsid w:val="00B42C50"/>
    <w:rsid w:val="00B76DD3"/>
    <w:rsid w:val="00B77C04"/>
    <w:rsid w:val="00B82109"/>
    <w:rsid w:val="00B86E89"/>
    <w:rsid w:val="00B94005"/>
    <w:rsid w:val="00B96792"/>
    <w:rsid w:val="00BA24E0"/>
    <w:rsid w:val="00BC136B"/>
    <w:rsid w:val="00BC5D77"/>
    <w:rsid w:val="00BC7A1C"/>
    <w:rsid w:val="00BD548F"/>
    <w:rsid w:val="00BF23C1"/>
    <w:rsid w:val="00BF40C4"/>
    <w:rsid w:val="00BF4CA3"/>
    <w:rsid w:val="00C15872"/>
    <w:rsid w:val="00C158DA"/>
    <w:rsid w:val="00C159C1"/>
    <w:rsid w:val="00C16D47"/>
    <w:rsid w:val="00C20615"/>
    <w:rsid w:val="00C240FF"/>
    <w:rsid w:val="00C25208"/>
    <w:rsid w:val="00C2544B"/>
    <w:rsid w:val="00C30495"/>
    <w:rsid w:val="00C30A3A"/>
    <w:rsid w:val="00C41B0C"/>
    <w:rsid w:val="00C5759D"/>
    <w:rsid w:val="00C6432B"/>
    <w:rsid w:val="00C71903"/>
    <w:rsid w:val="00C809C6"/>
    <w:rsid w:val="00C8477C"/>
    <w:rsid w:val="00C902AB"/>
    <w:rsid w:val="00C94ED0"/>
    <w:rsid w:val="00CA4068"/>
    <w:rsid w:val="00CC4F07"/>
    <w:rsid w:val="00CD394B"/>
    <w:rsid w:val="00CE7CB0"/>
    <w:rsid w:val="00CF0F6E"/>
    <w:rsid w:val="00D16966"/>
    <w:rsid w:val="00D169AF"/>
    <w:rsid w:val="00D20A22"/>
    <w:rsid w:val="00D27BE7"/>
    <w:rsid w:val="00D3062B"/>
    <w:rsid w:val="00D306CB"/>
    <w:rsid w:val="00D32893"/>
    <w:rsid w:val="00D40FBE"/>
    <w:rsid w:val="00D4482C"/>
    <w:rsid w:val="00D623DF"/>
    <w:rsid w:val="00D65F71"/>
    <w:rsid w:val="00D70019"/>
    <w:rsid w:val="00D7085E"/>
    <w:rsid w:val="00D71D59"/>
    <w:rsid w:val="00D8227C"/>
    <w:rsid w:val="00D94554"/>
    <w:rsid w:val="00D97B67"/>
    <w:rsid w:val="00DA68E8"/>
    <w:rsid w:val="00DA790E"/>
    <w:rsid w:val="00DB059A"/>
    <w:rsid w:val="00DC67E9"/>
    <w:rsid w:val="00DD3FC9"/>
    <w:rsid w:val="00DD505C"/>
    <w:rsid w:val="00DD543F"/>
    <w:rsid w:val="00DE6E5A"/>
    <w:rsid w:val="00DF0750"/>
    <w:rsid w:val="00DF12DB"/>
    <w:rsid w:val="00E03F5C"/>
    <w:rsid w:val="00E12D72"/>
    <w:rsid w:val="00E30040"/>
    <w:rsid w:val="00E31F03"/>
    <w:rsid w:val="00E47CDF"/>
    <w:rsid w:val="00E53D00"/>
    <w:rsid w:val="00E614E8"/>
    <w:rsid w:val="00E61AF6"/>
    <w:rsid w:val="00E71500"/>
    <w:rsid w:val="00E7346A"/>
    <w:rsid w:val="00E742F8"/>
    <w:rsid w:val="00E93A4A"/>
    <w:rsid w:val="00E9792D"/>
    <w:rsid w:val="00EA5E8C"/>
    <w:rsid w:val="00EA7F1E"/>
    <w:rsid w:val="00EB166F"/>
    <w:rsid w:val="00EC175A"/>
    <w:rsid w:val="00EC189A"/>
    <w:rsid w:val="00ED0CC0"/>
    <w:rsid w:val="00EE6D59"/>
    <w:rsid w:val="00EF2FDA"/>
    <w:rsid w:val="00EF3F16"/>
    <w:rsid w:val="00EF6A0B"/>
    <w:rsid w:val="00F331AC"/>
    <w:rsid w:val="00F344CE"/>
    <w:rsid w:val="00F40198"/>
    <w:rsid w:val="00F56663"/>
    <w:rsid w:val="00F64144"/>
    <w:rsid w:val="00F834F9"/>
    <w:rsid w:val="00FC32FE"/>
    <w:rsid w:val="00FD317F"/>
    <w:rsid w:val="00FD428D"/>
    <w:rsid w:val="00FE19B1"/>
    <w:rsid w:val="00FE3DE4"/>
    <w:rsid w:val="00FF45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B960C1B-90FE-42D7-85DE-95691002D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AE2331"/>
    <w:rPr>
      <w:rFonts w:ascii="Times New Roman" w:eastAsia="Times New Roman" w:hAnsi="Times New Roman" w:cs="Times New Roman"/>
      <w:sz w:val="24"/>
      <w:szCs w:val="24"/>
      <w:lang w:eastAsia="ru-RU"/>
    </w:rPr>
  </w:style>
  <w:style w:type="paragraph" w:styleId="1">
    <w:name w:val="heading 1"/>
    <w:basedOn w:val="a1"/>
    <w:next w:val="a1"/>
    <w:link w:val="10"/>
    <w:qFormat/>
    <w:rsid w:val="00AD68C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1"/>
    <w:next w:val="a1"/>
    <w:link w:val="20"/>
    <w:qFormat/>
    <w:rsid w:val="00C6432B"/>
    <w:pPr>
      <w:keepNext/>
      <w:spacing w:before="240" w:after="60"/>
      <w:outlineLvl w:val="1"/>
    </w:pPr>
    <w:rPr>
      <w:rFonts w:ascii="Arial" w:hAnsi="Arial" w:cs="Arial"/>
      <w:b/>
      <w:bCs/>
      <w:i/>
      <w:iCs/>
      <w:sz w:val="28"/>
      <w:szCs w:val="28"/>
    </w:rPr>
  </w:style>
  <w:style w:type="paragraph" w:styleId="3">
    <w:name w:val="heading 3"/>
    <w:aliases w:val="Heading 3 Char Char"/>
    <w:basedOn w:val="a1"/>
    <w:next w:val="a1"/>
    <w:link w:val="30"/>
    <w:qFormat/>
    <w:rsid w:val="004D06E2"/>
    <w:pPr>
      <w:keepNext/>
      <w:spacing w:before="240" w:after="60"/>
      <w:outlineLvl w:val="2"/>
    </w:pPr>
    <w:rPr>
      <w:rFonts w:ascii="Arial" w:hAnsi="Arial" w:cs="Arial"/>
      <w:b/>
      <w:bCs/>
      <w:sz w:val="26"/>
      <w:szCs w:val="26"/>
    </w:rPr>
  </w:style>
  <w:style w:type="paragraph" w:styleId="4">
    <w:name w:val="heading 4"/>
    <w:basedOn w:val="a1"/>
    <w:next w:val="a1"/>
    <w:link w:val="40"/>
    <w:unhideWhenUsed/>
    <w:qFormat/>
    <w:rsid w:val="00C6432B"/>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1"/>
    <w:next w:val="a1"/>
    <w:link w:val="50"/>
    <w:qFormat/>
    <w:rsid w:val="007F6551"/>
    <w:pPr>
      <w:spacing w:before="240" w:after="60"/>
      <w:outlineLvl w:val="4"/>
    </w:pPr>
    <w:rPr>
      <w:b/>
      <w:bCs/>
      <w:i/>
      <w:iCs/>
      <w:sz w:val="26"/>
      <w:szCs w:val="26"/>
      <w:lang w:val="x-none" w:eastAsia="x-none"/>
    </w:rPr>
  </w:style>
  <w:style w:type="paragraph" w:styleId="6">
    <w:name w:val="heading 6"/>
    <w:basedOn w:val="a1"/>
    <w:next w:val="a1"/>
    <w:link w:val="60"/>
    <w:qFormat/>
    <w:rsid w:val="00C6432B"/>
    <w:pPr>
      <w:spacing w:before="240" w:after="60"/>
      <w:outlineLvl w:val="5"/>
    </w:pPr>
    <w:rPr>
      <w:b/>
      <w:bCs/>
      <w:sz w:val="22"/>
      <w:szCs w:val="22"/>
    </w:rPr>
  </w:style>
  <w:style w:type="paragraph" w:styleId="7">
    <w:name w:val="heading 7"/>
    <w:basedOn w:val="a1"/>
    <w:next w:val="a1"/>
    <w:link w:val="70"/>
    <w:qFormat/>
    <w:rsid w:val="007F6551"/>
    <w:pPr>
      <w:keepNext/>
      <w:jc w:val="right"/>
      <w:outlineLvl w:val="6"/>
    </w:pPr>
    <w:rPr>
      <w:sz w:val="28"/>
      <w:szCs w:val="20"/>
      <w:lang w:eastAsia="en-US"/>
    </w:rPr>
  </w:style>
  <w:style w:type="paragraph" w:styleId="8">
    <w:name w:val="heading 8"/>
    <w:basedOn w:val="a1"/>
    <w:next w:val="a1"/>
    <w:link w:val="80"/>
    <w:qFormat/>
    <w:rsid w:val="007F6551"/>
    <w:pPr>
      <w:spacing w:before="240" w:after="60"/>
      <w:outlineLvl w:val="7"/>
    </w:pPr>
    <w:rPr>
      <w:rFonts w:ascii="Cambria" w:eastAsiaTheme="minorHAnsi" w:hAnsi="Cambria" w:cstheme="minorBidi"/>
      <w:color w:val="404040"/>
      <w:sz w:val="22"/>
      <w:szCs w:val="22"/>
      <w:lang w:eastAsia="en-US"/>
    </w:rPr>
  </w:style>
  <w:style w:type="paragraph" w:styleId="9">
    <w:name w:val="heading 9"/>
    <w:basedOn w:val="a1"/>
    <w:next w:val="a1"/>
    <w:link w:val="90"/>
    <w:qFormat/>
    <w:rsid w:val="007F6551"/>
    <w:pPr>
      <w:spacing w:before="240" w:after="60"/>
      <w:outlineLvl w:val="8"/>
    </w:pPr>
    <w:rPr>
      <w:rFonts w:ascii="Arial" w:hAnsi="Arial" w:cs="Arial"/>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1"/>
    <w:uiPriority w:val="99"/>
    <w:rsid w:val="00C240FF"/>
    <w:pPr>
      <w:spacing w:before="100" w:beforeAutospacing="1" w:after="100" w:afterAutospacing="1"/>
      <w:ind w:right="150"/>
    </w:pPr>
    <w:rPr>
      <w:rFonts w:ascii="Tahoma" w:eastAsia="Arial Unicode MS" w:hAnsi="Tahoma" w:cs="Tahoma"/>
      <w:sz w:val="20"/>
      <w:szCs w:val="20"/>
    </w:rPr>
  </w:style>
  <w:style w:type="character" w:customStyle="1" w:styleId="a6">
    <w:name w:val="комментарий"/>
    <w:rsid w:val="00C240FF"/>
    <w:rPr>
      <w:b/>
      <w:i/>
      <w:sz w:val="28"/>
    </w:rPr>
  </w:style>
  <w:style w:type="paragraph" w:styleId="a7">
    <w:name w:val="List Paragraph"/>
    <w:basedOn w:val="a1"/>
    <w:uiPriority w:val="34"/>
    <w:qFormat/>
    <w:rsid w:val="00C240FF"/>
    <w:pPr>
      <w:ind w:left="720"/>
      <w:contextualSpacing/>
    </w:pPr>
  </w:style>
  <w:style w:type="character" w:customStyle="1" w:styleId="30">
    <w:name w:val="Заголовок 3 Знак"/>
    <w:aliases w:val="Heading 3 Char Char Знак"/>
    <w:basedOn w:val="a2"/>
    <w:link w:val="3"/>
    <w:rsid w:val="004D06E2"/>
    <w:rPr>
      <w:rFonts w:eastAsia="Times New Roman" w:cs="Arial"/>
      <w:b/>
      <w:bCs/>
      <w:sz w:val="26"/>
      <w:szCs w:val="26"/>
      <w:lang w:eastAsia="ru-RU"/>
    </w:rPr>
  </w:style>
  <w:style w:type="character" w:customStyle="1" w:styleId="10">
    <w:name w:val="Заголовок 1 Знак"/>
    <w:basedOn w:val="a2"/>
    <w:link w:val="1"/>
    <w:rsid w:val="00AD68CF"/>
    <w:rPr>
      <w:rFonts w:asciiTheme="majorHAnsi" w:eastAsiaTheme="majorEastAsia" w:hAnsiTheme="majorHAnsi" w:cstheme="majorBidi"/>
      <w:b/>
      <w:bCs/>
      <w:color w:val="365F91" w:themeColor="accent1" w:themeShade="BF"/>
      <w:sz w:val="28"/>
      <w:szCs w:val="28"/>
      <w:lang w:eastAsia="ru-RU"/>
    </w:rPr>
  </w:style>
  <w:style w:type="character" w:customStyle="1" w:styleId="40">
    <w:name w:val="Заголовок 4 Знак"/>
    <w:basedOn w:val="a2"/>
    <w:link w:val="4"/>
    <w:rsid w:val="00C6432B"/>
    <w:rPr>
      <w:rFonts w:asciiTheme="majorHAnsi" w:eastAsiaTheme="majorEastAsia" w:hAnsiTheme="majorHAnsi" w:cstheme="majorBidi"/>
      <w:b/>
      <w:bCs/>
      <w:i/>
      <w:iCs/>
      <w:color w:val="4F81BD" w:themeColor="accent1"/>
      <w:sz w:val="24"/>
      <w:szCs w:val="24"/>
      <w:lang w:eastAsia="ru-RU"/>
    </w:rPr>
  </w:style>
  <w:style w:type="character" w:customStyle="1" w:styleId="20">
    <w:name w:val="Заголовок 2 Знак"/>
    <w:basedOn w:val="a2"/>
    <w:link w:val="2"/>
    <w:rsid w:val="00C6432B"/>
    <w:rPr>
      <w:rFonts w:eastAsia="Times New Roman" w:cs="Arial"/>
      <w:b/>
      <w:bCs/>
      <w:i/>
      <w:iCs/>
      <w:sz w:val="28"/>
      <w:szCs w:val="28"/>
      <w:lang w:eastAsia="ru-RU"/>
    </w:rPr>
  </w:style>
  <w:style w:type="character" w:customStyle="1" w:styleId="60">
    <w:name w:val="Заголовок 6 Знак"/>
    <w:basedOn w:val="a2"/>
    <w:link w:val="6"/>
    <w:rsid w:val="00C6432B"/>
    <w:rPr>
      <w:rFonts w:ascii="Times New Roman" w:eastAsia="Times New Roman" w:hAnsi="Times New Roman" w:cs="Times New Roman"/>
      <w:b/>
      <w:bCs/>
      <w:lang w:eastAsia="ru-RU"/>
    </w:rPr>
  </w:style>
  <w:style w:type="paragraph" w:styleId="a8">
    <w:name w:val="footer"/>
    <w:basedOn w:val="a1"/>
    <w:link w:val="a9"/>
    <w:rsid w:val="00C6432B"/>
    <w:pPr>
      <w:tabs>
        <w:tab w:val="center" w:pos="4677"/>
        <w:tab w:val="right" w:pos="9355"/>
      </w:tabs>
    </w:pPr>
  </w:style>
  <w:style w:type="character" w:customStyle="1" w:styleId="a9">
    <w:name w:val="Нижний колонтитул Знак"/>
    <w:basedOn w:val="a2"/>
    <w:link w:val="a8"/>
    <w:rsid w:val="00C6432B"/>
    <w:rPr>
      <w:rFonts w:ascii="Times New Roman" w:eastAsia="Times New Roman" w:hAnsi="Times New Roman" w:cs="Times New Roman"/>
      <w:sz w:val="24"/>
      <w:szCs w:val="24"/>
      <w:lang w:eastAsia="ru-RU"/>
    </w:rPr>
  </w:style>
  <w:style w:type="character" w:styleId="aa">
    <w:name w:val="page number"/>
    <w:basedOn w:val="a2"/>
    <w:rsid w:val="00C6432B"/>
  </w:style>
  <w:style w:type="paragraph" w:styleId="ab">
    <w:name w:val="footnote text"/>
    <w:basedOn w:val="a1"/>
    <w:link w:val="ac"/>
    <w:semiHidden/>
    <w:rsid w:val="00C6432B"/>
    <w:rPr>
      <w:sz w:val="20"/>
      <w:szCs w:val="20"/>
    </w:rPr>
  </w:style>
  <w:style w:type="character" w:customStyle="1" w:styleId="ac">
    <w:name w:val="Текст сноски Знак"/>
    <w:basedOn w:val="a2"/>
    <w:link w:val="ab"/>
    <w:semiHidden/>
    <w:rsid w:val="00C6432B"/>
    <w:rPr>
      <w:rFonts w:ascii="Times New Roman" w:eastAsia="Times New Roman" w:hAnsi="Times New Roman" w:cs="Times New Roman"/>
      <w:sz w:val="20"/>
      <w:szCs w:val="20"/>
      <w:lang w:eastAsia="ru-RU"/>
    </w:rPr>
  </w:style>
  <w:style w:type="character" w:styleId="ad">
    <w:name w:val="footnote reference"/>
    <w:semiHidden/>
    <w:rsid w:val="00C6432B"/>
    <w:rPr>
      <w:vertAlign w:val="superscript"/>
    </w:rPr>
  </w:style>
  <w:style w:type="paragraph" w:customStyle="1" w:styleId="ae">
    <w:name w:val="Таблица шапка"/>
    <w:basedOn w:val="a1"/>
    <w:rsid w:val="00C6432B"/>
    <w:pPr>
      <w:keepNext/>
      <w:spacing w:before="40" w:after="40"/>
      <w:ind w:left="57" w:right="57"/>
    </w:pPr>
    <w:rPr>
      <w:snapToGrid w:val="0"/>
      <w:sz w:val="22"/>
      <w:szCs w:val="20"/>
    </w:rPr>
  </w:style>
  <w:style w:type="paragraph" w:customStyle="1" w:styleId="af">
    <w:name w:val="Таблица текст"/>
    <w:basedOn w:val="a1"/>
    <w:rsid w:val="00C6432B"/>
    <w:pPr>
      <w:spacing w:before="40" w:after="40"/>
      <w:ind w:left="57" w:right="57"/>
    </w:pPr>
    <w:rPr>
      <w:snapToGrid w:val="0"/>
      <w:szCs w:val="20"/>
    </w:rPr>
  </w:style>
  <w:style w:type="paragraph" w:styleId="af0">
    <w:name w:val="header"/>
    <w:basedOn w:val="a1"/>
    <w:link w:val="af1"/>
    <w:unhideWhenUsed/>
    <w:rsid w:val="001B1C73"/>
    <w:pPr>
      <w:tabs>
        <w:tab w:val="center" w:pos="4677"/>
        <w:tab w:val="right" w:pos="9355"/>
      </w:tabs>
    </w:pPr>
  </w:style>
  <w:style w:type="character" w:customStyle="1" w:styleId="af1">
    <w:name w:val="Верхний колонтитул Знак"/>
    <w:basedOn w:val="a2"/>
    <w:link w:val="af0"/>
    <w:rsid w:val="001B1C73"/>
    <w:rPr>
      <w:rFonts w:ascii="Times New Roman" w:eastAsia="Times New Roman" w:hAnsi="Times New Roman" w:cs="Times New Roman"/>
      <w:sz w:val="24"/>
      <w:szCs w:val="24"/>
      <w:lang w:eastAsia="ru-RU"/>
    </w:rPr>
  </w:style>
  <w:style w:type="paragraph" w:styleId="af2">
    <w:name w:val="Balloon Text"/>
    <w:basedOn w:val="a1"/>
    <w:link w:val="af3"/>
    <w:unhideWhenUsed/>
    <w:rsid w:val="00024C34"/>
    <w:rPr>
      <w:rFonts w:ascii="Tahoma" w:hAnsi="Tahoma" w:cs="Tahoma"/>
      <w:sz w:val="16"/>
      <w:szCs w:val="16"/>
    </w:rPr>
  </w:style>
  <w:style w:type="character" w:customStyle="1" w:styleId="af3">
    <w:name w:val="Текст выноски Знак"/>
    <w:basedOn w:val="a2"/>
    <w:link w:val="af2"/>
    <w:rsid w:val="00024C34"/>
    <w:rPr>
      <w:rFonts w:ascii="Tahoma" w:eastAsia="Times New Roman" w:hAnsi="Tahoma" w:cs="Tahoma"/>
      <w:sz w:val="16"/>
      <w:szCs w:val="16"/>
      <w:lang w:eastAsia="ru-RU"/>
    </w:rPr>
  </w:style>
  <w:style w:type="character" w:styleId="af4">
    <w:name w:val="annotation reference"/>
    <w:basedOn w:val="a2"/>
    <w:uiPriority w:val="99"/>
    <w:semiHidden/>
    <w:unhideWhenUsed/>
    <w:rsid w:val="00C71903"/>
    <w:rPr>
      <w:sz w:val="16"/>
      <w:szCs w:val="16"/>
    </w:rPr>
  </w:style>
  <w:style w:type="paragraph" w:styleId="af5">
    <w:name w:val="annotation text"/>
    <w:basedOn w:val="a1"/>
    <w:link w:val="af6"/>
    <w:unhideWhenUsed/>
    <w:rsid w:val="00C71903"/>
    <w:rPr>
      <w:sz w:val="20"/>
      <w:szCs w:val="20"/>
    </w:rPr>
  </w:style>
  <w:style w:type="character" w:customStyle="1" w:styleId="af6">
    <w:name w:val="Текст примечания Знак"/>
    <w:basedOn w:val="a2"/>
    <w:link w:val="af5"/>
    <w:rsid w:val="00C71903"/>
    <w:rPr>
      <w:rFonts w:ascii="Times New Roman" w:eastAsia="Times New Roman" w:hAnsi="Times New Roman" w:cs="Times New Roman"/>
      <w:sz w:val="20"/>
      <w:szCs w:val="20"/>
      <w:lang w:eastAsia="ru-RU"/>
    </w:rPr>
  </w:style>
  <w:style w:type="paragraph" w:styleId="af7">
    <w:name w:val="annotation subject"/>
    <w:basedOn w:val="af5"/>
    <w:next w:val="af5"/>
    <w:link w:val="af8"/>
    <w:uiPriority w:val="99"/>
    <w:semiHidden/>
    <w:unhideWhenUsed/>
    <w:rsid w:val="00C71903"/>
    <w:rPr>
      <w:b/>
      <w:bCs/>
    </w:rPr>
  </w:style>
  <w:style w:type="character" w:customStyle="1" w:styleId="af8">
    <w:name w:val="Тема примечания Знак"/>
    <w:basedOn w:val="af6"/>
    <w:link w:val="af7"/>
    <w:uiPriority w:val="99"/>
    <w:semiHidden/>
    <w:rsid w:val="00C71903"/>
    <w:rPr>
      <w:rFonts w:ascii="Times New Roman" w:eastAsia="Times New Roman" w:hAnsi="Times New Roman" w:cs="Times New Roman"/>
      <w:b/>
      <w:bCs/>
      <w:sz w:val="20"/>
      <w:szCs w:val="20"/>
      <w:lang w:eastAsia="ru-RU"/>
    </w:rPr>
  </w:style>
  <w:style w:type="table" w:customStyle="1" w:styleId="11">
    <w:name w:val="Сетка таблицы1"/>
    <w:basedOn w:val="a3"/>
    <w:next w:val="af9"/>
    <w:uiPriority w:val="39"/>
    <w:rsid w:val="00454E2F"/>
    <w:rPr>
      <w:rFonts w:ascii="Calibri" w:hAnsi="Calibr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9">
    <w:name w:val="Table Grid"/>
    <w:basedOn w:val="a3"/>
    <w:uiPriority w:val="59"/>
    <w:rsid w:val="00454E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2">
    <w:name w:val="FR2"/>
    <w:rsid w:val="004774DF"/>
    <w:pPr>
      <w:widowControl w:val="0"/>
      <w:autoSpaceDE w:val="0"/>
      <w:autoSpaceDN w:val="0"/>
      <w:adjustRightInd w:val="0"/>
      <w:jc w:val="both"/>
    </w:pPr>
    <w:rPr>
      <w:rFonts w:eastAsia="Times New Roman" w:cs="Arial"/>
      <w:b/>
      <w:bCs/>
      <w:sz w:val="16"/>
      <w:szCs w:val="16"/>
      <w:lang w:val="en-US" w:eastAsia="ru-RU"/>
    </w:rPr>
  </w:style>
  <w:style w:type="numbering" w:customStyle="1" w:styleId="12">
    <w:name w:val="Нет списка1"/>
    <w:next w:val="a4"/>
    <w:uiPriority w:val="99"/>
    <w:semiHidden/>
    <w:unhideWhenUsed/>
    <w:rsid w:val="00E7346A"/>
  </w:style>
  <w:style w:type="character" w:styleId="afa">
    <w:name w:val="Hyperlink"/>
    <w:rsid w:val="00E7346A"/>
    <w:rPr>
      <w:color w:val="0000FF"/>
      <w:u w:val="single"/>
    </w:rPr>
  </w:style>
  <w:style w:type="character" w:styleId="afb">
    <w:name w:val="Placeholder Text"/>
    <w:basedOn w:val="a2"/>
    <w:uiPriority w:val="99"/>
    <w:semiHidden/>
    <w:rsid w:val="00E7346A"/>
    <w:rPr>
      <w:color w:val="808080"/>
    </w:rPr>
  </w:style>
  <w:style w:type="table" w:customStyle="1" w:styleId="21">
    <w:name w:val="Сетка таблицы2"/>
    <w:basedOn w:val="a3"/>
    <w:next w:val="af9"/>
    <w:uiPriority w:val="59"/>
    <w:rsid w:val="00E7346A"/>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No Spacing"/>
    <w:uiPriority w:val="1"/>
    <w:qFormat/>
    <w:rsid w:val="00E7346A"/>
    <w:rPr>
      <w:rFonts w:ascii="Times New Roman" w:eastAsia="Times New Roman" w:hAnsi="Times New Roman" w:cs="Times New Roman"/>
      <w:sz w:val="20"/>
      <w:szCs w:val="20"/>
      <w:lang w:eastAsia="ru-RU"/>
    </w:rPr>
  </w:style>
  <w:style w:type="character" w:styleId="afd">
    <w:name w:val="Strong"/>
    <w:basedOn w:val="a2"/>
    <w:uiPriority w:val="22"/>
    <w:qFormat/>
    <w:rsid w:val="00E7346A"/>
    <w:rPr>
      <w:b/>
      <w:bCs/>
    </w:rPr>
  </w:style>
  <w:style w:type="character" w:customStyle="1" w:styleId="tooltip">
    <w:name w:val="tooltip"/>
    <w:basedOn w:val="a2"/>
    <w:rsid w:val="00E7346A"/>
  </w:style>
  <w:style w:type="character" w:customStyle="1" w:styleId="apple-converted-space">
    <w:name w:val="apple-converted-space"/>
    <w:basedOn w:val="a2"/>
    <w:rsid w:val="00E7346A"/>
  </w:style>
  <w:style w:type="paragraph" w:customStyle="1" w:styleId="13">
    <w:name w:val="Абзац списка1"/>
    <w:basedOn w:val="a1"/>
    <w:rsid w:val="00E7346A"/>
    <w:pPr>
      <w:suppressAutoHyphens/>
      <w:spacing w:after="200" w:line="276" w:lineRule="auto"/>
      <w:ind w:left="720"/>
    </w:pPr>
    <w:rPr>
      <w:rFonts w:ascii="Calibri" w:hAnsi="Calibri" w:cs="Calibri"/>
      <w:color w:val="00000A"/>
      <w:sz w:val="22"/>
      <w:szCs w:val="22"/>
      <w:lang w:eastAsia="ar-SA"/>
    </w:rPr>
  </w:style>
  <w:style w:type="character" w:customStyle="1" w:styleId="80">
    <w:name w:val="Заголовок 8 Знак"/>
    <w:link w:val="8"/>
    <w:rsid w:val="00E7346A"/>
    <w:rPr>
      <w:rFonts w:ascii="Cambria" w:hAnsi="Cambria"/>
      <w:color w:val="404040"/>
    </w:rPr>
  </w:style>
  <w:style w:type="numbering" w:customStyle="1" w:styleId="22">
    <w:name w:val="Нет списка2"/>
    <w:next w:val="a4"/>
    <w:uiPriority w:val="99"/>
    <w:semiHidden/>
    <w:unhideWhenUsed/>
    <w:rsid w:val="009631C9"/>
  </w:style>
  <w:style w:type="table" w:customStyle="1" w:styleId="31">
    <w:name w:val="Сетка таблицы3"/>
    <w:basedOn w:val="a3"/>
    <w:next w:val="af9"/>
    <w:uiPriority w:val="59"/>
    <w:rsid w:val="009631C9"/>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
    <w:name w:val="Нет списка3"/>
    <w:next w:val="a4"/>
    <w:uiPriority w:val="99"/>
    <w:semiHidden/>
    <w:unhideWhenUsed/>
    <w:rsid w:val="000440E6"/>
  </w:style>
  <w:style w:type="table" w:customStyle="1" w:styleId="41">
    <w:name w:val="Сетка таблицы4"/>
    <w:basedOn w:val="a3"/>
    <w:next w:val="af9"/>
    <w:uiPriority w:val="59"/>
    <w:rsid w:val="000440E6"/>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50">
    <w:name w:val="Заголовок 5 Знак"/>
    <w:basedOn w:val="a2"/>
    <w:link w:val="5"/>
    <w:rsid w:val="007F6551"/>
    <w:rPr>
      <w:rFonts w:ascii="Times New Roman" w:eastAsia="Times New Roman" w:hAnsi="Times New Roman" w:cs="Times New Roman"/>
      <w:b/>
      <w:bCs/>
      <w:i/>
      <w:iCs/>
      <w:sz w:val="26"/>
      <w:szCs w:val="26"/>
      <w:lang w:val="x-none" w:eastAsia="x-none"/>
    </w:rPr>
  </w:style>
  <w:style w:type="character" w:customStyle="1" w:styleId="70">
    <w:name w:val="Заголовок 7 Знак"/>
    <w:basedOn w:val="a2"/>
    <w:link w:val="7"/>
    <w:rsid w:val="007F6551"/>
    <w:rPr>
      <w:rFonts w:ascii="Times New Roman" w:eastAsia="Times New Roman" w:hAnsi="Times New Roman" w:cs="Times New Roman"/>
      <w:sz w:val="28"/>
      <w:szCs w:val="20"/>
    </w:rPr>
  </w:style>
  <w:style w:type="character" w:customStyle="1" w:styleId="81">
    <w:name w:val="Заголовок 8 Знак1"/>
    <w:basedOn w:val="a2"/>
    <w:uiPriority w:val="9"/>
    <w:semiHidden/>
    <w:rsid w:val="007F6551"/>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2"/>
    <w:link w:val="9"/>
    <w:rsid w:val="007F6551"/>
    <w:rPr>
      <w:rFonts w:eastAsia="Times New Roman" w:cs="Arial"/>
      <w:lang w:eastAsia="ru-RU"/>
    </w:rPr>
  </w:style>
  <w:style w:type="numbering" w:customStyle="1" w:styleId="42">
    <w:name w:val="Нет списка4"/>
    <w:next w:val="a4"/>
    <w:uiPriority w:val="99"/>
    <w:semiHidden/>
    <w:unhideWhenUsed/>
    <w:rsid w:val="007F6551"/>
  </w:style>
  <w:style w:type="paragraph" w:customStyle="1" w:styleId="23">
    <w:name w:val="Знак2"/>
    <w:basedOn w:val="a1"/>
    <w:rsid w:val="007F6551"/>
    <w:pPr>
      <w:spacing w:after="160" w:line="240" w:lineRule="exact"/>
    </w:pPr>
    <w:rPr>
      <w:rFonts w:ascii="Verdana" w:hAnsi="Verdana"/>
      <w:sz w:val="20"/>
      <w:szCs w:val="20"/>
      <w:lang w:val="en-US" w:eastAsia="en-US"/>
    </w:rPr>
  </w:style>
  <w:style w:type="paragraph" w:styleId="24">
    <w:name w:val="Body Text 2"/>
    <w:basedOn w:val="a1"/>
    <w:link w:val="25"/>
    <w:rsid w:val="007F6551"/>
    <w:pPr>
      <w:tabs>
        <w:tab w:val="left" w:pos="426"/>
      </w:tabs>
      <w:jc w:val="both"/>
    </w:pPr>
    <w:rPr>
      <w:rFonts w:ascii="Arial" w:hAnsi="Arial"/>
      <w:sz w:val="22"/>
      <w:szCs w:val="20"/>
      <w:lang w:val="en-US" w:eastAsia="en-US"/>
    </w:rPr>
  </w:style>
  <w:style w:type="character" w:customStyle="1" w:styleId="25">
    <w:name w:val="Основной текст 2 Знак"/>
    <w:basedOn w:val="a2"/>
    <w:link w:val="24"/>
    <w:rsid w:val="007F6551"/>
    <w:rPr>
      <w:rFonts w:eastAsia="Times New Roman" w:cs="Times New Roman"/>
      <w:szCs w:val="20"/>
      <w:lang w:val="en-US"/>
    </w:rPr>
  </w:style>
  <w:style w:type="paragraph" w:styleId="33">
    <w:name w:val="Body Text Indent 3"/>
    <w:basedOn w:val="a1"/>
    <w:link w:val="34"/>
    <w:rsid w:val="007F6551"/>
    <w:pPr>
      <w:tabs>
        <w:tab w:val="left" w:pos="360"/>
        <w:tab w:val="left" w:pos="720"/>
      </w:tabs>
      <w:spacing w:after="80"/>
      <w:ind w:left="720" w:hanging="360"/>
      <w:jc w:val="both"/>
    </w:pPr>
    <w:rPr>
      <w:rFonts w:ascii="Arial" w:hAnsi="Arial"/>
      <w:sz w:val="20"/>
      <w:szCs w:val="20"/>
      <w:lang w:val="en-US" w:eastAsia="en-US"/>
    </w:rPr>
  </w:style>
  <w:style w:type="character" w:customStyle="1" w:styleId="34">
    <w:name w:val="Основной текст с отступом 3 Знак"/>
    <w:basedOn w:val="a2"/>
    <w:link w:val="33"/>
    <w:rsid w:val="007F6551"/>
    <w:rPr>
      <w:rFonts w:eastAsia="Times New Roman" w:cs="Times New Roman"/>
      <w:sz w:val="20"/>
      <w:szCs w:val="20"/>
      <w:lang w:val="en-US"/>
    </w:rPr>
  </w:style>
  <w:style w:type="paragraph" w:customStyle="1" w:styleId="ConsPlusNormal">
    <w:name w:val="ConsPlusNormal"/>
    <w:rsid w:val="007F6551"/>
    <w:pPr>
      <w:autoSpaceDE w:val="0"/>
      <w:autoSpaceDN w:val="0"/>
      <w:adjustRightInd w:val="0"/>
      <w:ind w:firstLine="720"/>
    </w:pPr>
    <w:rPr>
      <w:rFonts w:eastAsia="Times New Roman" w:cs="Arial"/>
      <w:sz w:val="20"/>
      <w:szCs w:val="20"/>
      <w:lang w:eastAsia="ru-RU"/>
    </w:rPr>
  </w:style>
  <w:style w:type="paragraph" w:styleId="afe">
    <w:name w:val="Body Text"/>
    <w:basedOn w:val="a1"/>
    <w:link w:val="aff"/>
    <w:rsid w:val="007F6551"/>
    <w:pPr>
      <w:spacing w:after="120"/>
    </w:pPr>
  </w:style>
  <w:style w:type="character" w:customStyle="1" w:styleId="aff">
    <w:name w:val="Основной текст Знак"/>
    <w:basedOn w:val="a2"/>
    <w:link w:val="afe"/>
    <w:rsid w:val="007F6551"/>
    <w:rPr>
      <w:rFonts w:ascii="Times New Roman" w:eastAsia="Times New Roman" w:hAnsi="Times New Roman" w:cs="Times New Roman"/>
      <w:sz w:val="24"/>
      <w:szCs w:val="24"/>
      <w:lang w:eastAsia="ru-RU"/>
    </w:rPr>
  </w:style>
  <w:style w:type="paragraph" w:styleId="35">
    <w:name w:val="Body Text 3"/>
    <w:basedOn w:val="a1"/>
    <w:link w:val="36"/>
    <w:rsid w:val="007F6551"/>
    <w:pPr>
      <w:spacing w:after="120"/>
    </w:pPr>
    <w:rPr>
      <w:sz w:val="16"/>
      <w:szCs w:val="16"/>
    </w:rPr>
  </w:style>
  <w:style w:type="character" w:customStyle="1" w:styleId="36">
    <w:name w:val="Основной текст 3 Знак"/>
    <w:basedOn w:val="a2"/>
    <w:link w:val="35"/>
    <w:rsid w:val="007F6551"/>
    <w:rPr>
      <w:rFonts w:ascii="Times New Roman" w:eastAsia="Times New Roman" w:hAnsi="Times New Roman" w:cs="Times New Roman"/>
      <w:sz w:val="16"/>
      <w:szCs w:val="16"/>
      <w:lang w:eastAsia="ru-RU"/>
    </w:rPr>
  </w:style>
  <w:style w:type="paragraph" w:customStyle="1" w:styleId="aff0">
    <w:name w:val="Макс"/>
    <w:basedOn w:val="a1"/>
    <w:rsid w:val="007F6551"/>
    <w:pPr>
      <w:ind w:firstLine="567"/>
      <w:jc w:val="both"/>
    </w:pPr>
    <w:rPr>
      <w:sz w:val="28"/>
      <w:szCs w:val="20"/>
    </w:rPr>
  </w:style>
  <w:style w:type="character" w:customStyle="1" w:styleId="rvts314512">
    <w:name w:val="rvts314512"/>
    <w:rsid w:val="007F6551"/>
    <w:rPr>
      <w:rFonts w:ascii="Verdana" w:hAnsi="Verdana" w:hint="default"/>
      <w:b/>
      <w:bCs/>
      <w:i w:val="0"/>
      <w:iCs w:val="0"/>
      <w:strike w:val="0"/>
      <w:dstrike w:val="0"/>
      <w:color w:val="000000"/>
      <w:sz w:val="16"/>
      <w:szCs w:val="16"/>
      <w:u w:val="none"/>
      <w:effect w:val="none"/>
    </w:rPr>
  </w:style>
  <w:style w:type="paragraph" w:styleId="37">
    <w:name w:val="toc 3"/>
    <w:basedOn w:val="a1"/>
    <w:next w:val="a1"/>
    <w:autoRedefine/>
    <w:semiHidden/>
    <w:rsid w:val="007F6551"/>
    <w:pPr>
      <w:tabs>
        <w:tab w:val="right" w:leader="dot" w:pos="9360"/>
      </w:tabs>
      <w:ind w:left="480"/>
    </w:pPr>
  </w:style>
  <w:style w:type="paragraph" w:styleId="43">
    <w:name w:val="toc 4"/>
    <w:basedOn w:val="a1"/>
    <w:next w:val="a1"/>
    <w:autoRedefine/>
    <w:semiHidden/>
    <w:rsid w:val="007F6551"/>
    <w:pPr>
      <w:tabs>
        <w:tab w:val="right" w:leader="dot" w:pos="9360"/>
      </w:tabs>
      <w:ind w:left="360"/>
    </w:pPr>
  </w:style>
  <w:style w:type="paragraph" w:styleId="aff1">
    <w:name w:val="Body Text Indent"/>
    <w:basedOn w:val="a1"/>
    <w:link w:val="aff2"/>
    <w:rsid w:val="007F6551"/>
    <w:pPr>
      <w:spacing w:after="120"/>
      <w:ind w:left="283"/>
    </w:pPr>
  </w:style>
  <w:style w:type="character" w:customStyle="1" w:styleId="aff2">
    <w:name w:val="Основной текст с отступом Знак"/>
    <w:basedOn w:val="a2"/>
    <w:link w:val="aff1"/>
    <w:rsid w:val="007F6551"/>
    <w:rPr>
      <w:rFonts w:ascii="Times New Roman" w:eastAsia="Times New Roman" w:hAnsi="Times New Roman" w:cs="Times New Roman"/>
      <w:sz w:val="24"/>
      <w:szCs w:val="24"/>
      <w:lang w:eastAsia="ru-RU"/>
    </w:rPr>
  </w:style>
  <w:style w:type="paragraph" w:styleId="14">
    <w:name w:val="toc 1"/>
    <w:basedOn w:val="a1"/>
    <w:next w:val="a1"/>
    <w:autoRedefine/>
    <w:semiHidden/>
    <w:rsid w:val="007F6551"/>
  </w:style>
  <w:style w:type="paragraph" w:customStyle="1" w:styleId="0Heading-SEICL">
    <w:name w:val="0.Heading-SEICL"/>
    <w:basedOn w:val="a1"/>
    <w:rsid w:val="007F6551"/>
    <w:pPr>
      <w:pBdr>
        <w:bottom w:val="single" w:sz="12" w:space="0" w:color="auto"/>
      </w:pBdr>
      <w:spacing w:before="160" w:after="160" w:line="300" w:lineRule="atLeast"/>
      <w:ind w:left="1260" w:hanging="1260"/>
      <w:jc w:val="right"/>
    </w:pPr>
    <w:rPr>
      <w:rFonts w:ascii="Arial" w:hAnsi="Arial"/>
      <w:b/>
      <w:sz w:val="40"/>
      <w:szCs w:val="20"/>
      <w:lang w:val="en-US" w:eastAsia="en-US"/>
    </w:rPr>
  </w:style>
  <w:style w:type="paragraph" w:customStyle="1" w:styleId="1Heading-SakhIIProject">
    <w:name w:val="1.Heading-SakhIIProject"/>
    <w:basedOn w:val="a1"/>
    <w:rsid w:val="007F6551"/>
    <w:pPr>
      <w:spacing w:line="300" w:lineRule="atLeast"/>
      <w:jc w:val="right"/>
    </w:pPr>
    <w:rPr>
      <w:rFonts w:ascii="Arial" w:hAnsi="Arial"/>
      <w:b/>
      <w:caps/>
      <w:sz w:val="26"/>
      <w:szCs w:val="20"/>
      <w:u w:val="single"/>
      <w:lang w:val="en-US" w:eastAsia="en-US"/>
    </w:rPr>
  </w:style>
  <w:style w:type="paragraph" w:customStyle="1" w:styleId="4Heading-Section">
    <w:name w:val="4.Heading-Section"/>
    <w:rsid w:val="007F6551"/>
    <w:pPr>
      <w:spacing w:before="1200" w:after="160"/>
      <w:ind w:left="1440" w:hanging="1440"/>
    </w:pPr>
    <w:rPr>
      <w:rFonts w:eastAsia="Times New Roman" w:cs="Times New Roman"/>
      <w:b/>
      <w:caps/>
      <w:sz w:val="36"/>
      <w:szCs w:val="20"/>
      <w:lang w:val="en-US"/>
    </w:rPr>
  </w:style>
  <w:style w:type="paragraph" w:customStyle="1" w:styleId="NormalBulletListoutline">
    <w:name w:val="Normal Bullet List (outline)"/>
    <w:rsid w:val="007F6551"/>
    <w:pPr>
      <w:spacing w:before="120" w:after="120"/>
      <w:jc w:val="both"/>
    </w:pPr>
    <w:rPr>
      <w:rFonts w:ascii="Times New Roman" w:eastAsia="Times New Roman" w:hAnsi="Times New Roman" w:cs="Times New Roman"/>
      <w:sz w:val="26"/>
      <w:szCs w:val="20"/>
      <w:lang w:val="en-US"/>
    </w:rPr>
  </w:style>
  <w:style w:type="table" w:customStyle="1" w:styleId="51">
    <w:name w:val="Сетка таблицы5"/>
    <w:basedOn w:val="a3"/>
    <w:next w:val="af9"/>
    <w:uiPriority w:val="59"/>
    <w:rsid w:val="007F6551"/>
    <w:pPr>
      <w:widowControl w:val="0"/>
      <w:autoSpaceDE w:val="0"/>
      <w:autoSpaceDN w:val="0"/>
      <w:adjustRightInd w:val="0"/>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Title"/>
    <w:basedOn w:val="a1"/>
    <w:link w:val="aff4"/>
    <w:qFormat/>
    <w:rsid w:val="007F6551"/>
    <w:pPr>
      <w:spacing w:before="240" w:after="60"/>
      <w:jc w:val="center"/>
      <w:outlineLvl w:val="0"/>
    </w:pPr>
    <w:rPr>
      <w:rFonts w:ascii="Arial" w:hAnsi="Arial" w:cs="Arial"/>
      <w:b/>
      <w:bCs/>
      <w:kern w:val="28"/>
      <w:sz w:val="32"/>
      <w:szCs w:val="32"/>
    </w:rPr>
  </w:style>
  <w:style w:type="character" w:customStyle="1" w:styleId="aff4">
    <w:name w:val="Название Знак"/>
    <w:basedOn w:val="a2"/>
    <w:link w:val="aff3"/>
    <w:rsid w:val="007F6551"/>
    <w:rPr>
      <w:rFonts w:eastAsia="Times New Roman" w:cs="Arial"/>
      <w:b/>
      <w:bCs/>
      <w:kern w:val="28"/>
      <w:sz w:val="32"/>
      <w:szCs w:val="32"/>
      <w:lang w:eastAsia="ru-RU"/>
    </w:rPr>
  </w:style>
  <w:style w:type="paragraph" w:customStyle="1" w:styleId="121">
    <w:name w:val="Табличный 12Ц1"/>
    <w:basedOn w:val="a1"/>
    <w:rsid w:val="007F6551"/>
    <w:pPr>
      <w:jc w:val="center"/>
    </w:pPr>
    <w:rPr>
      <w:szCs w:val="20"/>
    </w:rPr>
  </w:style>
  <w:style w:type="paragraph" w:customStyle="1" w:styleId="1210">
    <w:name w:val="Табличный 12Л1"/>
    <w:basedOn w:val="a1"/>
    <w:rsid w:val="007F6551"/>
    <w:rPr>
      <w:szCs w:val="20"/>
    </w:rPr>
  </w:style>
  <w:style w:type="paragraph" w:customStyle="1" w:styleId="aff5">
    <w:name w:val="Главы"/>
    <w:basedOn w:val="aff6"/>
    <w:next w:val="a1"/>
    <w:rsid w:val="007F6551"/>
    <w:pPr>
      <w:pBdr>
        <w:bottom w:val="none" w:sz="0" w:space="0" w:color="auto"/>
      </w:pBdr>
      <w:tabs>
        <w:tab w:val="clear" w:pos="567"/>
      </w:tabs>
      <w:spacing w:before="1440" w:after="720" w:line="360" w:lineRule="auto"/>
      <w:ind w:left="0" w:right="0" w:firstLine="0"/>
      <w:jc w:val="center"/>
    </w:pPr>
    <w:rPr>
      <w:spacing w:val="40"/>
      <w:sz w:val="44"/>
      <w:szCs w:val="44"/>
    </w:rPr>
  </w:style>
  <w:style w:type="paragraph" w:customStyle="1" w:styleId="aff6">
    <w:name w:val="Структура"/>
    <w:basedOn w:val="a1"/>
    <w:rsid w:val="007F6551"/>
    <w:pPr>
      <w:pageBreakBefore/>
      <w:pBdr>
        <w:bottom w:val="thinThickSmallGap" w:sz="24" w:space="1" w:color="auto"/>
      </w:pBdr>
      <w:tabs>
        <w:tab w:val="num" w:pos="567"/>
        <w:tab w:val="left" w:pos="851"/>
      </w:tabs>
      <w:suppressAutoHyphens/>
      <w:spacing w:before="480" w:after="240"/>
      <w:ind w:left="567" w:right="2835" w:hanging="567"/>
      <w:outlineLvl w:val="0"/>
    </w:pPr>
    <w:rPr>
      <w:rFonts w:ascii="Arial" w:hAnsi="Arial" w:cs="Arial"/>
      <w:b/>
      <w:caps/>
      <w:snapToGrid w:val="0"/>
      <w:sz w:val="36"/>
      <w:szCs w:val="36"/>
    </w:rPr>
  </w:style>
  <w:style w:type="paragraph" w:customStyle="1" w:styleId="aff7">
    <w:name w:val="Пункт"/>
    <w:basedOn w:val="a1"/>
    <w:rsid w:val="007F6551"/>
    <w:pPr>
      <w:tabs>
        <w:tab w:val="num" w:pos="1134"/>
      </w:tabs>
      <w:spacing w:line="360" w:lineRule="auto"/>
      <w:ind w:left="1134" w:hanging="1134"/>
      <w:jc w:val="both"/>
    </w:pPr>
    <w:rPr>
      <w:snapToGrid w:val="0"/>
      <w:sz w:val="28"/>
      <w:szCs w:val="20"/>
    </w:rPr>
  </w:style>
  <w:style w:type="paragraph" w:customStyle="1" w:styleId="aff8">
    <w:name w:val="Подпункт"/>
    <w:basedOn w:val="aff7"/>
    <w:rsid w:val="007F6551"/>
    <w:pPr>
      <w:tabs>
        <w:tab w:val="clear" w:pos="1134"/>
        <w:tab w:val="num" w:pos="1854"/>
      </w:tabs>
      <w:ind w:left="1854"/>
    </w:pPr>
  </w:style>
  <w:style w:type="paragraph" w:customStyle="1" w:styleId="26">
    <w:name w:val="Пункт2"/>
    <w:basedOn w:val="aff7"/>
    <w:rsid w:val="007F6551"/>
    <w:pPr>
      <w:keepNext/>
      <w:numPr>
        <w:ilvl w:val="2"/>
      </w:numPr>
      <w:tabs>
        <w:tab w:val="num" w:pos="1134"/>
      </w:tabs>
      <w:suppressAutoHyphens/>
      <w:spacing w:before="240" w:after="120" w:line="240" w:lineRule="auto"/>
      <w:ind w:left="1134" w:hanging="1134"/>
      <w:jc w:val="left"/>
      <w:outlineLvl w:val="2"/>
    </w:pPr>
    <w:rPr>
      <w:b/>
    </w:rPr>
  </w:style>
  <w:style w:type="paragraph" w:customStyle="1" w:styleId="a0">
    <w:name w:val="Подподпункт"/>
    <w:basedOn w:val="aff8"/>
    <w:rsid w:val="007F6551"/>
    <w:pPr>
      <w:numPr>
        <w:numId w:val="6"/>
      </w:numPr>
      <w:tabs>
        <w:tab w:val="clear" w:pos="1134"/>
        <w:tab w:val="num" w:pos="1647"/>
      </w:tabs>
      <w:ind w:left="1647" w:hanging="567"/>
    </w:pPr>
  </w:style>
  <w:style w:type="paragraph" w:customStyle="1" w:styleId="aff9">
    <w:name w:val="текст сноски"/>
    <w:basedOn w:val="a1"/>
    <w:rsid w:val="007F6551"/>
    <w:pPr>
      <w:widowControl w:val="0"/>
    </w:pPr>
    <w:rPr>
      <w:rFonts w:ascii="Gelvetsky 12pt" w:hAnsi="Gelvetsky 12pt"/>
      <w:szCs w:val="20"/>
      <w:lang w:val="en-US"/>
    </w:rPr>
  </w:style>
  <w:style w:type="character" w:customStyle="1" w:styleId="WW8Num1z1">
    <w:name w:val="WW8Num1z1"/>
    <w:rsid w:val="007F6551"/>
    <w:rPr>
      <w:rFonts w:ascii="Symbol" w:hAnsi="Symbol"/>
    </w:rPr>
  </w:style>
  <w:style w:type="character" w:customStyle="1" w:styleId="WW8Num2z1">
    <w:name w:val="WW8Num2z1"/>
    <w:rsid w:val="007F6551"/>
    <w:rPr>
      <w:rFonts w:ascii="Times New Roman" w:hAnsi="Times New Roman" w:cs="Times New Roman"/>
      <w:sz w:val="24"/>
      <w:szCs w:val="24"/>
    </w:rPr>
  </w:style>
  <w:style w:type="character" w:customStyle="1" w:styleId="WW8Num4z0">
    <w:name w:val="WW8Num4z0"/>
    <w:rsid w:val="007F6551"/>
    <w:rPr>
      <w:rFonts w:ascii="Symbol" w:hAnsi="Symbol"/>
      <w:b/>
    </w:rPr>
  </w:style>
  <w:style w:type="character" w:customStyle="1" w:styleId="WW8Num5z0">
    <w:name w:val="WW8Num5z0"/>
    <w:rsid w:val="007F6551"/>
    <w:rPr>
      <w:rFonts w:ascii="Symbol" w:hAnsi="Symbol"/>
      <w:b/>
    </w:rPr>
  </w:style>
  <w:style w:type="character" w:customStyle="1" w:styleId="WW8Num7z0">
    <w:name w:val="WW8Num7z0"/>
    <w:rsid w:val="007F6551"/>
    <w:rPr>
      <w:b/>
    </w:rPr>
  </w:style>
  <w:style w:type="character" w:customStyle="1" w:styleId="WW8Num9z0">
    <w:name w:val="WW8Num9z0"/>
    <w:rsid w:val="007F6551"/>
    <w:rPr>
      <w:rFonts w:ascii="Wingdings" w:hAnsi="Wingdings"/>
    </w:rPr>
  </w:style>
  <w:style w:type="character" w:customStyle="1" w:styleId="WW8Num11z0">
    <w:name w:val="WW8Num11z0"/>
    <w:rsid w:val="007F6551"/>
    <w:rPr>
      <w:rFonts w:ascii="Symbol" w:hAnsi="Symbol" w:cs="Times New Roman"/>
    </w:rPr>
  </w:style>
  <w:style w:type="character" w:customStyle="1" w:styleId="WW8Num12z2">
    <w:name w:val="WW8Num12z2"/>
    <w:rsid w:val="007F6551"/>
    <w:rPr>
      <w:rFonts w:ascii="Arial" w:hAnsi="Arial"/>
    </w:rPr>
  </w:style>
  <w:style w:type="character" w:customStyle="1" w:styleId="WW8Num14z6">
    <w:name w:val="WW8Num14z6"/>
    <w:rsid w:val="007F6551"/>
    <w:rPr>
      <w:rFonts w:ascii="FreeSetCTT" w:hAnsi="FreeSetCTT"/>
    </w:rPr>
  </w:style>
  <w:style w:type="character" w:customStyle="1" w:styleId="WW8Num17z0">
    <w:name w:val="WW8Num17z0"/>
    <w:rsid w:val="007F6551"/>
    <w:rPr>
      <w:color w:val="auto"/>
    </w:rPr>
  </w:style>
  <w:style w:type="character" w:customStyle="1" w:styleId="Absatz-Standardschriftart">
    <w:name w:val="Absatz-Standardschriftart"/>
    <w:rsid w:val="007F6551"/>
  </w:style>
  <w:style w:type="character" w:customStyle="1" w:styleId="WW-Absatz-Standardschriftart">
    <w:name w:val="WW-Absatz-Standardschriftart"/>
    <w:rsid w:val="007F6551"/>
  </w:style>
  <w:style w:type="character" w:customStyle="1" w:styleId="WW8Num15z0">
    <w:name w:val="WW8Num15z0"/>
    <w:rsid w:val="007F6551"/>
    <w:rPr>
      <w:b/>
    </w:rPr>
  </w:style>
  <w:style w:type="character" w:customStyle="1" w:styleId="WW-Absatz-Standardschriftart1">
    <w:name w:val="WW-Absatz-Standardschriftart1"/>
    <w:rsid w:val="007F6551"/>
  </w:style>
  <w:style w:type="character" w:customStyle="1" w:styleId="WW8Num3z1">
    <w:name w:val="WW8Num3z1"/>
    <w:rsid w:val="007F6551"/>
    <w:rPr>
      <w:rFonts w:ascii="Times New Roman" w:hAnsi="Times New Roman" w:cs="Times New Roman"/>
      <w:sz w:val="24"/>
      <w:szCs w:val="24"/>
    </w:rPr>
  </w:style>
  <w:style w:type="character" w:customStyle="1" w:styleId="WW8Num6z0">
    <w:name w:val="WW8Num6z0"/>
    <w:rsid w:val="007F6551"/>
    <w:rPr>
      <w:rFonts w:ascii="Symbol" w:hAnsi="Symbol"/>
      <w:b/>
    </w:rPr>
  </w:style>
  <w:style w:type="character" w:customStyle="1" w:styleId="WW8Num13z0">
    <w:name w:val="WW8Num13z0"/>
    <w:rsid w:val="007F6551"/>
    <w:rPr>
      <w:rFonts w:ascii="Times New Roman" w:hAnsi="Times New Roman" w:cs="Times New Roman"/>
    </w:rPr>
  </w:style>
  <w:style w:type="character" w:customStyle="1" w:styleId="WW8Num14z2">
    <w:name w:val="WW8Num14z2"/>
    <w:rsid w:val="007F6551"/>
    <w:rPr>
      <w:rFonts w:ascii="Arial" w:hAnsi="Arial"/>
    </w:rPr>
  </w:style>
  <w:style w:type="character" w:customStyle="1" w:styleId="WW8Num16z6">
    <w:name w:val="WW8Num16z6"/>
    <w:rsid w:val="007F6551"/>
    <w:rPr>
      <w:rFonts w:ascii="FreeSetCTT" w:hAnsi="FreeSetCTT"/>
    </w:rPr>
  </w:style>
  <w:style w:type="character" w:customStyle="1" w:styleId="27">
    <w:name w:val="Основной шрифт абзаца2"/>
    <w:rsid w:val="007F6551"/>
  </w:style>
  <w:style w:type="character" w:customStyle="1" w:styleId="WW8Num8z0">
    <w:name w:val="WW8Num8z0"/>
    <w:rsid w:val="007F6551"/>
    <w:rPr>
      <w:b/>
    </w:rPr>
  </w:style>
  <w:style w:type="character" w:customStyle="1" w:styleId="WW8Num10z0">
    <w:name w:val="WW8Num10z0"/>
    <w:rsid w:val="007F6551"/>
    <w:rPr>
      <w:rFonts w:ascii="Wingdings" w:hAnsi="Wingdings"/>
    </w:rPr>
  </w:style>
  <w:style w:type="character" w:customStyle="1" w:styleId="WW8Num16z2">
    <w:name w:val="WW8Num16z2"/>
    <w:rsid w:val="007F6551"/>
    <w:rPr>
      <w:rFonts w:ascii="Wingdings" w:hAnsi="Wingdings"/>
    </w:rPr>
  </w:style>
  <w:style w:type="character" w:customStyle="1" w:styleId="WW-Absatz-Standardschriftart11">
    <w:name w:val="WW-Absatz-Standardschriftart11"/>
    <w:rsid w:val="007F6551"/>
  </w:style>
  <w:style w:type="character" w:customStyle="1" w:styleId="WW8Num13z6">
    <w:name w:val="WW8Num13z6"/>
    <w:rsid w:val="007F6551"/>
    <w:rPr>
      <w:rFonts w:ascii="FreeSetCTT" w:hAnsi="FreeSetCTT"/>
    </w:rPr>
  </w:style>
  <w:style w:type="character" w:customStyle="1" w:styleId="WW8Num14z0">
    <w:name w:val="WW8Num14z0"/>
    <w:rsid w:val="007F6551"/>
    <w:rPr>
      <w:rFonts w:ascii="Symbol" w:hAnsi="Symbol"/>
    </w:rPr>
  </w:style>
  <w:style w:type="character" w:customStyle="1" w:styleId="WW8Num16z0">
    <w:name w:val="WW8Num16z0"/>
    <w:rsid w:val="007F6551"/>
    <w:rPr>
      <w:rFonts w:ascii="Symbol" w:hAnsi="Symbol"/>
    </w:rPr>
  </w:style>
  <w:style w:type="character" w:customStyle="1" w:styleId="WW8Num17z2">
    <w:name w:val="WW8Num17z2"/>
    <w:rsid w:val="007F6551"/>
    <w:rPr>
      <w:i w:val="0"/>
      <w:sz w:val="24"/>
      <w:szCs w:val="24"/>
    </w:rPr>
  </w:style>
  <w:style w:type="character" w:customStyle="1" w:styleId="WW8Num18z0">
    <w:name w:val="WW8Num18z0"/>
    <w:rsid w:val="007F6551"/>
    <w:rPr>
      <w:rFonts w:ascii="Symbol" w:hAnsi="Symbol"/>
    </w:rPr>
  </w:style>
  <w:style w:type="character" w:customStyle="1" w:styleId="WW-Absatz-Standardschriftart111">
    <w:name w:val="WW-Absatz-Standardschriftart111"/>
    <w:rsid w:val="007F6551"/>
  </w:style>
  <w:style w:type="character" w:customStyle="1" w:styleId="WW-Absatz-Standardschriftart1111">
    <w:name w:val="WW-Absatz-Standardschriftart1111"/>
    <w:rsid w:val="007F6551"/>
  </w:style>
  <w:style w:type="character" w:customStyle="1" w:styleId="WW8Num6z1">
    <w:name w:val="WW8Num6z1"/>
    <w:rsid w:val="007F6551"/>
    <w:rPr>
      <w:rFonts w:ascii="Symbol" w:hAnsi="Symbol"/>
    </w:rPr>
  </w:style>
  <w:style w:type="character" w:customStyle="1" w:styleId="WW8Num7z1">
    <w:name w:val="WW8Num7z1"/>
    <w:rsid w:val="007F6551"/>
    <w:rPr>
      <w:b w:val="0"/>
      <w:bCs w:val="0"/>
      <w:sz w:val="22"/>
      <w:szCs w:val="22"/>
    </w:rPr>
  </w:style>
  <w:style w:type="character" w:customStyle="1" w:styleId="WW8Num7z2">
    <w:name w:val="WW8Num7z2"/>
    <w:rsid w:val="007F6551"/>
    <w:rPr>
      <w:b w:val="0"/>
      <w:i w:val="0"/>
    </w:rPr>
  </w:style>
  <w:style w:type="character" w:customStyle="1" w:styleId="WW8Num8z1">
    <w:name w:val="WW8Num8z1"/>
    <w:rsid w:val="007F6551"/>
    <w:rPr>
      <w:b w:val="0"/>
      <w:bCs w:val="0"/>
      <w:sz w:val="24"/>
      <w:szCs w:val="24"/>
    </w:rPr>
  </w:style>
  <w:style w:type="character" w:customStyle="1" w:styleId="WW8Num8z2">
    <w:name w:val="WW8Num8z2"/>
    <w:rsid w:val="007F6551"/>
    <w:rPr>
      <w:b w:val="0"/>
      <w:i w:val="0"/>
    </w:rPr>
  </w:style>
  <w:style w:type="character" w:customStyle="1" w:styleId="WW8Num10z1">
    <w:name w:val="WW8Num10z1"/>
    <w:rsid w:val="007F6551"/>
    <w:rPr>
      <w:color w:val="000000"/>
      <w:sz w:val="24"/>
    </w:rPr>
  </w:style>
  <w:style w:type="character" w:customStyle="1" w:styleId="WW8Num15z1">
    <w:name w:val="WW8Num15z1"/>
    <w:rsid w:val="007F6551"/>
    <w:rPr>
      <w:b w:val="0"/>
      <w:bCs w:val="0"/>
      <w:sz w:val="24"/>
      <w:szCs w:val="24"/>
    </w:rPr>
  </w:style>
  <w:style w:type="character" w:customStyle="1" w:styleId="WW8Num15z2">
    <w:name w:val="WW8Num15z2"/>
    <w:rsid w:val="007F6551"/>
    <w:rPr>
      <w:b w:val="0"/>
      <w:i w:val="0"/>
    </w:rPr>
  </w:style>
  <w:style w:type="character" w:customStyle="1" w:styleId="WW8Num16z1">
    <w:name w:val="WW8Num16z1"/>
    <w:rsid w:val="007F6551"/>
    <w:rPr>
      <w:rFonts w:ascii="Courier New" w:hAnsi="Courier New" w:cs="Courier New"/>
    </w:rPr>
  </w:style>
  <w:style w:type="character" w:customStyle="1" w:styleId="WW8Num18z1">
    <w:name w:val="WW8Num18z1"/>
    <w:rsid w:val="007F6551"/>
    <w:rPr>
      <w:rFonts w:ascii="Courier New" w:hAnsi="Courier New" w:cs="Courier New"/>
    </w:rPr>
  </w:style>
  <w:style w:type="character" w:customStyle="1" w:styleId="WW8Num18z2">
    <w:name w:val="WW8Num18z2"/>
    <w:rsid w:val="007F6551"/>
    <w:rPr>
      <w:rFonts w:ascii="Wingdings" w:hAnsi="Wingdings"/>
    </w:rPr>
  </w:style>
  <w:style w:type="character" w:customStyle="1" w:styleId="WW8Num19z0">
    <w:name w:val="WW8Num19z0"/>
    <w:rsid w:val="007F6551"/>
    <w:rPr>
      <w:rFonts w:ascii="Symbol" w:hAnsi="Symbol"/>
    </w:rPr>
  </w:style>
  <w:style w:type="character" w:customStyle="1" w:styleId="WW8Num19z1">
    <w:name w:val="WW8Num19z1"/>
    <w:rsid w:val="007F6551"/>
    <w:rPr>
      <w:rFonts w:ascii="Courier New" w:hAnsi="Courier New" w:cs="Courier New"/>
    </w:rPr>
  </w:style>
  <w:style w:type="character" w:customStyle="1" w:styleId="WW8Num19z2">
    <w:name w:val="WW8Num19z2"/>
    <w:rsid w:val="007F6551"/>
    <w:rPr>
      <w:rFonts w:ascii="Wingdings" w:hAnsi="Wingdings"/>
    </w:rPr>
  </w:style>
  <w:style w:type="character" w:customStyle="1" w:styleId="WW8Num20z0">
    <w:name w:val="WW8Num20z0"/>
    <w:rsid w:val="007F6551"/>
    <w:rPr>
      <w:rFonts w:ascii="Symbol" w:hAnsi="Symbol"/>
    </w:rPr>
  </w:style>
  <w:style w:type="character" w:customStyle="1" w:styleId="WW8Num22z0">
    <w:name w:val="WW8Num22z0"/>
    <w:rsid w:val="007F6551"/>
    <w:rPr>
      <w:i w:val="0"/>
    </w:rPr>
  </w:style>
  <w:style w:type="character" w:customStyle="1" w:styleId="WW8Num22z1">
    <w:name w:val="WW8Num22z1"/>
    <w:rsid w:val="007F6551"/>
    <w:rPr>
      <w:b w:val="0"/>
      <w:i w:val="0"/>
    </w:rPr>
  </w:style>
  <w:style w:type="character" w:customStyle="1" w:styleId="WW8Num23z1">
    <w:name w:val="WW8Num23z1"/>
    <w:rsid w:val="007F6551"/>
    <w:rPr>
      <w:rFonts w:ascii="FreeSetCTT" w:hAnsi="FreeSetCTT"/>
    </w:rPr>
  </w:style>
  <w:style w:type="character" w:customStyle="1" w:styleId="WW8Num26z0">
    <w:name w:val="WW8Num26z0"/>
    <w:rsid w:val="007F6551"/>
    <w:rPr>
      <w:rFonts w:ascii="Wingdings" w:hAnsi="Wingdings"/>
    </w:rPr>
  </w:style>
  <w:style w:type="character" w:customStyle="1" w:styleId="WW8Num26z1">
    <w:name w:val="WW8Num26z1"/>
    <w:rsid w:val="007F6551"/>
    <w:rPr>
      <w:rFonts w:ascii="Courier New" w:hAnsi="Courier New" w:cs="Courier New"/>
    </w:rPr>
  </w:style>
  <w:style w:type="character" w:customStyle="1" w:styleId="WW8Num26z3">
    <w:name w:val="WW8Num26z3"/>
    <w:rsid w:val="007F6551"/>
    <w:rPr>
      <w:rFonts w:ascii="Symbol" w:hAnsi="Symbol"/>
    </w:rPr>
  </w:style>
  <w:style w:type="character" w:customStyle="1" w:styleId="WW8Num31z0">
    <w:name w:val="WW8Num31z0"/>
    <w:rsid w:val="007F6551"/>
    <w:rPr>
      <w:b/>
    </w:rPr>
  </w:style>
  <w:style w:type="character" w:customStyle="1" w:styleId="WW8Num31z1">
    <w:name w:val="WW8Num31z1"/>
    <w:rsid w:val="007F6551"/>
    <w:rPr>
      <w:b w:val="0"/>
      <w:bCs w:val="0"/>
      <w:sz w:val="22"/>
      <w:szCs w:val="22"/>
    </w:rPr>
  </w:style>
  <w:style w:type="character" w:customStyle="1" w:styleId="WW8Num31z2">
    <w:name w:val="WW8Num31z2"/>
    <w:rsid w:val="007F6551"/>
    <w:rPr>
      <w:b w:val="0"/>
      <w:i w:val="0"/>
    </w:rPr>
  </w:style>
  <w:style w:type="character" w:customStyle="1" w:styleId="WW8Num32z0">
    <w:name w:val="WW8Num32z0"/>
    <w:rsid w:val="007F6551"/>
    <w:rPr>
      <w:i w:val="0"/>
    </w:rPr>
  </w:style>
  <w:style w:type="character" w:customStyle="1" w:styleId="WW8Num32z1">
    <w:name w:val="WW8Num32z1"/>
    <w:rsid w:val="007F6551"/>
    <w:rPr>
      <w:b w:val="0"/>
      <w:i w:val="0"/>
    </w:rPr>
  </w:style>
  <w:style w:type="character" w:customStyle="1" w:styleId="WW8Num33z0">
    <w:name w:val="WW8Num33z0"/>
    <w:rsid w:val="007F6551"/>
    <w:rPr>
      <w:b/>
    </w:rPr>
  </w:style>
  <w:style w:type="character" w:customStyle="1" w:styleId="WW8Num33z1">
    <w:name w:val="WW8Num33z1"/>
    <w:rsid w:val="007F6551"/>
    <w:rPr>
      <w:b w:val="0"/>
      <w:bCs w:val="0"/>
      <w:sz w:val="24"/>
      <w:szCs w:val="24"/>
    </w:rPr>
  </w:style>
  <w:style w:type="character" w:customStyle="1" w:styleId="WW8Num33z2">
    <w:name w:val="WW8Num33z2"/>
    <w:rsid w:val="007F6551"/>
    <w:rPr>
      <w:b w:val="0"/>
      <w:i w:val="0"/>
    </w:rPr>
  </w:style>
  <w:style w:type="character" w:customStyle="1" w:styleId="WW8Num34z0">
    <w:name w:val="WW8Num34z0"/>
    <w:rsid w:val="007F6551"/>
    <w:rPr>
      <w:rFonts w:ascii="Symbol" w:hAnsi="Symbol"/>
    </w:rPr>
  </w:style>
  <w:style w:type="character" w:customStyle="1" w:styleId="WW8Num39z0">
    <w:name w:val="WW8Num39z0"/>
    <w:rsid w:val="007F6551"/>
    <w:rPr>
      <w:b/>
    </w:rPr>
  </w:style>
  <w:style w:type="character" w:customStyle="1" w:styleId="WW8Num39z1">
    <w:name w:val="WW8Num39z1"/>
    <w:rsid w:val="007F6551"/>
    <w:rPr>
      <w:b w:val="0"/>
      <w:bCs w:val="0"/>
      <w:sz w:val="22"/>
      <w:szCs w:val="22"/>
    </w:rPr>
  </w:style>
  <w:style w:type="character" w:customStyle="1" w:styleId="WW8Num39z2">
    <w:name w:val="WW8Num39z2"/>
    <w:rsid w:val="007F6551"/>
    <w:rPr>
      <w:b w:val="0"/>
      <w:i w:val="0"/>
    </w:rPr>
  </w:style>
  <w:style w:type="character" w:customStyle="1" w:styleId="WW8Num41z0">
    <w:name w:val="WW8Num41z0"/>
    <w:rsid w:val="007F6551"/>
    <w:rPr>
      <w:rFonts w:ascii="Symbol" w:hAnsi="Symbol"/>
    </w:rPr>
  </w:style>
  <w:style w:type="character" w:customStyle="1" w:styleId="WW8Num41z1">
    <w:name w:val="WW8Num41z1"/>
    <w:rsid w:val="007F6551"/>
    <w:rPr>
      <w:rFonts w:ascii="Courier New" w:hAnsi="Courier New" w:cs="Courier New"/>
    </w:rPr>
  </w:style>
  <w:style w:type="character" w:customStyle="1" w:styleId="WW8Num41z2">
    <w:name w:val="WW8Num41z2"/>
    <w:rsid w:val="007F6551"/>
    <w:rPr>
      <w:rFonts w:ascii="Wingdings" w:hAnsi="Wingdings"/>
    </w:rPr>
  </w:style>
  <w:style w:type="character" w:customStyle="1" w:styleId="WW8Num42z0">
    <w:name w:val="WW8Num42z0"/>
    <w:rsid w:val="007F6551"/>
    <w:rPr>
      <w:rFonts w:ascii="Times New Roman" w:hAnsi="Times New Roman" w:cs="Times New Roman"/>
    </w:rPr>
  </w:style>
  <w:style w:type="character" w:customStyle="1" w:styleId="WW8Num43z0">
    <w:name w:val="WW8Num43z0"/>
    <w:rsid w:val="007F6551"/>
    <w:rPr>
      <w:rFonts w:ascii="Symbol" w:hAnsi="Symbol"/>
    </w:rPr>
  </w:style>
  <w:style w:type="character" w:customStyle="1" w:styleId="WW8Num43z1">
    <w:name w:val="WW8Num43z1"/>
    <w:rsid w:val="007F6551"/>
    <w:rPr>
      <w:rFonts w:ascii="Courier New" w:hAnsi="Courier New" w:cs="Courier New"/>
    </w:rPr>
  </w:style>
  <w:style w:type="character" w:customStyle="1" w:styleId="WW8Num43z2">
    <w:name w:val="WW8Num43z2"/>
    <w:rsid w:val="007F6551"/>
    <w:rPr>
      <w:rFonts w:ascii="Wingdings" w:hAnsi="Wingdings"/>
    </w:rPr>
  </w:style>
  <w:style w:type="character" w:customStyle="1" w:styleId="WW8Num45z0">
    <w:name w:val="WW8Num45z0"/>
    <w:rsid w:val="007F6551"/>
    <w:rPr>
      <w:b/>
    </w:rPr>
  </w:style>
  <w:style w:type="character" w:customStyle="1" w:styleId="WW8Num45z1">
    <w:name w:val="WW8Num45z1"/>
    <w:rsid w:val="007F6551"/>
    <w:rPr>
      <w:b w:val="0"/>
      <w:bCs w:val="0"/>
      <w:sz w:val="24"/>
      <w:szCs w:val="24"/>
    </w:rPr>
  </w:style>
  <w:style w:type="character" w:customStyle="1" w:styleId="WW8Num45z2">
    <w:name w:val="WW8Num45z2"/>
    <w:rsid w:val="007F6551"/>
    <w:rPr>
      <w:b w:val="0"/>
      <w:i w:val="0"/>
    </w:rPr>
  </w:style>
  <w:style w:type="character" w:customStyle="1" w:styleId="WW8Num46z0">
    <w:name w:val="WW8Num46z0"/>
    <w:rsid w:val="007F6551"/>
    <w:rPr>
      <w:rFonts w:ascii="Symbol" w:hAnsi="Symbol" w:cs="Symbol"/>
    </w:rPr>
  </w:style>
  <w:style w:type="character" w:customStyle="1" w:styleId="WW8Num46z1">
    <w:name w:val="WW8Num46z1"/>
    <w:rsid w:val="007F6551"/>
    <w:rPr>
      <w:rFonts w:ascii="Courier New" w:hAnsi="Courier New" w:cs="Courier New"/>
    </w:rPr>
  </w:style>
  <w:style w:type="character" w:customStyle="1" w:styleId="WW8Num46z2">
    <w:name w:val="WW8Num46z2"/>
    <w:rsid w:val="007F6551"/>
    <w:rPr>
      <w:rFonts w:ascii="Wingdings" w:hAnsi="Wingdings" w:cs="Wingdings"/>
    </w:rPr>
  </w:style>
  <w:style w:type="character" w:customStyle="1" w:styleId="WW8Num47z0">
    <w:name w:val="WW8Num47z0"/>
    <w:rsid w:val="007F6551"/>
    <w:rPr>
      <w:b/>
    </w:rPr>
  </w:style>
  <w:style w:type="character" w:customStyle="1" w:styleId="WW8Num47z1">
    <w:name w:val="WW8Num47z1"/>
    <w:rsid w:val="007F6551"/>
    <w:rPr>
      <w:b w:val="0"/>
      <w:bCs w:val="0"/>
      <w:sz w:val="24"/>
      <w:szCs w:val="24"/>
    </w:rPr>
  </w:style>
  <w:style w:type="character" w:customStyle="1" w:styleId="WW8Num47z2">
    <w:name w:val="WW8Num47z2"/>
    <w:rsid w:val="007F6551"/>
    <w:rPr>
      <w:b w:val="0"/>
      <w:i w:val="0"/>
    </w:rPr>
  </w:style>
  <w:style w:type="character" w:customStyle="1" w:styleId="WW8Num49z0">
    <w:name w:val="WW8Num49z0"/>
    <w:rsid w:val="007F6551"/>
    <w:rPr>
      <w:rFonts w:ascii="Times New Roman" w:hAnsi="Times New Roman" w:cs="Times New Roman"/>
    </w:rPr>
  </w:style>
  <w:style w:type="character" w:customStyle="1" w:styleId="WW8Num52z0">
    <w:name w:val="WW8Num52z0"/>
    <w:rsid w:val="007F6551"/>
    <w:rPr>
      <w:b/>
    </w:rPr>
  </w:style>
  <w:style w:type="character" w:customStyle="1" w:styleId="WW8Num52z1">
    <w:name w:val="WW8Num52z1"/>
    <w:rsid w:val="007F6551"/>
    <w:rPr>
      <w:b w:val="0"/>
      <w:bCs w:val="0"/>
      <w:sz w:val="22"/>
      <w:szCs w:val="22"/>
    </w:rPr>
  </w:style>
  <w:style w:type="character" w:customStyle="1" w:styleId="WW8Num52z2">
    <w:name w:val="WW8Num52z2"/>
    <w:rsid w:val="007F6551"/>
    <w:rPr>
      <w:b w:val="0"/>
      <w:i w:val="0"/>
    </w:rPr>
  </w:style>
  <w:style w:type="character" w:customStyle="1" w:styleId="WW8Num54z0">
    <w:name w:val="WW8Num54z0"/>
    <w:rsid w:val="007F6551"/>
    <w:rPr>
      <w:rFonts w:ascii="Symbol" w:hAnsi="Symbol"/>
    </w:rPr>
  </w:style>
  <w:style w:type="character" w:customStyle="1" w:styleId="WW8Num54z1">
    <w:name w:val="WW8Num54z1"/>
    <w:rsid w:val="007F6551"/>
    <w:rPr>
      <w:rFonts w:ascii="Courier New" w:hAnsi="Courier New" w:cs="Courier New"/>
    </w:rPr>
  </w:style>
  <w:style w:type="character" w:customStyle="1" w:styleId="WW8Num54z2">
    <w:name w:val="WW8Num54z2"/>
    <w:rsid w:val="007F6551"/>
    <w:rPr>
      <w:rFonts w:ascii="Wingdings" w:hAnsi="Wingdings"/>
    </w:rPr>
  </w:style>
  <w:style w:type="character" w:customStyle="1" w:styleId="WW8Num55z0">
    <w:name w:val="WW8Num55z0"/>
    <w:rsid w:val="007F6551"/>
    <w:rPr>
      <w:b/>
    </w:rPr>
  </w:style>
  <w:style w:type="character" w:customStyle="1" w:styleId="WW8Num55z1">
    <w:name w:val="WW8Num55z1"/>
    <w:rsid w:val="007F6551"/>
    <w:rPr>
      <w:b w:val="0"/>
      <w:bCs w:val="0"/>
      <w:sz w:val="22"/>
      <w:szCs w:val="22"/>
    </w:rPr>
  </w:style>
  <w:style w:type="character" w:customStyle="1" w:styleId="WW8Num55z2">
    <w:name w:val="WW8Num55z2"/>
    <w:rsid w:val="007F6551"/>
    <w:rPr>
      <w:b w:val="0"/>
      <w:i w:val="0"/>
    </w:rPr>
  </w:style>
  <w:style w:type="character" w:customStyle="1" w:styleId="WW8Num56z0">
    <w:name w:val="WW8Num56z0"/>
    <w:rsid w:val="007F6551"/>
    <w:rPr>
      <w:rFonts w:ascii="Symbol" w:hAnsi="Symbol"/>
    </w:rPr>
  </w:style>
  <w:style w:type="character" w:customStyle="1" w:styleId="WW8Num56z1">
    <w:name w:val="WW8Num56z1"/>
    <w:rsid w:val="007F6551"/>
    <w:rPr>
      <w:rFonts w:ascii="Courier New" w:hAnsi="Courier New" w:cs="Courier New"/>
    </w:rPr>
  </w:style>
  <w:style w:type="character" w:customStyle="1" w:styleId="WW8Num56z2">
    <w:name w:val="WW8Num56z2"/>
    <w:rsid w:val="007F6551"/>
    <w:rPr>
      <w:rFonts w:ascii="Wingdings" w:hAnsi="Wingdings"/>
    </w:rPr>
  </w:style>
  <w:style w:type="character" w:customStyle="1" w:styleId="WW8Num57z0">
    <w:name w:val="WW8Num57z0"/>
    <w:rsid w:val="007F6551"/>
    <w:rPr>
      <w:rFonts w:ascii="Times New Roman" w:hAnsi="Times New Roman" w:cs="Times New Roman"/>
    </w:rPr>
  </w:style>
  <w:style w:type="character" w:customStyle="1" w:styleId="WW8Num58z6">
    <w:name w:val="WW8Num58z6"/>
    <w:rsid w:val="007F6551"/>
    <w:rPr>
      <w:rFonts w:ascii="FreeSetCTT" w:hAnsi="FreeSetCTT"/>
    </w:rPr>
  </w:style>
  <w:style w:type="character" w:customStyle="1" w:styleId="WW8Num59z0">
    <w:name w:val="WW8Num59z0"/>
    <w:rsid w:val="007F6551"/>
    <w:rPr>
      <w:b/>
    </w:rPr>
  </w:style>
  <w:style w:type="character" w:customStyle="1" w:styleId="WW8Num60z0">
    <w:name w:val="WW8Num60z0"/>
    <w:rsid w:val="007F6551"/>
    <w:rPr>
      <w:rFonts w:ascii="Symbol" w:hAnsi="Symbol" w:cs="Symbol"/>
      <w:color w:val="auto"/>
    </w:rPr>
  </w:style>
  <w:style w:type="character" w:customStyle="1" w:styleId="WW8Num62z0">
    <w:name w:val="WW8Num62z0"/>
    <w:rsid w:val="007F6551"/>
    <w:rPr>
      <w:rFonts w:ascii="Symbol" w:eastAsia="Times New Roman" w:hAnsi="Symbol" w:cs="Times New Roman"/>
    </w:rPr>
  </w:style>
  <w:style w:type="character" w:customStyle="1" w:styleId="WW8Num62z1">
    <w:name w:val="WW8Num62z1"/>
    <w:rsid w:val="007F6551"/>
    <w:rPr>
      <w:rFonts w:ascii="Courier New" w:hAnsi="Courier New" w:cs="Courier New"/>
    </w:rPr>
  </w:style>
  <w:style w:type="character" w:customStyle="1" w:styleId="WW8Num62z2">
    <w:name w:val="WW8Num62z2"/>
    <w:rsid w:val="007F6551"/>
    <w:rPr>
      <w:rFonts w:ascii="Wingdings" w:hAnsi="Wingdings"/>
    </w:rPr>
  </w:style>
  <w:style w:type="character" w:customStyle="1" w:styleId="WW8Num62z3">
    <w:name w:val="WW8Num62z3"/>
    <w:rsid w:val="007F6551"/>
    <w:rPr>
      <w:rFonts w:ascii="Symbol" w:hAnsi="Symbol"/>
    </w:rPr>
  </w:style>
  <w:style w:type="character" w:customStyle="1" w:styleId="WW8Num63z0">
    <w:name w:val="WW8Num63z0"/>
    <w:rsid w:val="007F6551"/>
    <w:rPr>
      <w:rFonts w:ascii="Symbol" w:hAnsi="Symbol" w:cs="Symbol"/>
    </w:rPr>
  </w:style>
  <w:style w:type="character" w:customStyle="1" w:styleId="WW8Num64z0">
    <w:name w:val="WW8Num64z0"/>
    <w:rsid w:val="007F6551"/>
    <w:rPr>
      <w:rFonts w:ascii="Symbol" w:hAnsi="Symbol"/>
    </w:rPr>
  </w:style>
  <w:style w:type="character" w:customStyle="1" w:styleId="WW8Num64z1">
    <w:name w:val="WW8Num64z1"/>
    <w:rsid w:val="007F6551"/>
    <w:rPr>
      <w:rFonts w:ascii="Courier New" w:hAnsi="Courier New" w:cs="Courier New"/>
    </w:rPr>
  </w:style>
  <w:style w:type="character" w:customStyle="1" w:styleId="WW8Num64z2">
    <w:name w:val="WW8Num64z2"/>
    <w:rsid w:val="007F6551"/>
    <w:rPr>
      <w:rFonts w:ascii="Wingdings" w:hAnsi="Wingdings"/>
    </w:rPr>
  </w:style>
  <w:style w:type="character" w:customStyle="1" w:styleId="WW8Num68z0">
    <w:name w:val="WW8Num68z0"/>
    <w:rsid w:val="007F6551"/>
    <w:rPr>
      <w:rFonts w:ascii="Symbol" w:hAnsi="Symbol"/>
    </w:rPr>
  </w:style>
  <w:style w:type="character" w:customStyle="1" w:styleId="WW8Num68z1">
    <w:name w:val="WW8Num68z1"/>
    <w:rsid w:val="007F6551"/>
    <w:rPr>
      <w:rFonts w:ascii="Courier New" w:hAnsi="Courier New" w:cs="Courier New"/>
    </w:rPr>
  </w:style>
  <w:style w:type="character" w:customStyle="1" w:styleId="WW8Num68z2">
    <w:name w:val="WW8Num68z2"/>
    <w:rsid w:val="007F6551"/>
    <w:rPr>
      <w:rFonts w:ascii="Wingdings" w:hAnsi="Wingdings"/>
    </w:rPr>
  </w:style>
  <w:style w:type="character" w:customStyle="1" w:styleId="WW8Num69z0">
    <w:name w:val="WW8Num69z0"/>
    <w:rsid w:val="007F6551"/>
    <w:rPr>
      <w:i w:val="0"/>
    </w:rPr>
  </w:style>
  <w:style w:type="character" w:customStyle="1" w:styleId="WW8Num69z1">
    <w:name w:val="WW8Num69z1"/>
    <w:rsid w:val="007F6551"/>
    <w:rPr>
      <w:b w:val="0"/>
      <w:i w:val="0"/>
    </w:rPr>
  </w:style>
  <w:style w:type="character" w:customStyle="1" w:styleId="WW8Num71z0">
    <w:name w:val="WW8Num71z0"/>
    <w:rsid w:val="007F6551"/>
    <w:rPr>
      <w:rFonts w:ascii="Symbol" w:hAnsi="Symbol"/>
    </w:rPr>
  </w:style>
  <w:style w:type="character" w:customStyle="1" w:styleId="WW8Num71z1">
    <w:name w:val="WW8Num71z1"/>
    <w:rsid w:val="007F6551"/>
    <w:rPr>
      <w:rFonts w:ascii="Courier New" w:hAnsi="Courier New" w:cs="Courier New"/>
    </w:rPr>
  </w:style>
  <w:style w:type="character" w:customStyle="1" w:styleId="WW8Num71z2">
    <w:name w:val="WW8Num71z2"/>
    <w:rsid w:val="007F6551"/>
    <w:rPr>
      <w:rFonts w:ascii="Wingdings" w:hAnsi="Wingdings"/>
    </w:rPr>
  </w:style>
  <w:style w:type="character" w:customStyle="1" w:styleId="WW8Num72z0">
    <w:name w:val="WW8Num72z0"/>
    <w:rsid w:val="007F6551"/>
    <w:rPr>
      <w:rFonts w:ascii="Symbol" w:hAnsi="Symbol"/>
    </w:rPr>
  </w:style>
  <w:style w:type="character" w:customStyle="1" w:styleId="WW8Num72z1">
    <w:name w:val="WW8Num72z1"/>
    <w:rsid w:val="007F6551"/>
    <w:rPr>
      <w:rFonts w:ascii="Courier New" w:hAnsi="Courier New" w:cs="Courier New"/>
    </w:rPr>
  </w:style>
  <w:style w:type="character" w:customStyle="1" w:styleId="WW8Num72z2">
    <w:name w:val="WW8Num72z2"/>
    <w:rsid w:val="007F6551"/>
    <w:rPr>
      <w:rFonts w:ascii="Wingdings" w:hAnsi="Wingdings"/>
    </w:rPr>
  </w:style>
  <w:style w:type="character" w:customStyle="1" w:styleId="WW8Num73z0">
    <w:name w:val="WW8Num73z0"/>
    <w:rsid w:val="007F6551"/>
    <w:rPr>
      <w:rFonts w:ascii="Symbol" w:hAnsi="Symbol"/>
    </w:rPr>
  </w:style>
  <w:style w:type="character" w:customStyle="1" w:styleId="WW8Num73z1">
    <w:name w:val="WW8Num73z1"/>
    <w:rsid w:val="007F6551"/>
    <w:rPr>
      <w:rFonts w:ascii="Courier New" w:hAnsi="Courier New"/>
    </w:rPr>
  </w:style>
  <w:style w:type="character" w:customStyle="1" w:styleId="WW8Num73z2">
    <w:name w:val="WW8Num73z2"/>
    <w:rsid w:val="007F6551"/>
    <w:rPr>
      <w:rFonts w:ascii="Wingdings" w:hAnsi="Wingdings"/>
    </w:rPr>
  </w:style>
  <w:style w:type="character" w:customStyle="1" w:styleId="WW8Num74z0">
    <w:name w:val="WW8Num74z0"/>
    <w:rsid w:val="007F6551"/>
    <w:rPr>
      <w:rFonts w:ascii="Symbol" w:hAnsi="Symbol"/>
    </w:rPr>
  </w:style>
  <w:style w:type="character" w:customStyle="1" w:styleId="WW8Num74z1">
    <w:name w:val="WW8Num74z1"/>
    <w:rsid w:val="007F6551"/>
    <w:rPr>
      <w:rFonts w:ascii="Courier New" w:hAnsi="Courier New" w:cs="Courier New"/>
    </w:rPr>
  </w:style>
  <w:style w:type="character" w:customStyle="1" w:styleId="WW8Num74z2">
    <w:name w:val="WW8Num74z2"/>
    <w:rsid w:val="007F6551"/>
    <w:rPr>
      <w:rFonts w:ascii="Wingdings" w:hAnsi="Wingdings"/>
    </w:rPr>
  </w:style>
  <w:style w:type="character" w:customStyle="1" w:styleId="WW8Num75z2">
    <w:name w:val="WW8Num75z2"/>
    <w:rsid w:val="007F6551"/>
    <w:rPr>
      <w:i w:val="0"/>
      <w:sz w:val="24"/>
      <w:szCs w:val="24"/>
    </w:rPr>
  </w:style>
  <w:style w:type="character" w:customStyle="1" w:styleId="WW8Num76z0">
    <w:name w:val="WW8Num76z0"/>
    <w:rsid w:val="007F6551"/>
    <w:rPr>
      <w:rFonts w:ascii="Symbol" w:hAnsi="Symbol"/>
    </w:rPr>
  </w:style>
  <w:style w:type="character" w:customStyle="1" w:styleId="WW8Num76z1">
    <w:name w:val="WW8Num76z1"/>
    <w:rsid w:val="007F6551"/>
    <w:rPr>
      <w:rFonts w:ascii="Courier New" w:hAnsi="Courier New"/>
    </w:rPr>
  </w:style>
  <w:style w:type="character" w:customStyle="1" w:styleId="WW8Num76z2">
    <w:name w:val="WW8Num76z2"/>
    <w:rsid w:val="007F6551"/>
    <w:rPr>
      <w:rFonts w:ascii="Wingdings" w:hAnsi="Wingdings"/>
    </w:rPr>
  </w:style>
  <w:style w:type="character" w:customStyle="1" w:styleId="15">
    <w:name w:val="Основной шрифт абзаца1"/>
    <w:rsid w:val="007F6551"/>
  </w:style>
  <w:style w:type="character" w:customStyle="1" w:styleId="affa">
    <w:name w:val="Символ сноски"/>
    <w:rsid w:val="007F6551"/>
    <w:rPr>
      <w:vertAlign w:val="superscript"/>
    </w:rPr>
  </w:style>
  <w:style w:type="character" w:customStyle="1" w:styleId="16">
    <w:name w:val="Знак сноски1"/>
    <w:rsid w:val="007F6551"/>
    <w:rPr>
      <w:vertAlign w:val="superscript"/>
    </w:rPr>
  </w:style>
  <w:style w:type="character" w:customStyle="1" w:styleId="affb">
    <w:name w:val="Символы концевой сноски"/>
    <w:rsid w:val="007F6551"/>
    <w:rPr>
      <w:vertAlign w:val="superscript"/>
    </w:rPr>
  </w:style>
  <w:style w:type="character" w:customStyle="1" w:styleId="WW-">
    <w:name w:val="WW-Символы концевой сноски"/>
    <w:rsid w:val="007F6551"/>
  </w:style>
  <w:style w:type="character" w:customStyle="1" w:styleId="17">
    <w:name w:val="Знак концевой сноски1"/>
    <w:rsid w:val="007F6551"/>
    <w:rPr>
      <w:vertAlign w:val="superscript"/>
    </w:rPr>
  </w:style>
  <w:style w:type="character" w:customStyle="1" w:styleId="affc">
    <w:name w:val="Символ нумерации"/>
    <w:rsid w:val="007F6551"/>
  </w:style>
  <w:style w:type="paragraph" w:customStyle="1" w:styleId="affd">
    <w:name w:val="Заголовок"/>
    <w:basedOn w:val="a1"/>
    <w:next w:val="afe"/>
    <w:rsid w:val="007F6551"/>
    <w:pPr>
      <w:keepNext/>
      <w:suppressAutoHyphens/>
      <w:spacing w:before="240" w:after="120"/>
    </w:pPr>
    <w:rPr>
      <w:rFonts w:ascii="Arial" w:eastAsia="MS Mincho" w:hAnsi="Arial" w:cs="Tahoma"/>
      <w:sz w:val="28"/>
      <w:szCs w:val="28"/>
      <w:lang w:eastAsia="ar-SA"/>
    </w:rPr>
  </w:style>
  <w:style w:type="paragraph" w:styleId="affe">
    <w:name w:val="List"/>
    <w:basedOn w:val="afe"/>
    <w:rsid w:val="007F6551"/>
    <w:pPr>
      <w:suppressAutoHyphens/>
    </w:pPr>
    <w:rPr>
      <w:rFonts w:cs="Tahoma"/>
      <w:lang w:eastAsia="ar-SA"/>
    </w:rPr>
  </w:style>
  <w:style w:type="paragraph" w:customStyle="1" w:styleId="28">
    <w:name w:val="Название2"/>
    <w:basedOn w:val="a1"/>
    <w:rsid w:val="007F6551"/>
    <w:pPr>
      <w:suppressLineNumbers/>
      <w:suppressAutoHyphens/>
      <w:spacing w:before="120" w:after="120"/>
    </w:pPr>
    <w:rPr>
      <w:rFonts w:cs="Tahoma"/>
      <w:i/>
      <w:iCs/>
      <w:lang w:eastAsia="ar-SA"/>
    </w:rPr>
  </w:style>
  <w:style w:type="paragraph" w:customStyle="1" w:styleId="29">
    <w:name w:val="Указатель2"/>
    <w:basedOn w:val="a1"/>
    <w:rsid w:val="007F6551"/>
    <w:pPr>
      <w:suppressLineNumbers/>
      <w:suppressAutoHyphens/>
    </w:pPr>
    <w:rPr>
      <w:rFonts w:cs="Tahoma"/>
      <w:lang w:eastAsia="ar-SA"/>
    </w:rPr>
  </w:style>
  <w:style w:type="paragraph" w:customStyle="1" w:styleId="18">
    <w:name w:val="Название1"/>
    <w:basedOn w:val="a1"/>
    <w:rsid w:val="007F6551"/>
    <w:pPr>
      <w:suppressLineNumbers/>
      <w:suppressAutoHyphens/>
      <w:spacing w:before="120" w:after="120"/>
    </w:pPr>
    <w:rPr>
      <w:rFonts w:cs="Tahoma"/>
      <w:i/>
      <w:iCs/>
      <w:lang w:eastAsia="ar-SA"/>
    </w:rPr>
  </w:style>
  <w:style w:type="paragraph" w:customStyle="1" w:styleId="19">
    <w:name w:val="Указатель1"/>
    <w:basedOn w:val="a1"/>
    <w:rsid w:val="007F6551"/>
    <w:pPr>
      <w:suppressLineNumbers/>
      <w:suppressAutoHyphens/>
    </w:pPr>
    <w:rPr>
      <w:rFonts w:cs="Tahoma"/>
      <w:lang w:eastAsia="ar-SA"/>
    </w:rPr>
  </w:style>
  <w:style w:type="paragraph" w:customStyle="1" w:styleId="210">
    <w:name w:val="Основной текст 21"/>
    <w:basedOn w:val="a1"/>
    <w:rsid w:val="007F6551"/>
    <w:pPr>
      <w:tabs>
        <w:tab w:val="left" w:pos="426"/>
      </w:tabs>
      <w:suppressAutoHyphens/>
      <w:jc w:val="both"/>
    </w:pPr>
    <w:rPr>
      <w:rFonts w:ascii="Arial" w:hAnsi="Arial"/>
      <w:sz w:val="22"/>
      <w:szCs w:val="20"/>
      <w:lang w:val="en-US" w:eastAsia="ar-SA"/>
    </w:rPr>
  </w:style>
  <w:style w:type="paragraph" w:customStyle="1" w:styleId="310">
    <w:name w:val="Основной текст с отступом 31"/>
    <w:basedOn w:val="a1"/>
    <w:rsid w:val="007F6551"/>
    <w:pPr>
      <w:tabs>
        <w:tab w:val="left" w:pos="360"/>
        <w:tab w:val="left" w:pos="720"/>
      </w:tabs>
      <w:suppressAutoHyphens/>
      <w:spacing w:after="80"/>
      <w:ind w:left="720" w:hanging="360"/>
      <w:jc w:val="both"/>
    </w:pPr>
    <w:rPr>
      <w:rFonts w:ascii="Arial" w:hAnsi="Arial"/>
      <w:sz w:val="20"/>
      <w:szCs w:val="20"/>
      <w:lang w:val="en-US" w:eastAsia="ar-SA"/>
    </w:rPr>
  </w:style>
  <w:style w:type="paragraph" w:customStyle="1" w:styleId="311">
    <w:name w:val="Основной текст 31"/>
    <w:basedOn w:val="a1"/>
    <w:rsid w:val="007F6551"/>
    <w:pPr>
      <w:suppressAutoHyphens/>
      <w:spacing w:after="120"/>
    </w:pPr>
    <w:rPr>
      <w:sz w:val="16"/>
      <w:szCs w:val="16"/>
      <w:lang w:eastAsia="ar-SA"/>
    </w:rPr>
  </w:style>
  <w:style w:type="paragraph" w:styleId="afff">
    <w:name w:val="Subtitle"/>
    <w:basedOn w:val="affd"/>
    <w:next w:val="afe"/>
    <w:link w:val="afff0"/>
    <w:qFormat/>
    <w:rsid w:val="007F6551"/>
    <w:pPr>
      <w:jc w:val="center"/>
    </w:pPr>
    <w:rPr>
      <w:i/>
      <w:iCs/>
    </w:rPr>
  </w:style>
  <w:style w:type="character" w:customStyle="1" w:styleId="afff0">
    <w:name w:val="Подзаголовок Знак"/>
    <w:basedOn w:val="a2"/>
    <w:link w:val="afff"/>
    <w:rsid w:val="007F6551"/>
    <w:rPr>
      <w:rFonts w:eastAsia="MS Mincho" w:cs="Tahoma"/>
      <w:i/>
      <w:iCs/>
      <w:sz w:val="28"/>
      <w:szCs w:val="28"/>
      <w:lang w:eastAsia="ar-SA"/>
    </w:rPr>
  </w:style>
  <w:style w:type="paragraph" w:customStyle="1" w:styleId="afff1">
    <w:name w:val="Содержимое таблицы"/>
    <w:basedOn w:val="a1"/>
    <w:rsid w:val="007F6551"/>
    <w:pPr>
      <w:suppressLineNumbers/>
      <w:suppressAutoHyphens/>
    </w:pPr>
    <w:rPr>
      <w:lang w:eastAsia="ar-SA"/>
    </w:rPr>
  </w:style>
  <w:style w:type="paragraph" w:customStyle="1" w:styleId="afff2">
    <w:name w:val="Заголовок таблицы"/>
    <w:basedOn w:val="afff1"/>
    <w:rsid w:val="007F6551"/>
    <w:pPr>
      <w:jc w:val="center"/>
    </w:pPr>
    <w:rPr>
      <w:b/>
      <w:bCs/>
    </w:rPr>
  </w:style>
  <w:style w:type="paragraph" w:customStyle="1" w:styleId="afff3">
    <w:name w:val="Содержимое врезки"/>
    <w:basedOn w:val="afe"/>
    <w:rsid w:val="007F6551"/>
    <w:pPr>
      <w:suppressAutoHyphens/>
    </w:pPr>
    <w:rPr>
      <w:lang w:eastAsia="ar-SA"/>
    </w:rPr>
  </w:style>
  <w:style w:type="paragraph" w:styleId="afff4">
    <w:name w:val="Document Map"/>
    <w:basedOn w:val="a1"/>
    <w:link w:val="afff5"/>
    <w:semiHidden/>
    <w:rsid w:val="007F6551"/>
    <w:pPr>
      <w:shd w:val="clear" w:color="auto" w:fill="000080"/>
      <w:suppressAutoHyphens/>
    </w:pPr>
    <w:rPr>
      <w:rFonts w:ascii="Tahoma" w:hAnsi="Tahoma" w:cs="Tahoma"/>
      <w:sz w:val="20"/>
      <w:szCs w:val="20"/>
      <w:lang w:eastAsia="ar-SA"/>
    </w:rPr>
  </w:style>
  <w:style w:type="character" w:customStyle="1" w:styleId="afff5">
    <w:name w:val="Схема документа Знак"/>
    <w:basedOn w:val="a2"/>
    <w:link w:val="afff4"/>
    <w:semiHidden/>
    <w:rsid w:val="007F6551"/>
    <w:rPr>
      <w:rFonts w:ascii="Tahoma" w:eastAsia="Times New Roman" w:hAnsi="Tahoma" w:cs="Tahoma"/>
      <w:sz w:val="20"/>
      <w:szCs w:val="20"/>
      <w:shd w:val="clear" w:color="auto" w:fill="000080"/>
      <w:lang w:eastAsia="ar-SA"/>
    </w:rPr>
  </w:style>
  <w:style w:type="paragraph" w:customStyle="1" w:styleId="afff6">
    <w:name w:val="Знак"/>
    <w:basedOn w:val="a1"/>
    <w:rsid w:val="007F6551"/>
    <w:pPr>
      <w:spacing w:after="160" w:line="240" w:lineRule="exact"/>
    </w:pPr>
    <w:rPr>
      <w:rFonts w:ascii="Verdana" w:hAnsi="Verdana"/>
      <w:sz w:val="20"/>
      <w:szCs w:val="20"/>
      <w:lang w:val="en-US" w:eastAsia="en-US"/>
    </w:rPr>
  </w:style>
  <w:style w:type="paragraph" w:customStyle="1" w:styleId="s19-">
    <w:name w:val="s19 Т Список -"/>
    <w:basedOn w:val="a1"/>
    <w:rsid w:val="007F6551"/>
    <w:pPr>
      <w:keepNext/>
      <w:widowControl w:val="0"/>
      <w:numPr>
        <w:numId w:val="7"/>
      </w:numPr>
      <w:tabs>
        <w:tab w:val="left" w:pos="1134"/>
      </w:tabs>
      <w:overflowPunct w:val="0"/>
      <w:autoSpaceDE w:val="0"/>
      <w:autoSpaceDN w:val="0"/>
      <w:adjustRightInd w:val="0"/>
      <w:spacing w:before="20"/>
      <w:jc w:val="both"/>
      <w:textAlignment w:val="baseline"/>
      <w:outlineLvl w:val="8"/>
    </w:pPr>
    <w:rPr>
      <w:rFonts w:ascii="Arial" w:hAnsi="Arial"/>
      <w:bCs/>
      <w:sz w:val="20"/>
      <w:szCs w:val="28"/>
    </w:rPr>
  </w:style>
  <w:style w:type="character" w:customStyle="1" w:styleId="s00">
    <w:name w:val="s00 Текст Знак"/>
    <w:rsid w:val="007F6551"/>
    <w:rPr>
      <w:rFonts w:ascii="Arial" w:hAnsi="Arial"/>
      <w:sz w:val="22"/>
      <w:szCs w:val="24"/>
      <w:lang w:val="ru-RU" w:eastAsia="ru-RU" w:bidi="ar-SA"/>
    </w:rPr>
  </w:style>
  <w:style w:type="paragraph" w:customStyle="1" w:styleId="s03">
    <w:name w:val="s03 Пункт"/>
    <w:basedOn w:val="s02"/>
    <w:rsid w:val="007F6551"/>
    <w:pPr>
      <w:keepLines w:val="0"/>
      <w:numPr>
        <w:ilvl w:val="1"/>
      </w:numPr>
      <w:spacing w:before="80"/>
      <w:outlineLvl w:val="2"/>
    </w:pPr>
    <w:rPr>
      <w:b w:val="0"/>
    </w:rPr>
  </w:style>
  <w:style w:type="paragraph" w:customStyle="1" w:styleId="s02">
    <w:name w:val="s02 подРАЗДЕЛ"/>
    <w:basedOn w:val="s01"/>
    <w:next w:val="s03"/>
    <w:rsid w:val="007F6551"/>
    <w:pPr>
      <w:numPr>
        <w:ilvl w:val="0"/>
      </w:numPr>
      <w:tabs>
        <w:tab w:val="num" w:pos="360"/>
        <w:tab w:val="left" w:pos="1134"/>
      </w:tabs>
      <w:spacing w:before="160" w:after="0"/>
      <w:ind w:left="0"/>
      <w:outlineLvl w:val="1"/>
    </w:pPr>
    <w:rPr>
      <w:sz w:val="22"/>
    </w:rPr>
  </w:style>
  <w:style w:type="paragraph" w:customStyle="1" w:styleId="s01">
    <w:name w:val="s01 РАЗДЕЛ"/>
    <w:basedOn w:val="a1"/>
    <w:next w:val="s02"/>
    <w:rsid w:val="007F6551"/>
    <w:pPr>
      <w:keepNext/>
      <w:keepLines/>
      <w:widowControl w:val="0"/>
      <w:numPr>
        <w:ilvl w:val="4"/>
        <w:numId w:val="8"/>
      </w:numPr>
      <w:tabs>
        <w:tab w:val="num" w:pos="360"/>
      </w:tabs>
      <w:overflowPunct w:val="0"/>
      <w:autoSpaceDE w:val="0"/>
      <w:autoSpaceDN w:val="0"/>
      <w:adjustRightInd w:val="0"/>
      <w:spacing w:before="240" w:after="120"/>
      <w:ind w:left="0"/>
      <w:jc w:val="both"/>
      <w:textAlignment w:val="baseline"/>
      <w:outlineLvl w:val="0"/>
    </w:pPr>
    <w:rPr>
      <w:rFonts w:ascii="Arial" w:hAnsi="Arial"/>
      <w:b/>
      <w:bCs/>
      <w:szCs w:val="28"/>
    </w:rPr>
  </w:style>
  <w:style w:type="paragraph" w:customStyle="1" w:styleId="s08">
    <w:name w:val="s08 Список а)"/>
    <w:basedOn w:val="s03"/>
    <w:rsid w:val="007F6551"/>
    <w:pPr>
      <w:numPr>
        <w:ilvl w:val="3"/>
      </w:numPr>
      <w:tabs>
        <w:tab w:val="num" w:pos="360"/>
      </w:tabs>
      <w:outlineLvl w:val="4"/>
    </w:pPr>
  </w:style>
  <w:style w:type="paragraph" w:customStyle="1" w:styleId="s22">
    <w:name w:val="s22 Титульный лист"/>
    <w:basedOn w:val="a1"/>
    <w:rsid w:val="007F6551"/>
    <w:pPr>
      <w:widowControl w:val="0"/>
      <w:overflowPunct w:val="0"/>
      <w:autoSpaceDE w:val="0"/>
      <w:autoSpaceDN w:val="0"/>
      <w:adjustRightInd w:val="0"/>
      <w:jc w:val="center"/>
      <w:textAlignment w:val="baseline"/>
    </w:pPr>
    <w:rPr>
      <w:rFonts w:ascii="Arial" w:hAnsi="Arial"/>
      <w:b/>
      <w:sz w:val="36"/>
      <w:szCs w:val="20"/>
    </w:rPr>
  </w:style>
  <w:style w:type="paragraph" w:customStyle="1" w:styleId="s11">
    <w:name w:val="s11 Табл Обычн"/>
    <w:basedOn w:val="a1"/>
    <w:rsid w:val="007F6551"/>
    <w:pPr>
      <w:keepNext/>
      <w:keepLines/>
      <w:numPr>
        <w:ilvl w:val="5"/>
        <w:numId w:val="8"/>
      </w:numPr>
      <w:overflowPunct w:val="0"/>
      <w:autoSpaceDE w:val="0"/>
      <w:autoSpaceDN w:val="0"/>
      <w:adjustRightInd w:val="0"/>
      <w:spacing w:before="20"/>
      <w:ind w:left="0"/>
      <w:textAlignment w:val="baseline"/>
    </w:pPr>
    <w:rPr>
      <w:rFonts w:ascii="Arial" w:hAnsi="Arial"/>
      <w:sz w:val="20"/>
    </w:rPr>
  </w:style>
  <w:style w:type="paragraph" w:customStyle="1" w:styleId="220">
    <w:name w:val="Основной текст 22"/>
    <w:basedOn w:val="a1"/>
    <w:rsid w:val="007F6551"/>
    <w:pPr>
      <w:widowControl w:val="0"/>
      <w:ind w:firstLine="709"/>
      <w:jc w:val="both"/>
    </w:pPr>
    <w:rPr>
      <w:snapToGrid w:val="0"/>
      <w:sz w:val="28"/>
      <w:szCs w:val="20"/>
    </w:rPr>
  </w:style>
  <w:style w:type="paragraph" w:styleId="2a">
    <w:name w:val="toc 2"/>
    <w:basedOn w:val="a1"/>
    <w:next w:val="a1"/>
    <w:autoRedefine/>
    <w:rsid w:val="007F6551"/>
    <w:pPr>
      <w:ind w:left="240"/>
      <w:jc w:val="both"/>
    </w:pPr>
  </w:style>
  <w:style w:type="paragraph" w:styleId="2b">
    <w:name w:val="Body Text Indent 2"/>
    <w:basedOn w:val="a1"/>
    <w:link w:val="2c"/>
    <w:rsid w:val="007F6551"/>
    <w:pPr>
      <w:spacing w:after="120" w:line="480" w:lineRule="auto"/>
      <w:ind w:left="283"/>
    </w:pPr>
  </w:style>
  <w:style w:type="character" w:customStyle="1" w:styleId="2c">
    <w:name w:val="Основной текст с отступом 2 Знак"/>
    <w:basedOn w:val="a2"/>
    <w:link w:val="2b"/>
    <w:rsid w:val="007F6551"/>
    <w:rPr>
      <w:rFonts w:ascii="Times New Roman" w:eastAsia="Times New Roman" w:hAnsi="Times New Roman" w:cs="Times New Roman"/>
      <w:sz w:val="24"/>
      <w:szCs w:val="24"/>
      <w:lang w:eastAsia="ru-RU"/>
    </w:rPr>
  </w:style>
  <w:style w:type="paragraph" w:customStyle="1" w:styleId="afff7">
    <w:name w:val="Январь"/>
    <w:basedOn w:val="3"/>
    <w:rsid w:val="007F6551"/>
    <w:pPr>
      <w:spacing w:before="0" w:after="0"/>
      <w:jc w:val="center"/>
      <w:outlineLvl w:val="9"/>
    </w:pPr>
    <w:rPr>
      <w:rFonts w:cs="Times New Roman"/>
      <w:b w:val="0"/>
      <w:bCs w:val="0"/>
      <w:sz w:val="24"/>
      <w:szCs w:val="20"/>
    </w:rPr>
  </w:style>
  <w:style w:type="paragraph" w:customStyle="1" w:styleId="1a">
    <w:name w:val="Обычный1"/>
    <w:rsid w:val="007F6551"/>
    <w:rPr>
      <w:rFonts w:eastAsia="Times New Roman" w:cs="Times New Roman"/>
      <w:snapToGrid w:val="0"/>
      <w:sz w:val="18"/>
      <w:szCs w:val="20"/>
      <w:lang w:eastAsia="ru-RU"/>
    </w:rPr>
  </w:style>
  <w:style w:type="paragraph" w:customStyle="1" w:styleId="afff8">
    <w:name w:val="Издание"/>
    <w:basedOn w:val="2"/>
    <w:rsid w:val="007F6551"/>
    <w:pPr>
      <w:spacing w:before="0" w:after="0"/>
      <w:jc w:val="center"/>
      <w:outlineLvl w:val="9"/>
    </w:pPr>
    <w:rPr>
      <w:rFonts w:cs="Times New Roman"/>
      <w:bCs w:val="0"/>
      <w:i w:val="0"/>
      <w:iCs w:val="0"/>
      <w:sz w:val="32"/>
      <w:szCs w:val="20"/>
    </w:rPr>
  </w:style>
  <w:style w:type="paragraph" w:customStyle="1" w:styleId="body">
    <w:name w:val="body"/>
    <w:rsid w:val="007F6551"/>
    <w:pPr>
      <w:spacing w:before="60" w:after="60"/>
      <w:ind w:left="567"/>
      <w:jc w:val="both"/>
    </w:pPr>
    <w:rPr>
      <w:rFonts w:eastAsia="Times New Roman" w:cs="Times New Roman"/>
      <w:kern w:val="24"/>
      <w:sz w:val="24"/>
      <w:szCs w:val="20"/>
      <w:lang w:eastAsia="ru-RU"/>
    </w:rPr>
  </w:style>
  <w:style w:type="paragraph" w:customStyle="1" w:styleId="text">
    <w:name w:val="text"/>
    <w:rsid w:val="007F6551"/>
    <w:pPr>
      <w:spacing w:before="60" w:after="60"/>
      <w:ind w:left="567"/>
      <w:jc w:val="both"/>
    </w:pPr>
    <w:rPr>
      <w:rFonts w:eastAsia="Times New Roman" w:cs="Times New Roman"/>
      <w:kern w:val="24"/>
      <w:sz w:val="24"/>
      <w:szCs w:val="20"/>
      <w:lang w:eastAsia="ru-RU"/>
    </w:rPr>
  </w:style>
  <w:style w:type="paragraph" w:customStyle="1" w:styleId="Text2">
    <w:name w:val="Text2"/>
    <w:basedOn w:val="a1"/>
    <w:rsid w:val="007F6551"/>
    <w:pPr>
      <w:spacing w:before="60" w:after="60"/>
      <w:ind w:left="1418"/>
      <w:jc w:val="both"/>
    </w:pPr>
    <w:rPr>
      <w:rFonts w:ascii="Arial" w:hAnsi="Arial"/>
      <w:kern w:val="24"/>
      <w:szCs w:val="20"/>
    </w:rPr>
  </w:style>
  <w:style w:type="character" w:customStyle="1" w:styleId="afff9">
    <w:name w:val="Гипертекстовая ссылка"/>
    <w:rsid w:val="007F6551"/>
    <w:rPr>
      <w:b/>
      <w:bCs/>
      <w:color w:val="008000"/>
      <w:szCs w:val="20"/>
      <w:u w:val="single"/>
    </w:rPr>
  </w:style>
  <w:style w:type="character" w:customStyle="1" w:styleId="afffa">
    <w:name w:val="Цветовое выделение"/>
    <w:rsid w:val="007F6551"/>
    <w:rPr>
      <w:b/>
      <w:bCs/>
      <w:color w:val="000080"/>
      <w:szCs w:val="20"/>
    </w:rPr>
  </w:style>
  <w:style w:type="paragraph" w:customStyle="1" w:styleId="afffb">
    <w:name w:val="Таблицы (моноширинный)"/>
    <w:basedOn w:val="a1"/>
    <w:next w:val="a1"/>
    <w:rsid w:val="007F6551"/>
    <w:pPr>
      <w:widowControl w:val="0"/>
      <w:autoSpaceDE w:val="0"/>
      <w:autoSpaceDN w:val="0"/>
      <w:adjustRightInd w:val="0"/>
      <w:jc w:val="both"/>
    </w:pPr>
    <w:rPr>
      <w:rFonts w:ascii="Courier New" w:hAnsi="Courier New" w:cs="Courier New"/>
      <w:sz w:val="22"/>
      <w:szCs w:val="22"/>
    </w:rPr>
  </w:style>
  <w:style w:type="paragraph" w:customStyle="1" w:styleId="a">
    <w:name w:val="Список_ТЗА"/>
    <w:basedOn w:val="body"/>
    <w:rsid w:val="007F6551"/>
    <w:pPr>
      <w:numPr>
        <w:numId w:val="9"/>
      </w:numPr>
      <w:spacing w:before="120" w:after="120"/>
    </w:pPr>
    <w:rPr>
      <w:kern w:val="0"/>
      <w:lang w:eastAsia="en-US"/>
    </w:rPr>
  </w:style>
  <w:style w:type="paragraph" w:customStyle="1" w:styleId="CharChar">
    <w:name w:val="Знак Знак Char Char"/>
    <w:basedOn w:val="a1"/>
    <w:rsid w:val="007F6551"/>
    <w:pPr>
      <w:spacing w:after="160" w:line="240" w:lineRule="exact"/>
    </w:pPr>
    <w:rPr>
      <w:noProof/>
      <w:sz w:val="22"/>
      <w:szCs w:val="22"/>
    </w:rPr>
  </w:style>
  <w:style w:type="paragraph" w:styleId="afffc">
    <w:name w:val="Plain Text"/>
    <w:basedOn w:val="a1"/>
    <w:link w:val="afffd"/>
    <w:rsid w:val="007F6551"/>
    <w:rPr>
      <w:rFonts w:ascii="Courier New" w:hAnsi="Courier New" w:cs="Courier New"/>
      <w:sz w:val="20"/>
      <w:szCs w:val="20"/>
    </w:rPr>
  </w:style>
  <w:style w:type="character" w:customStyle="1" w:styleId="afffd">
    <w:name w:val="Текст Знак"/>
    <w:basedOn w:val="a2"/>
    <w:link w:val="afffc"/>
    <w:rsid w:val="007F6551"/>
    <w:rPr>
      <w:rFonts w:ascii="Courier New" w:eastAsia="Times New Roman" w:hAnsi="Courier New" w:cs="Courier New"/>
      <w:sz w:val="20"/>
      <w:szCs w:val="20"/>
      <w:lang w:eastAsia="ru-RU"/>
    </w:rPr>
  </w:style>
  <w:style w:type="numbering" w:customStyle="1" w:styleId="ArialNarrow9">
    <w:name w:val="Стиль маркированный Arial Narrow 9 пт курсив Черный малые проп..."/>
    <w:basedOn w:val="a4"/>
    <w:rsid w:val="007F6551"/>
    <w:pPr>
      <w:numPr>
        <w:numId w:val="10"/>
      </w:numPr>
    </w:pPr>
  </w:style>
  <w:style w:type="numbering" w:customStyle="1" w:styleId="ArialNarrow91">
    <w:name w:val="Стиль маркированный Arial Narrow 9 пт курсив Черный малые проп...1"/>
    <w:basedOn w:val="a4"/>
    <w:rsid w:val="007F6551"/>
    <w:pPr>
      <w:numPr>
        <w:numId w:val="11"/>
      </w:numPr>
    </w:pPr>
  </w:style>
  <w:style w:type="character" w:customStyle="1" w:styleId="afffe">
    <w:name w:val="Аронов А."/>
    <w:semiHidden/>
    <w:rsid w:val="007F6551"/>
    <w:rPr>
      <w:color w:val="000000"/>
    </w:rPr>
  </w:style>
  <w:style w:type="paragraph" w:customStyle="1" w:styleId="phnormal">
    <w:name w:val="ph_normal"/>
    <w:basedOn w:val="a1"/>
    <w:autoRedefine/>
    <w:rsid w:val="007F6551"/>
    <w:pPr>
      <w:jc w:val="both"/>
    </w:pPr>
    <w:rPr>
      <w:rFonts w:ascii="Arial" w:hAnsi="Arial"/>
      <w:szCs w:val="20"/>
    </w:rPr>
  </w:style>
  <w:style w:type="paragraph" w:customStyle="1" w:styleId="Default">
    <w:name w:val="Default"/>
    <w:rsid w:val="007F6551"/>
    <w:pPr>
      <w:autoSpaceDE w:val="0"/>
      <w:autoSpaceDN w:val="0"/>
      <w:adjustRightInd w:val="0"/>
    </w:pPr>
    <w:rPr>
      <w:rFonts w:ascii="Verdana" w:eastAsia="Times New Roman" w:hAnsi="Verdana" w:cs="Verdana"/>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944859">
      <w:bodyDiv w:val="1"/>
      <w:marLeft w:val="0"/>
      <w:marRight w:val="0"/>
      <w:marTop w:val="0"/>
      <w:marBottom w:val="0"/>
      <w:divBdr>
        <w:top w:val="none" w:sz="0" w:space="0" w:color="auto"/>
        <w:left w:val="none" w:sz="0" w:space="0" w:color="auto"/>
        <w:bottom w:val="none" w:sz="0" w:space="0" w:color="auto"/>
        <w:right w:val="none" w:sz="0" w:space="0" w:color="auto"/>
      </w:divBdr>
    </w:div>
    <w:div w:id="1116212006">
      <w:bodyDiv w:val="1"/>
      <w:marLeft w:val="0"/>
      <w:marRight w:val="0"/>
      <w:marTop w:val="0"/>
      <w:marBottom w:val="0"/>
      <w:divBdr>
        <w:top w:val="none" w:sz="0" w:space="0" w:color="auto"/>
        <w:left w:val="none" w:sz="0" w:space="0" w:color="auto"/>
        <w:bottom w:val="none" w:sz="0" w:space="0" w:color="auto"/>
        <w:right w:val="none" w:sz="0" w:space="0" w:color="auto"/>
      </w:divBdr>
    </w:div>
    <w:div w:id="1840192593">
      <w:bodyDiv w:val="1"/>
      <w:marLeft w:val="0"/>
      <w:marRight w:val="0"/>
      <w:marTop w:val="0"/>
      <w:marBottom w:val="0"/>
      <w:divBdr>
        <w:top w:val="none" w:sz="0" w:space="0" w:color="auto"/>
        <w:left w:val="none" w:sz="0" w:space="0" w:color="auto"/>
        <w:bottom w:val="none" w:sz="0" w:space="0" w:color="auto"/>
        <w:right w:val="none" w:sz="0" w:space="0" w:color="auto"/>
      </w:divBdr>
    </w:div>
    <w:div w:id="1879392862">
      <w:bodyDiv w:val="1"/>
      <w:marLeft w:val="0"/>
      <w:marRight w:val="0"/>
      <w:marTop w:val="0"/>
      <w:marBottom w:val="0"/>
      <w:divBdr>
        <w:top w:val="none" w:sz="0" w:space="0" w:color="auto"/>
        <w:left w:val="none" w:sz="0" w:space="0" w:color="auto"/>
        <w:bottom w:val="none" w:sz="0" w:space="0" w:color="auto"/>
        <w:right w:val="none" w:sz="0" w:space="0" w:color="auto"/>
      </w:divBdr>
    </w:div>
    <w:div w:id="1924141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1623</TotalTime>
  <Pages>1</Pages>
  <Words>9566</Words>
  <Characters>54531</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63970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Дуксин-Иванов Алексей Викторович</dc:creator>
  <cp:lastModifiedBy>Гришанова Светлана Васильевна</cp:lastModifiedBy>
  <cp:revision>187</cp:revision>
  <cp:lastPrinted>2019-01-18T09:56:00Z</cp:lastPrinted>
  <dcterms:created xsi:type="dcterms:W3CDTF">2016-09-29T09:19:00Z</dcterms:created>
  <dcterms:modified xsi:type="dcterms:W3CDTF">2019-01-18T09:57:00Z</dcterms:modified>
</cp:coreProperties>
</file>